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2F35D48C"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69703B">
        <w:rPr>
          <w:rFonts w:ascii="Times New Roman" w:hAnsi="Times New Roman"/>
          <w:b/>
          <w:bCs/>
          <w:color w:val="000000"/>
          <w:sz w:val="24"/>
          <w:szCs w:val="24"/>
          <w:u w:val="single"/>
        </w:rPr>
        <w:t>7</w:t>
      </w:r>
      <w:r w:rsidR="00983343">
        <w:rPr>
          <w:rFonts w:ascii="Times New Roman" w:hAnsi="Times New Roman"/>
          <w:b/>
          <w:bCs/>
          <w:color w:val="000000"/>
          <w:sz w:val="24"/>
          <w:szCs w:val="24"/>
          <w:u w:val="single"/>
        </w:rPr>
        <w:t>8</w:t>
      </w:r>
    </w:p>
    <w:p w14:paraId="6ED0F7C3" w14:textId="7F3BECA0"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1403B7">
        <w:rPr>
          <w:rFonts w:ascii="Times New Roman" w:hAnsi="Times New Roman"/>
          <w:b/>
          <w:bCs/>
          <w:color w:val="000000"/>
          <w:sz w:val="24"/>
          <w:szCs w:val="24"/>
          <w:u w:val="single"/>
        </w:rPr>
        <w:t xml:space="preserve"> WATER EQUIPMENT</w:t>
      </w: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62D928B" w14:textId="77AB3BE0" w:rsidR="00044A93" w:rsidRDefault="00044A93" w:rsidP="007E40AE">
      <w:pPr>
        <w:autoSpaceDE w:val="0"/>
        <w:autoSpaceDN w:val="0"/>
        <w:adjustRightInd w:val="0"/>
        <w:spacing w:after="0" w:line="240" w:lineRule="auto"/>
        <w:rPr>
          <w:rFonts w:cs="Arial"/>
          <w:b/>
          <w:color w:val="000000"/>
        </w:rPr>
      </w:pPr>
    </w:p>
    <w:tbl>
      <w:tblPr>
        <w:tblW w:w="9634" w:type="dxa"/>
        <w:tblLook w:val="04A0" w:firstRow="1" w:lastRow="0" w:firstColumn="1" w:lastColumn="0" w:noHBand="0" w:noVBand="1"/>
      </w:tblPr>
      <w:tblGrid>
        <w:gridCol w:w="2660"/>
        <w:gridCol w:w="5120"/>
        <w:gridCol w:w="1854"/>
      </w:tblGrid>
      <w:tr w:rsidR="001403B7" w:rsidRPr="001403B7" w14:paraId="6CCF8018" w14:textId="77777777" w:rsidTr="001403B7">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A5E25" w14:textId="77777777" w:rsidR="001403B7" w:rsidRPr="001403B7" w:rsidRDefault="001403B7" w:rsidP="001403B7">
            <w:pPr>
              <w:spacing w:after="0" w:line="240" w:lineRule="auto"/>
              <w:jc w:val="center"/>
              <w:rPr>
                <w:rFonts w:ascii="Calibri" w:eastAsia="Times New Roman" w:hAnsi="Calibri" w:cs="Calibri"/>
                <w:b/>
                <w:bCs/>
                <w:color w:val="000000"/>
                <w:lang w:eastAsia="en-ZA"/>
              </w:rPr>
            </w:pPr>
            <w:r w:rsidRPr="001403B7">
              <w:rPr>
                <w:rFonts w:ascii="Calibri" w:eastAsia="Times New Roman" w:hAnsi="Calibri" w:cs="Calibri"/>
                <w:b/>
                <w:bCs/>
                <w:color w:val="000000"/>
                <w:lang w:eastAsia="en-ZA"/>
              </w:rPr>
              <w:t xml:space="preserve">Quantity </w:t>
            </w:r>
          </w:p>
        </w:tc>
        <w:tc>
          <w:tcPr>
            <w:tcW w:w="5120" w:type="dxa"/>
            <w:tcBorders>
              <w:top w:val="single" w:sz="4" w:space="0" w:color="auto"/>
              <w:left w:val="nil"/>
              <w:bottom w:val="single" w:sz="4" w:space="0" w:color="auto"/>
              <w:right w:val="single" w:sz="4" w:space="0" w:color="auto"/>
            </w:tcBorders>
            <w:shd w:val="clear" w:color="auto" w:fill="auto"/>
            <w:noWrap/>
            <w:vAlign w:val="bottom"/>
            <w:hideMark/>
          </w:tcPr>
          <w:p w14:paraId="244A90FA" w14:textId="77777777" w:rsidR="001403B7" w:rsidRPr="001403B7" w:rsidRDefault="001403B7" w:rsidP="001403B7">
            <w:pPr>
              <w:spacing w:after="0" w:line="240" w:lineRule="auto"/>
              <w:rPr>
                <w:rFonts w:ascii="Calibri" w:eastAsia="Times New Roman" w:hAnsi="Calibri" w:cs="Calibri"/>
                <w:b/>
                <w:bCs/>
                <w:color w:val="000000"/>
                <w:lang w:eastAsia="en-ZA"/>
              </w:rPr>
            </w:pPr>
            <w:r w:rsidRPr="001403B7">
              <w:rPr>
                <w:rFonts w:ascii="Calibri" w:eastAsia="Times New Roman" w:hAnsi="Calibri" w:cs="Calibri"/>
                <w:b/>
                <w:bCs/>
                <w:color w:val="000000"/>
                <w:lang w:eastAsia="en-ZA"/>
              </w:rPr>
              <w:t>Description</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5BA890FF" w14:textId="340D4711" w:rsidR="001403B7" w:rsidRPr="001403B7" w:rsidRDefault="001403B7" w:rsidP="001403B7">
            <w:pPr>
              <w:spacing w:after="0" w:line="240" w:lineRule="auto"/>
              <w:rPr>
                <w:rFonts w:ascii="Calibri" w:eastAsia="Times New Roman" w:hAnsi="Calibri" w:cs="Calibri"/>
                <w:b/>
                <w:bCs/>
                <w:color w:val="000000"/>
                <w:lang w:eastAsia="en-ZA"/>
              </w:rPr>
            </w:pPr>
            <w:r w:rsidRPr="001403B7">
              <w:rPr>
                <w:rFonts w:ascii="Calibri" w:eastAsia="Times New Roman" w:hAnsi="Calibri" w:cs="Calibri"/>
                <w:b/>
                <w:bCs/>
                <w:color w:val="000000"/>
                <w:lang w:eastAsia="en-ZA"/>
              </w:rPr>
              <w:t xml:space="preserve">Cost </w:t>
            </w:r>
            <w:r>
              <w:rPr>
                <w:rFonts w:ascii="Calibri" w:eastAsia="Times New Roman" w:hAnsi="Calibri" w:cs="Calibri"/>
                <w:b/>
                <w:bCs/>
                <w:color w:val="000000"/>
                <w:lang w:eastAsia="en-ZA"/>
              </w:rPr>
              <w:t>per item excl vat</w:t>
            </w:r>
          </w:p>
        </w:tc>
      </w:tr>
      <w:tr w:rsidR="001403B7" w:rsidRPr="001403B7" w14:paraId="0ED90DE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F72036A" w14:textId="4F9B3E5F"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100</w:t>
            </w:r>
          </w:p>
        </w:tc>
        <w:tc>
          <w:tcPr>
            <w:tcW w:w="5120" w:type="dxa"/>
            <w:tcBorders>
              <w:top w:val="nil"/>
              <w:left w:val="nil"/>
              <w:bottom w:val="single" w:sz="4" w:space="0" w:color="auto"/>
              <w:right w:val="single" w:sz="4" w:space="0" w:color="auto"/>
            </w:tcBorders>
            <w:shd w:val="clear" w:color="auto" w:fill="auto"/>
            <w:noWrap/>
            <w:vAlign w:val="bottom"/>
            <w:hideMark/>
          </w:tcPr>
          <w:p w14:paraId="03F9EC8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Galvanised Elbows</w:t>
            </w:r>
          </w:p>
        </w:tc>
        <w:tc>
          <w:tcPr>
            <w:tcW w:w="1854" w:type="dxa"/>
            <w:tcBorders>
              <w:top w:val="nil"/>
              <w:left w:val="nil"/>
              <w:bottom w:val="single" w:sz="4" w:space="0" w:color="auto"/>
              <w:right w:val="single" w:sz="4" w:space="0" w:color="auto"/>
            </w:tcBorders>
            <w:shd w:val="clear" w:color="auto" w:fill="auto"/>
            <w:noWrap/>
            <w:vAlign w:val="bottom"/>
            <w:hideMark/>
          </w:tcPr>
          <w:p w14:paraId="25F3A3A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7D072B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7F6925C" w14:textId="579D08D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noWrap/>
            <w:vAlign w:val="bottom"/>
            <w:hideMark/>
          </w:tcPr>
          <w:p w14:paraId="0959A58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Ferrules</w:t>
            </w:r>
          </w:p>
        </w:tc>
        <w:tc>
          <w:tcPr>
            <w:tcW w:w="1854" w:type="dxa"/>
            <w:tcBorders>
              <w:top w:val="nil"/>
              <w:left w:val="nil"/>
              <w:bottom w:val="single" w:sz="4" w:space="0" w:color="auto"/>
              <w:right w:val="single" w:sz="4" w:space="0" w:color="auto"/>
            </w:tcBorders>
            <w:shd w:val="clear" w:color="auto" w:fill="auto"/>
            <w:noWrap/>
            <w:vAlign w:val="bottom"/>
            <w:hideMark/>
          </w:tcPr>
          <w:p w14:paraId="4F30A25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4D113E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2CEB106" w14:textId="6DA582A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noWrap/>
            <w:vAlign w:val="bottom"/>
            <w:hideMark/>
          </w:tcPr>
          <w:p w14:paraId="3E6A106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Ferrules</w:t>
            </w:r>
          </w:p>
        </w:tc>
        <w:tc>
          <w:tcPr>
            <w:tcW w:w="1854" w:type="dxa"/>
            <w:tcBorders>
              <w:top w:val="nil"/>
              <w:left w:val="nil"/>
              <w:bottom w:val="single" w:sz="4" w:space="0" w:color="auto"/>
              <w:right w:val="single" w:sz="4" w:space="0" w:color="auto"/>
            </w:tcBorders>
            <w:shd w:val="clear" w:color="auto" w:fill="auto"/>
            <w:noWrap/>
            <w:vAlign w:val="bottom"/>
            <w:hideMark/>
          </w:tcPr>
          <w:p w14:paraId="0603A4A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10124AF"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3F47DD2" w14:textId="386B94C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058BCE6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Galvanised Barrel Nipples</w:t>
            </w:r>
          </w:p>
        </w:tc>
        <w:tc>
          <w:tcPr>
            <w:tcW w:w="1854" w:type="dxa"/>
            <w:tcBorders>
              <w:top w:val="nil"/>
              <w:left w:val="nil"/>
              <w:bottom w:val="single" w:sz="4" w:space="0" w:color="auto"/>
              <w:right w:val="single" w:sz="4" w:space="0" w:color="auto"/>
            </w:tcBorders>
            <w:shd w:val="clear" w:color="auto" w:fill="auto"/>
            <w:noWrap/>
            <w:vAlign w:val="bottom"/>
            <w:hideMark/>
          </w:tcPr>
          <w:p w14:paraId="5F79716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7D062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3E92F5B" w14:textId="540EC804"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noWrap/>
            <w:vAlign w:val="bottom"/>
            <w:hideMark/>
          </w:tcPr>
          <w:p w14:paraId="13CA9179"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Brass Nipples</w:t>
            </w:r>
          </w:p>
        </w:tc>
        <w:tc>
          <w:tcPr>
            <w:tcW w:w="1854" w:type="dxa"/>
            <w:tcBorders>
              <w:top w:val="nil"/>
              <w:left w:val="nil"/>
              <w:bottom w:val="single" w:sz="4" w:space="0" w:color="auto"/>
              <w:right w:val="single" w:sz="4" w:space="0" w:color="auto"/>
            </w:tcBorders>
            <w:shd w:val="clear" w:color="auto" w:fill="auto"/>
            <w:noWrap/>
            <w:vAlign w:val="bottom"/>
            <w:hideMark/>
          </w:tcPr>
          <w:p w14:paraId="5D3B998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B7B8F3"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1624F5A" w14:textId="0F445E70"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538AFE3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Barrel Nipples</w:t>
            </w:r>
          </w:p>
        </w:tc>
        <w:tc>
          <w:tcPr>
            <w:tcW w:w="1854" w:type="dxa"/>
            <w:tcBorders>
              <w:top w:val="nil"/>
              <w:left w:val="nil"/>
              <w:bottom w:val="single" w:sz="4" w:space="0" w:color="auto"/>
              <w:right w:val="single" w:sz="4" w:space="0" w:color="auto"/>
            </w:tcBorders>
            <w:shd w:val="clear" w:color="auto" w:fill="auto"/>
            <w:noWrap/>
            <w:vAlign w:val="bottom"/>
            <w:hideMark/>
          </w:tcPr>
          <w:p w14:paraId="164791F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315EF4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D3F24A8" w14:textId="6FAC1B40"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noWrap/>
            <w:vAlign w:val="bottom"/>
            <w:hideMark/>
          </w:tcPr>
          <w:p w14:paraId="2A6E2DD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Brass Nipples</w:t>
            </w:r>
          </w:p>
        </w:tc>
        <w:tc>
          <w:tcPr>
            <w:tcW w:w="1854" w:type="dxa"/>
            <w:tcBorders>
              <w:top w:val="nil"/>
              <w:left w:val="nil"/>
              <w:bottom w:val="single" w:sz="4" w:space="0" w:color="auto"/>
              <w:right w:val="single" w:sz="4" w:space="0" w:color="auto"/>
            </w:tcBorders>
            <w:shd w:val="clear" w:color="auto" w:fill="auto"/>
            <w:noWrap/>
            <w:vAlign w:val="bottom"/>
            <w:hideMark/>
          </w:tcPr>
          <w:p w14:paraId="5FE0EDF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3C5BF1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B8A3D42" w14:textId="013245C3"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515CD01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Galvanised Barrel Nipples</w:t>
            </w:r>
          </w:p>
        </w:tc>
        <w:tc>
          <w:tcPr>
            <w:tcW w:w="1854" w:type="dxa"/>
            <w:tcBorders>
              <w:top w:val="nil"/>
              <w:left w:val="nil"/>
              <w:bottom w:val="single" w:sz="4" w:space="0" w:color="auto"/>
              <w:right w:val="single" w:sz="4" w:space="0" w:color="auto"/>
            </w:tcBorders>
            <w:shd w:val="clear" w:color="auto" w:fill="auto"/>
            <w:noWrap/>
            <w:vAlign w:val="bottom"/>
            <w:hideMark/>
          </w:tcPr>
          <w:p w14:paraId="70A8B8C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90D945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4411865" w14:textId="38B9B5A3"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7051AD4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Plugs</w:t>
            </w:r>
          </w:p>
        </w:tc>
        <w:tc>
          <w:tcPr>
            <w:tcW w:w="1854" w:type="dxa"/>
            <w:tcBorders>
              <w:top w:val="nil"/>
              <w:left w:val="nil"/>
              <w:bottom w:val="single" w:sz="4" w:space="0" w:color="auto"/>
              <w:right w:val="single" w:sz="4" w:space="0" w:color="auto"/>
            </w:tcBorders>
            <w:shd w:val="clear" w:color="auto" w:fill="auto"/>
            <w:noWrap/>
            <w:vAlign w:val="bottom"/>
            <w:hideMark/>
          </w:tcPr>
          <w:p w14:paraId="0870C3A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4E831E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9007E75" w14:textId="2EA6967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330038D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Galvanised Tees</w:t>
            </w:r>
          </w:p>
        </w:tc>
        <w:tc>
          <w:tcPr>
            <w:tcW w:w="1854" w:type="dxa"/>
            <w:tcBorders>
              <w:top w:val="nil"/>
              <w:left w:val="nil"/>
              <w:bottom w:val="single" w:sz="4" w:space="0" w:color="auto"/>
              <w:right w:val="single" w:sz="4" w:space="0" w:color="auto"/>
            </w:tcBorders>
            <w:shd w:val="clear" w:color="auto" w:fill="auto"/>
            <w:noWrap/>
            <w:vAlign w:val="bottom"/>
            <w:hideMark/>
          </w:tcPr>
          <w:p w14:paraId="2A90ED3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32B9AF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ACFB1EE" w14:textId="05FEB3A9"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7CE9BBB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Galvanised Socket</w:t>
            </w:r>
          </w:p>
        </w:tc>
        <w:tc>
          <w:tcPr>
            <w:tcW w:w="1854" w:type="dxa"/>
            <w:tcBorders>
              <w:top w:val="nil"/>
              <w:left w:val="nil"/>
              <w:bottom w:val="single" w:sz="4" w:space="0" w:color="auto"/>
              <w:right w:val="single" w:sz="4" w:space="0" w:color="auto"/>
            </w:tcBorders>
            <w:shd w:val="clear" w:color="auto" w:fill="auto"/>
            <w:noWrap/>
            <w:vAlign w:val="bottom"/>
            <w:hideMark/>
          </w:tcPr>
          <w:p w14:paraId="2DD36DE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7A18B0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AE4FF73" w14:textId="6A3D4796"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1E28B31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Socket</w:t>
            </w:r>
          </w:p>
        </w:tc>
        <w:tc>
          <w:tcPr>
            <w:tcW w:w="1854" w:type="dxa"/>
            <w:tcBorders>
              <w:top w:val="nil"/>
              <w:left w:val="nil"/>
              <w:bottom w:val="single" w:sz="4" w:space="0" w:color="auto"/>
              <w:right w:val="single" w:sz="4" w:space="0" w:color="auto"/>
            </w:tcBorders>
            <w:shd w:val="clear" w:color="auto" w:fill="auto"/>
            <w:noWrap/>
            <w:vAlign w:val="bottom"/>
            <w:hideMark/>
          </w:tcPr>
          <w:p w14:paraId="1A6AA0A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1E3E43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B5F17AE" w14:textId="5789DF0E"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6A1C586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Galvanised Socket</w:t>
            </w:r>
          </w:p>
        </w:tc>
        <w:tc>
          <w:tcPr>
            <w:tcW w:w="1854" w:type="dxa"/>
            <w:tcBorders>
              <w:top w:val="nil"/>
              <w:left w:val="nil"/>
              <w:bottom w:val="single" w:sz="4" w:space="0" w:color="auto"/>
              <w:right w:val="single" w:sz="4" w:space="0" w:color="auto"/>
            </w:tcBorders>
            <w:shd w:val="clear" w:color="auto" w:fill="auto"/>
            <w:noWrap/>
            <w:vAlign w:val="bottom"/>
            <w:hideMark/>
          </w:tcPr>
          <w:p w14:paraId="5C77903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A1A16F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EB8180E" w14:textId="5390C251"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077FC2E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Watermeter Boxes with Meters</w:t>
            </w:r>
          </w:p>
        </w:tc>
        <w:tc>
          <w:tcPr>
            <w:tcW w:w="1854" w:type="dxa"/>
            <w:tcBorders>
              <w:top w:val="nil"/>
              <w:left w:val="nil"/>
              <w:bottom w:val="single" w:sz="4" w:space="0" w:color="auto"/>
              <w:right w:val="single" w:sz="4" w:space="0" w:color="auto"/>
            </w:tcBorders>
            <w:shd w:val="clear" w:color="auto" w:fill="auto"/>
            <w:noWrap/>
            <w:vAlign w:val="bottom"/>
            <w:hideMark/>
          </w:tcPr>
          <w:p w14:paraId="4B64EE6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53C7AF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5EFFB1D" w14:textId="18D1C8E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300</w:t>
            </w:r>
          </w:p>
        </w:tc>
        <w:tc>
          <w:tcPr>
            <w:tcW w:w="5120" w:type="dxa"/>
            <w:tcBorders>
              <w:top w:val="nil"/>
              <w:left w:val="nil"/>
              <w:bottom w:val="single" w:sz="4" w:space="0" w:color="auto"/>
              <w:right w:val="single" w:sz="4" w:space="0" w:color="auto"/>
            </w:tcBorders>
            <w:shd w:val="clear" w:color="auto" w:fill="auto"/>
            <w:noWrap/>
            <w:vAlign w:val="bottom"/>
            <w:hideMark/>
          </w:tcPr>
          <w:p w14:paraId="72816B4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Copper Spare Rings</w:t>
            </w:r>
          </w:p>
        </w:tc>
        <w:tc>
          <w:tcPr>
            <w:tcW w:w="1854" w:type="dxa"/>
            <w:tcBorders>
              <w:top w:val="nil"/>
              <w:left w:val="nil"/>
              <w:bottom w:val="single" w:sz="4" w:space="0" w:color="auto"/>
              <w:right w:val="single" w:sz="4" w:space="0" w:color="auto"/>
            </w:tcBorders>
            <w:shd w:val="clear" w:color="auto" w:fill="auto"/>
            <w:noWrap/>
            <w:vAlign w:val="bottom"/>
            <w:hideMark/>
          </w:tcPr>
          <w:p w14:paraId="69FCE07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4684DC0"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C463CFC" w14:textId="22FAA1C4"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4D9E4E9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Gate Valves</w:t>
            </w:r>
          </w:p>
        </w:tc>
        <w:tc>
          <w:tcPr>
            <w:tcW w:w="1854" w:type="dxa"/>
            <w:tcBorders>
              <w:top w:val="nil"/>
              <w:left w:val="nil"/>
              <w:bottom w:val="single" w:sz="4" w:space="0" w:color="auto"/>
              <w:right w:val="single" w:sz="4" w:space="0" w:color="auto"/>
            </w:tcBorders>
            <w:shd w:val="clear" w:color="auto" w:fill="auto"/>
            <w:noWrap/>
            <w:vAlign w:val="bottom"/>
            <w:hideMark/>
          </w:tcPr>
          <w:p w14:paraId="4D38BAEF"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B56171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07B79F3" w14:textId="5A6FAD76"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C01FF6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Gate Valves</w:t>
            </w:r>
          </w:p>
        </w:tc>
        <w:tc>
          <w:tcPr>
            <w:tcW w:w="1854" w:type="dxa"/>
            <w:tcBorders>
              <w:top w:val="nil"/>
              <w:left w:val="nil"/>
              <w:bottom w:val="single" w:sz="4" w:space="0" w:color="auto"/>
              <w:right w:val="single" w:sz="4" w:space="0" w:color="auto"/>
            </w:tcBorders>
            <w:shd w:val="clear" w:color="auto" w:fill="auto"/>
            <w:noWrap/>
            <w:vAlign w:val="bottom"/>
            <w:hideMark/>
          </w:tcPr>
          <w:p w14:paraId="13B0A92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7335D5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0C1C935" w14:textId="092CBC8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550B65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Gate Valves</w:t>
            </w:r>
          </w:p>
        </w:tc>
        <w:tc>
          <w:tcPr>
            <w:tcW w:w="1854" w:type="dxa"/>
            <w:tcBorders>
              <w:top w:val="nil"/>
              <w:left w:val="nil"/>
              <w:bottom w:val="single" w:sz="4" w:space="0" w:color="auto"/>
              <w:right w:val="single" w:sz="4" w:space="0" w:color="auto"/>
            </w:tcBorders>
            <w:shd w:val="clear" w:color="auto" w:fill="auto"/>
            <w:noWrap/>
            <w:vAlign w:val="bottom"/>
            <w:hideMark/>
          </w:tcPr>
          <w:p w14:paraId="546F26E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260A59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904652" w14:textId="3E9A7A6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1E6735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Copper Stopcocks</w:t>
            </w:r>
          </w:p>
        </w:tc>
        <w:tc>
          <w:tcPr>
            <w:tcW w:w="1854" w:type="dxa"/>
            <w:tcBorders>
              <w:top w:val="nil"/>
              <w:left w:val="nil"/>
              <w:bottom w:val="single" w:sz="4" w:space="0" w:color="auto"/>
              <w:right w:val="single" w:sz="4" w:space="0" w:color="auto"/>
            </w:tcBorders>
            <w:shd w:val="clear" w:color="auto" w:fill="auto"/>
            <w:noWrap/>
            <w:vAlign w:val="bottom"/>
            <w:hideMark/>
          </w:tcPr>
          <w:p w14:paraId="30E4536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6D1814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0BE0992" w14:textId="61B4377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6581ECD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Copper Stopcocks</w:t>
            </w:r>
          </w:p>
        </w:tc>
        <w:tc>
          <w:tcPr>
            <w:tcW w:w="1854" w:type="dxa"/>
            <w:tcBorders>
              <w:top w:val="nil"/>
              <w:left w:val="nil"/>
              <w:bottom w:val="single" w:sz="4" w:space="0" w:color="auto"/>
              <w:right w:val="single" w:sz="4" w:space="0" w:color="auto"/>
            </w:tcBorders>
            <w:shd w:val="clear" w:color="auto" w:fill="auto"/>
            <w:noWrap/>
            <w:vAlign w:val="bottom"/>
            <w:hideMark/>
          </w:tcPr>
          <w:p w14:paraId="44680D4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BA2DF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5A6F7F" w14:textId="43F7C89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3E740CAA"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Copper Stopcocks</w:t>
            </w:r>
          </w:p>
        </w:tc>
        <w:tc>
          <w:tcPr>
            <w:tcW w:w="1854" w:type="dxa"/>
            <w:tcBorders>
              <w:top w:val="nil"/>
              <w:left w:val="nil"/>
              <w:bottom w:val="single" w:sz="4" w:space="0" w:color="auto"/>
              <w:right w:val="single" w:sz="4" w:space="0" w:color="auto"/>
            </w:tcBorders>
            <w:shd w:val="clear" w:color="auto" w:fill="auto"/>
            <w:noWrap/>
            <w:vAlign w:val="bottom"/>
            <w:hideMark/>
          </w:tcPr>
          <w:p w14:paraId="0516B21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47D8190"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B830765" w14:textId="2428D191"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CBF884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Copper Taps</w:t>
            </w:r>
          </w:p>
        </w:tc>
        <w:tc>
          <w:tcPr>
            <w:tcW w:w="1854" w:type="dxa"/>
            <w:tcBorders>
              <w:top w:val="nil"/>
              <w:left w:val="nil"/>
              <w:bottom w:val="single" w:sz="4" w:space="0" w:color="auto"/>
              <w:right w:val="single" w:sz="4" w:space="0" w:color="auto"/>
            </w:tcBorders>
            <w:shd w:val="clear" w:color="auto" w:fill="auto"/>
            <w:noWrap/>
            <w:vAlign w:val="bottom"/>
            <w:hideMark/>
          </w:tcPr>
          <w:p w14:paraId="5ADBFCC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11D4613"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DE04349" w14:textId="09332DFB"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3F82166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Copper Taps</w:t>
            </w:r>
          </w:p>
        </w:tc>
        <w:tc>
          <w:tcPr>
            <w:tcW w:w="1854" w:type="dxa"/>
            <w:tcBorders>
              <w:top w:val="nil"/>
              <w:left w:val="nil"/>
              <w:bottom w:val="single" w:sz="4" w:space="0" w:color="auto"/>
              <w:right w:val="single" w:sz="4" w:space="0" w:color="auto"/>
            </w:tcBorders>
            <w:shd w:val="clear" w:color="auto" w:fill="auto"/>
            <w:noWrap/>
            <w:vAlign w:val="bottom"/>
            <w:hideMark/>
          </w:tcPr>
          <w:p w14:paraId="7CA2EAF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0E5C3E3"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B1604DF" w14:textId="0880CC66"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06C59AC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Copper Taps</w:t>
            </w:r>
          </w:p>
        </w:tc>
        <w:tc>
          <w:tcPr>
            <w:tcW w:w="1854" w:type="dxa"/>
            <w:tcBorders>
              <w:top w:val="nil"/>
              <w:left w:val="nil"/>
              <w:bottom w:val="single" w:sz="4" w:space="0" w:color="auto"/>
              <w:right w:val="single" w:sz="4" w:space="0" w:color="auto"/>
            </w:tcBorders>
            <w:shd w:val="clear" w:color="auto" w:fill="auto"/>
            <w:noWrap/>
            <w:vAlign w:val="bottom"/>
            <w:hideMark/>
          </w:tcPr>
          <w:p w14:paraId="65D0A8BA"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114379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998868C" w14:textId="12FCF041"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4B6E93B5"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Galvanised Reducing Bush with 15mm whole</w:t>
            </w:r>
          </w:p>
        </w:tc>
        <w:tc>
          <w:tcPr>
            <w:tcW w:w="1854" w:type="dxa"/>
            <w:tcBorders>
              <w:top w:val="nil"/>
              <w:left w:val="nil"/>
              <w:bottom w:val="single" w:sz="4" w:space="0" w:color="auto"/>
              <w:right w:val="single" w:sz="4" w:space="0" w:color="auto"/>
            </w:tcBorders>
            <w:shd w:val="clear" w:color="auto" w:fill="auto"/>
            <w:noWrap/>
            <w:vAlign w:val="bottom"/>
            <w:hideMark/>
          </w:tcPr>
          <w:p w14:paraId="6C25615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07B08A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FA5BF20" w14:textId="7E696E24"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04A200A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Reducing Bush with 15mm whole</w:t>
            </w:r>
          </w:p>
        </w:tc>
        <w:tc>
          <w:tcPr>
            <w:tcW w:w="1854" w:type="dxa"/>
            <w:tcBorders>
              <w:top w:val="nil"/>
              <w:left w:val="nil"/>
              <w:bottom w:val="single" w:sz="4" w:space="0" w:color="auto"/>
              <w:right w:val="single" w:sz="4" w:space="0" w:color="auto"/>
            </w:tcBorders>
            <w:shd w:val="clear" w:color="auto" w:fill="auto"/>
            <w:noWrap/>
            <w:vAlign w:val="bottom"/>
            <w:hideMark/>
          </w:tcPr>
          <w:p w14:paraId="56009C5A"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FEB7BCD" w14:textId="77777777" w:rsidTr="001403B7">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B08C8D6" w14:textId="568216B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5B0D9A79"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Galvanised Reducing Bush with 20mm whole</w:t>
            </w:r>
          </w:p>
        </w:tc>
        <w:tc>
          <w:tcPr>
            <w:tcW w:w="1854" w:type="dxa"/>
            <w:tcBorders>
              <w:top w:val="nil"/>
              <w:left w:val="nil"/>
              <w:bottom w:val="single" w:sz="4" w:space="0" w:color="auto"/>
              <w:right w:val="single" w:sz="4" w:space="0" w:color="auto"/>
            </w:tcBorders>
            <w:shd w:val="clear" w:color="auto" w:fill="auto"/>
            <w:noWrap/>
            <w:vAlign w:val="bottom"/>
            <w:hideMark/>
          </w:tcPr>
          <w:p w14:paraId="33EC00E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BED900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7F9582B" w14:textId="671D8D8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03B8244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Galvanised Reducing Bush with 25mm whole</w:t>
            </w:r>
          </w:p>
        </w:tc>
        <w:tc>
          <w:tcPr>
            <w:tcW w:w="1854" w:type="dxa"/>
            <w:tcBorders>
              <w:top w:val="nil"/>
              <w:left w:val="nil"/>
              <w:bottom w:val="single" w:sz="4" w:space="0" w:color="auto"/>
              <w:right w:val="single" w:sz="4" w:space="0" w:color="auto"/>
            </w:tcBorders>
            <w:shd w:val="clear" w:color="auto" w:fill="auto"/>
            <w:noWrap/>
            <w:vAlign w:val="bottom"/>
            <w:hideMark/>
          </w:tcPr>
          <w:p w14:paraId="4A550D5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373E8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3BA688E" w14:textId="5B51F36F"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lastRenderedPageBreak/>
              <w:t>15</w:t>
            </w:r>
          </w:p>
        </w:tc>
        <w:tc>
          <w:tcPr>
            <w:tcW w:w="5120" w:type="dxa"/>
            <w:tcBorders>
              <w:top w:val="nil"/>
              <w:left w:val="nil"/>
              <w:bottom w:val="single" w:sz="4" w:space="0" w:color="auto"/>
              <w:right w:val="single" w:sz="4" w:space="0" w:color="auto"/>
            </w:tcBorders>
            <w:shd w:val="clear" w:color="auto" w:fill="auto"/>
            <w:noWrap/>
            <w:vAlign w:val="bottom"/>
            <w:hideMark/>
          </w:tcPr>
          <w:p w14:paraId="4149E28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Copper Tees</w:t>
            </w:r>
          </w:p>
        </w:tc>
        <w:tc>
          <w:tcPr>
            <w:tcW w:w="1854" w:type="dxa"/>
            <w:tcBorders>
              <w:top w:val="nil"/>
              <w:left w:val="nil"/>
              <w:bottom w:val="single" w:sz="4" w:space="0" w:color="auto"/>
              <w:right w:val="single" w:sz="4" w:space="0" w:color="auto"/>
            </w:tcBorders>
            <w:shd w:val="clear" w:color="auto" w:fill="auto"/>
            <w:noWrap/>
            <w:vAlign w:val="bottom"/>
            <w:hideMark/>
          </w:tcPr>
          <w:p w14:paraId="4A84582B"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FDF55A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C662013" w14:textId="5776E25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64E955B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Copper Tees</w:t>
            </w:r>
          </w:p>
        </w:tc>
        <w:tc>
          <w:tcPr>
            <w:tcW w:w="1854" w:type="dxa"/>
            <w:tcBorders>
              <w:top w:val="nil"/>
              <w:left w:val="nil"/>
              <w:bottom w:val="single" w:sz="4" w:space="0" w:color="auto"/>
              <w:right w:val="single" w:sz="4" w:space="0" w:color="auto"/>
            </w:tcBorders>
            <w:shd w:val="clear" w:color="auto" w:fill="auto"/>
            <w:noWrap/>
            <w:vAlign w:val="bottom"/>
            <w:hideMark/>
          </w:tcPr>
          <w:p w14:paraId="668B0F8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9CA832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5E6D16C" w14:textId="5C9C36BD"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2FCF49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25mm Copper Tees </w:t>
            </w:r>
          </w:p>
        </w:tc>
        <w:tc>
          <w:tcPr>
            <w:tcW w:w="1854" w:type="dxa"/>
            <w:tcBorders>
              <w:top w:val="nil"/>
              <w:left w:val="nil"/>
              <w:bottom w:val="single" w:sz="4" w:space="0" w:color="auto"/>
              <w:right w:val="single" w:sz="4" w:space="0" w:color="auto"/>
            </w:tcBorders>
            <w:shd w:val="clear" w:color="auto" w:fill="auto"/>
            <w:noWrap/>
            <w:vAlign w:val="bottom"/>
            <w:hideMark/>
          </w:tcPr>
          <w:p w14:paraId="6D3F8B2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D447BF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9155DBC" w14:textId="65BA4A80"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33B9B97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770D88C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006C60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75414B0" w14:textId="5801BA6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5FAA5DA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25D6E47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447FE7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EE7C180" w14:textId="56AA782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7BF725D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53746B5F"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3B1763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8FAFF97" w14:textId="37B6B0F6"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602C193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16CF8F1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4DF855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A1013E9" w14:textId="49DCC2E0"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5D8B0E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35067C6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E92927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E0C03A0" w14:textId="18A126C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4DF3C58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1BEC981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9595D4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80A250B" w14:textId="0714563B"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83BDED9"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2BE1327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AE6AA7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45CAEDB" w14:textId="6286D23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22ACF2C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5FEAB9C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B0A520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266B87" w14:textId="201A0C8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2F7DAC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15mm PVC Male Elbows </w:t>
            </w:r>
          </w:p>
        </w:tc>
        <w:tc>
          <w:tcPr>
            <w:tcW w:w="1854" w:type="dxa"/>
            <w:tcBorders>
              <w:top w:val="nil"/>
              <w:left w:val="nil"/>
              <w:bottom w:val="single" w:sz="4" w:space="0" w:color="auto"/>
              <w:right w:val="single" w:sz="4" w:space="0" w:color="auto"/>
            </w:tcBorders>
            <w:shd w:val="clear" w:color="auto" w:fill="auto"/>
            <w:noWrap/>
            <w:vAlign w:val="bottom"/>
            <w:hideMark/>
          </w:tcPr>
          <w:p w14:paraId="2991021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F14DCF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5F97AF6" w14:textId="5277A79D"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EEEED7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4F1977C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934252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E6CE69C" w14:textId="0CFF20C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32D7DF7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1EA3B3C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D12FF4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081C619" w14:textId="1B0D9901"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D9975C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03479B0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FD54F9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CD85FA7" w14:textId="49CC107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63DA42D6"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4742FC4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8331C9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55C24BB" w14:textId="6D96080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AFA0CF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05CF992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D66EA7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BDCF299" w14:textId="2F351DE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5653A95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6293DBDF"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A820B4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03E3CCF" w14:textId="500C41C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EAFC00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37664C1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618B63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F6DB50" w14:textId="44E7490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2E485AF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28D6737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6DE154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D12F382" w14:textId="4E0EEB2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B149D6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00E7C78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003E1F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0E23396" w14:textId="6A0C0C83"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20E1BFA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0F836D4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A5C4A4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0005170" w14:textId="66FB8BEC"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574122E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78E5FE5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051CAA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9AF9B0" w14:textId="6ABEEDC3"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216991A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6A04AC4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8078D5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CD83E9C" w14:textId="5172331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3EE6CDA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376B3CC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8D125F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4C5FD6D" w14:textId="0DFCC05D"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A9808A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358FCDA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F3EE1F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AA9FAE0" w14:textId="3B6E26EE"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260A392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713FFFA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30E7A7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A6F7ACC" w14:textId="022844B0"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51C6DB8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Watermeters</w:t>
            </w:r>
          </w:p>
        </w:tc>
        <w:tc>
          <w:tcPr>
            <w:tcW w:w="1854" w:type="dxa"/>
            <w:tcBorders>
              <w:top w:val="nil"/>
              <w:left w:val="nil"/>
              <w:bottom w:val="single" w:sz="4" w:space="0" w:color="auto"/>
              <w:right w:val="single" w:sz="4" w:space="0" w:color="auto"/>
            </w:tcBorders>
            <w:shd w:val="clear" w:color="auto" w:fill="auto"/>
            <w:noWrap/>
            <w:vAlign w:val="bottom"/>
            <w:hideMark/>
          </w:tcPr>
          <w:p w14:paraId="54E151DD"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ED481FC" w14:textId="77777777" w:rsidTr="001403B7">
        <w:trPr>
          <w:trHeight w:val="312"/>
        </w:trPr>
        <w:tc>
          <w:tcPr>
            <w:tcW w:w="2660" w:type="dxa"/>
            <w:tcBorders>
              <w:top w:val="nil"/>
              <w:left w:val="single" w:sz="4" w:space="0" w:color="auto"/>
              <w:bottom w:val="nil"/>
              <w:right w:val="single" w:sz="4" w:space="0" w:color="auto"/>
            </w:tcBorders>
            <w:shd w:val="clear" w:color="auto" w:fill="auto"/>
            <w:noWrap/>
            <w:vAlign w:val="bottom"/>
            <w:hideMark/>
          </w:tcPr>
          <w:p w14:paraId="3D7D8970" w14:textId="01F39536"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000</w:t>
            </w:r>
          </w:p>
        </w:tc>
        <w:tc>
          <w:tcPr>
            <w:tcW w:w="5120" w:type="dxa"/>
            <w:tcBorders>
              <w:top w:val="nil"/>
              <w:left w:val="nil"/>
              <w:bottom w:val="nil"/>
              <w:right w:val="single" w:sz="4" w:space="0" w:color="auto"/>
            </w:tcBorders>
            <w:shd w:val="clear" w:color="auto" w:fill="auto"/>
            <w:noWrap/>
            <w:vAlign w:val="bottom"/>
            <w:hideMark/>
          </w:tcPr>
          <w:p w14:paraId="140E75D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Sealing Tape</w:t>
            </w:r>
          </w:p>
        </w:tc>
        <w:tc>
          <w:tcPr>
            <w:tcW w:w="1854" w:type="dxa"/>
            <w:tcBorders>
              <w:top w:val="nil"/>
              <w:left w:val="nil"/>
              <w:bottom w:val="nil"/>
              <w:right w:val="single" w:sz="4" w:space="0" w:color="auto"/>
            </w:tcBorders>
            <w:shd w:val="clear" w:color="auto" w:fill="auto"/>
            <w:noWrap/>
            <w:vAlign w:val="bottom"/>
            <w:hideMark/>
          </w:tcPr>
          <w:p w14:paraId="09CB7F0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6F731EF" w14:textId="77777777" w:rsidTr="001403B7">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B8FF8" w14:textId="117F7532"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5</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1A1ED465"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 CASCADES (69-76)</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2BC6DC1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B484E6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44358CB" w14:textId="13EFBB56"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36B23BB6"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75 CASCADES (95-104)</w:t>
            </w:r>
          </w:p>
        </w:tc>
        <w:tc>
          <w:tcPr>
            <w:tcW w:w="1854" w:type="dxa"/>
            <w:tcBorders>
              <w:top w:val="nil"/>
              <w:left w:val="nil"/>
              <w:bottom w:val="single" w:sz="4" w:space="0" w:color="auto"/>
              <w:right w:val="single" w:sz="4" w:space="0" w:color="auto"/>
            </w:tcBorders>
            <w:shd w:val="clear" w:color="auto" w:fill="auto"/>
            <w:noWrap/>
            <w:vAlign w:val="bottom"/>
            <w:hideMark/>
          </w:tcPr>
          <w:p w14:paraId="6EA9986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57291E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FF3CA77" w14:textId="6B901807"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66AAE80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 CASCADES (104-113)</w:t>
            </w:r>
          </w:p>
        </w:tc>
        <w:tc>
          <w:tcPr>
            <w:tcW w:w="1854" w:type="dxa"/>
            <w:tcBorders>
              <w:top w:val="nil"/>
              <w:left w:val="nil"/>
              <w:bottom w:val="single" w:sz="4" w:space="0" w:color="auto"/>
              <w:right w:val="single" w:sz="4" w:space="0" w:color="auto"/>
            </w:tcBorders>
            <w:shd w:val="clear" w:color="auto" w:fill="auto"/>
            <w:noWrap/>
            <w:vAlign w:val="bottom"/>
            <w:hideMark/>
          </w:tcPr>
          <w:p w14:paraId="4593781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E54FE8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754F1D6" w14:textId="4006C63E"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70CE762E"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 CASCADES (121-130)</w:t>
            </w:r>
          </w:p>
        </w:tc>
        <w:tc>
          <w:tcPr>
            <w:tcW w:w="1854" w:type="dxa"/>
            <w:tcBorders>
              <w:top w:val="nil"/>
              <w:left w:val="nil"/>
              <w:bottom w:val="single" w:sz="4" w:space="0" w:color="auto"/>
              <w:right w:val="single" w:sz="4" w:space="0" w:color="auto"/>
            </w:tcBorders>
            <w:shd w:val="clear" w:color="auto" w:fill="auto"/>
            <w:noWrap/>
            <w:vAlign w:val="bottom"/>
            <w:hideMark/>
          </w:tcPr>
          <w:p w14:paraId="3B98C1F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A955C5F"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DB4B7C3" w14:textId="381CF19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vAlign w:val="center"/>
            <w:hideMark/>
          </w:tcPr>
          <w:p w14:paraId="28FA9B7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150 CASCADES (150-161)</w:t>
            </w:r>
          </w:p>
        </w:tc>
        <w:tc>
          <w:tcPr>
            <w:tcW w:w="1854" w:type="dxa"/>
            <w:tcBorders>
              <w:top w:val="nil"/>
              <w:left w:val="nil"/>
              <w:bottom w:val="single" w:sz="4" w:space="0" w:color="auto"/>
              <w:right w:val="single" w:sz="4" w:space="0" w:color="auto"/>
            </w:tcBorders>
            <w:shd w:val="clear" w:color="auto" w:fill="auto"/>
            <w:noWrap/>
            <w:vAlign w:val="bottom"/>
            <w:hideMark/>
          </w:tcPr>
          <w:p w14:paraId="312B061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9B85AA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F05954F" w14:textId="5A3B71C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vAlign w:val="center"/>
            <w:hideMark/>
          </w:tcPr>
          <w:p w14:paraId="043DC7A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150 CASCADES (174-183)</w:t>
            </w:r>
          </w:p>
        </w:tc>
        <w:tc>
          <w:tcPr>
            <w:tcW w:w="1854" w:type="dxa"/>
            <w:tcBorders>
              <w:top w:val="nil"/>
              <w:left w:val="nil"/>
              <w:bottom w:val="single" w:sz="4" w:space="0" w:color="auto"/>
              <w:right w:val="single" w:sz="4" w:space="0" w:color="auto"/>
            </w:tcBorders>
            <w:shd w:val="clear" w:color="auto" w:fill="auto"/>
            <w:noWrap/>
            <w:vAlign w:val="bottom"/>
            <w:hideMark/>
          </w:tcPr>
          <w:p w14:paraId="5120FDE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E1B8A7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07AC888" w14:textId="42DBEE34"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vAlign w:val="center"/>
            <w:hideMark/>
          </w:tcPr>
          <w:p w14:paraId="716BD9A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200 CASCADES (195-205)</w:t>
            </w:r>
          </w:p>
        </w:tc>
        <w:tc>
          <w:tcPr>
            <w:tcW w:w="1854" w:type="dxa"/>
            <w:tcBorders>
              <w:top w:val="nil"/>
              <w:left w:val="nil"/>
              <w:bottom w:val="single" w:sz="4" w:space="0" w:color="auto"/>
              <w:right w:val="single" w:sz="4" w:space="0" w:color="auto"/>
            </w:tcBorders>
            <w:shd w:val="clear" w:color="auto" w:fill="auto"/>
            <w:noWrap/>
            <w:vAlign w:val="bottom"/>
            <w:hideMark/>
          </w:tcPr>
          <w:p w14:paraId="5189CA1D"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E9EE43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19C899D" w14:textId="3AD1F11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1D5852A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200 CASCADES (229-238)</w:t>
            </w:r>
          </w:p>
        </w:tc>
        <w:tc>
          <w:tcPr>
            <w:tcW w:w="1854" w:type="dxa"/>
            <w:tcBorders>
              <w:top w:val="nil"/>
              <w:left w:val="nil"/>
              <w:bottom w:val="single" w:sz="4" w:space="0" w:color="auto"/>
              <w:right w:val="single" w:sz="4" w:space="0" w:color="auto"/>
            </w:tcBorders>
            <w:shd w:val="clear" w:color="auto" w:fill="auto"/>
            <w:noWrap/>
            <w:vAlign w:val="bottom"/>
            <w:hideMark/>
          </w:tcPr>
          <w:p w14:paraId="6068C6C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073DA6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0A6BC1F" w14:textId="6DF4E5CE"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378BC17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250 CASCADES (288-298)</w:t>
            </w:r>
          </w:p>
        </w:tc>
        <w:tc>
          <w:tcPr>
            <w:tcW w:w="1854" w:type="dxa"/>
            <w:tcBorders>
              <w:top w:val="nil"/>
              <w:left w:val="nil"/>
              <w:bottom w:val="single" w:sz="4" w:space="0" w:color="auto"/>
              <w:right w:val="single" w:sz="4" w:space="0" w:color="auto"/>
            </w:tcBorders>
            <w:shd w:val="clear" w:color="auto" w:fill="auto"/>
            <w:noWrap/>
            <w:vAlign w:val="bottom"/>
            <w:hideMark/>
          </w:tcPr>
          <w:p w14:paraId="0788A6C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48C29DC" w14:textId="77777777" w:rsidTr="001403B7">
        <w:trPr>
          <w:trHeight w:val="312"/>
        </w:trPr>
        <w:tc>
          <w:tcPr>
            <w:tcW w:w="2660" w:type="dxa"/>
            <w:tcBorders>
              <w:top w:val="nil"/>
              <w:left w:val="single" w:sz="4" w:space="0" w:color="auto"/>
              <w:bottom w:val="nil"/>
              <w:right w:val="single" w:sz="4" w:space="0" w:color="auto"/>
            </w:tcBorders>
            <w:shd w:val="clear" w:color="auto" w:fill="auto"/>
            <w:vAlign w:val="center"/>
            <w:hideMark/>
          </w:tcPr>
          <w:p w14:paraId="178E18F4" w14:textId="16884303"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5</w:t>
            </w:r>
          </w:p>
        </w:tc>
        <w:tc>
          <w:tcPr>
            <w:tcW w:w="5120" w:type="dxa"/>
            <w:tcBorders>
              <w:top w:val="nil"/>
              <w:left w:val="nil"/>
              <w:bottom w:val="nil"/>
              <w:right w:val="single" w:sz="4" w:space="0" w:color="auto"/>
            </w:tcBorders>
            <w:shd w:val="clear" w:color="auto" w:fill="auto"/>
            <w:vAlign w:val="center"/>
            <w:hideMark/>
          </w:tcPr>
          <w:p w14:paraId="41600E5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300 CASCADES (331-337)</w:t>
            </w:r>
          </w:p>
        </w:tc>
        <w:tc>
          <w:tcPr>
            <w:tcW w:w="1854" w:type="dxa"/>
            <w:tcBorders>
              <w:top w:val="nil"/>
              <w:left w:val="nil"/>
              <w:bottom w:val="nil"/>
              <w:right w:val="single" w:sz="4" w:space="0" w:color="auto"/>
            </w:tcBorders>
            <w:shd w:val="clear" w:color="auto" w:fill="auto"/>
            <w:noWrap/>
            <w:vAlign w:val="bottom"/>
            <w:hideMark/>
          </w:tcPr>
          <w:p w14:paraId="1D125D2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3592C73" w14:textId="77777777" w:rsidTr="001403B7">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EB975" w14:textId="39178150"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4B8DA3D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Poly Pipe Class 10</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13D3E73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3AC2F8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F0B15F6" w14:textId="107C4D27"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7756649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15mm Poly Cop Pipe </w:t>
            </w:r>
          </w:p>
        </w:tc>
        <w:tc>
          <w:tcPr>
            <w:tcW w:w="1854" w:type="dxa"/>
            <w:tcBorders>
              <w:top w:val="nil"/>
              <w:left w:val="nil"/>
              <w:bottom w:val="single" w:sz="4" w:space="0" w:color="auto"/>
              <w:right w:val="single" w:sz="4" w:space="0" w:color="auto"/>
            </w:tcBorders>
            <w:shd w:val="clear" w:color="auto" w:fill="auto"/>
            <w:noWrap/>
            <w:vAlign w:val="bottom"/>
            <w:hideMark/>
          </w:tcPr>
          <w:p w14:paraId="485D059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579462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FA7EDF6" w14:textId="5BCD15EA"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1860DEB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Poly Pipe Class 10</w:t>
            </w:r>
          </w:p>
        </w:tc>
        <w:tc>
          <w:tcPr>
            <w:tcW w:w="1854" w:type="dxa"/>
            <w:tcBorders>
              <w:top w:val="nil"/>
              <w:left w:val="nil"/>
              <w:bottom w:val="single" w:sz="4" w:space="0" w:color="auto"/>
              <w:right w:val="single" w:sz="4" w:space="0" w:color="auto"/>
            </w:tcBorders>
            <w:shd w:val="clear" w:color="auto" w:fill="auto"/>
            <w:noWrap/>
            <w:vAlign w:val="bottom"/>
            <w:hideMark/>
          </w:tcPr>
          <w:p w14:paraId="574DF9E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C210E0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884E5DC" w14:textId="3F733A08"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1D7322C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Poly Pipe Class 10</w:t>
            </w:r>
          </w:p>
        </w:tc>
        <w:tc>
          <w:tcPr>
            <w:tcW w:w="1854" w:type="dxa"/>
            <w:tcBorders>
              <w:top w:val="nil"/>
              <w:left w:val="nil"/>
              <w:bottom w:val="single" w:sz="4" w:space="0" w:color="auto"/>
              <w:right w:val="single" w:sz="4" w:space="0" w:color="auto"/>
            </w:tcBorders>
            <w:shd w:val="clear" w:color="auto" w:fill="auto"/>
            <w:noWrap/>
            <w:vAlign w:val="bottom"/>
            <w:hideMark/>
          </w:tcPr>
          <w:p w14:paraId="65092D7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E04C50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B243BC6" w14:textId="2CE387BE"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0815DFDE"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25mm Poly Cop Pipe </w:t>
            </w:r>
          </w:p>
        </w:tc>
        <w:tc>
          <w:tcPr>
            <w:tcW w:w="1854" w:type="dxa"/>
            <w:tcBorders>
              <w:top w:val="nil"/>
              <w:left w:val="nil"/>
              <w:bottom w:val="single" w:sz="4" w:space="0" w:color="auto"/>
              <w:right w:val="single" w:sz="4" w:space="0" w:color="auto"/>
            </w:tcBorders>
            <w:shd w:val="clear" w:color="auto" w:fill="auto"/>
            <w:noWrap/>
            <w:vAlign w:val="bottom"/>
            <w:hideMark/>
          </w:tcPr>
          <w:p w14:paraId="4A39FF5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F93946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80882E1" w14:textId="0CC9A32D"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4991AE9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Poly Cop Pipe</w:t>
            </w:r>
          </w:p>
        </w:tc>
        <w:tc>
          <w:tcPr>
            <w:tcW w:w="1854" w:type="dxa"/>
            <w:tcBorders>
              <w:top w:val="nil"/>
              <w:left w:val="nil"/>
              <w:bottom w:val="single" w:sz="4" w:space="0" w:color="auto"/>
              <w:right w:val="single" w:sz="4" w:space="0" w:color="auto"/>
            </w:tcBorders>
            <w:shd w:val="clear" w:color="auto" w:fill="auto"/>
            <w:noWrap/>
            <w:vAlign w:val="bottom"/>
            <w:hideMark/>
          </w:tcPr>
          <w:p w14:paraId="74E3507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A9C0E2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BB0972B" w14:textId="78EC769F"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5</w:t>
            </w:r>
            <w:r w:rsidR="001403B7" w:rsidRPr="001403B7">
              <w:rPr>
                <w:rFonts w:ascii="Calibri" w:eastAsia="Times New Roman" w:hAnsi="Calibri" w:cs="Calibri"/>
                <w:color w:val="000000"/>
                <w:sz w:val="24"/>
                <w:szCs w:val="24"/>
                <w:lang w:eastAsia="en-ZA"/>
              </w:rPr>
              <w:t>0m</w:t>
            </w:r>
          </w:p>
        </w:tc>
        <w:tc>
          <w:tcPr>
            <w:tcW w:w="5120" w:type="dxa"/>
            <w:tcBorders>
              <w:top w:val="nil"/>
              <w:left w:val="nil"/>
              <w:bottom w:val="single" w:sz="4" w:space="0" w:color="auto"/>
              <w:right w:val="single" w:sz="4" w:space="0" w:color="auto"/>
            </w:tcBorders>
            <w:shd w:val="clear" w:color="auto" w:fill="auto"/>
            <w:vAlign w:val="center"/>
            <w:hideMark/>
          </w:tcPr>
          <w:p w14:paraId="70A43A7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Poly Pipe Class 10</w:t>
            </w:r>
          </w:p>
        </w:tc>
        <w:tc>
          <w:tcPr>
            <w:tcW w:w="1854" w:type="dxa"/>
            <w:tcBorders>
              <w:top w:val="nil"/>
              <w:left w:val="nil"/>
              <w:bottom w:val="single" w:sz="4" w:space="0" w:color="auto"/>
              <w:right w:val="single" w:sz="4" w:space="0" w:color="auto"/>
            </w:tcBorders>
            <w:shd w:val="clear" w:color="auto" w:fill="auto"/>
            <w:noWrap/>
            <w:vAlign w:val="bottom"/>
            <w:hideMark/>
          </w:tcPr>
          <w:p w14:paraId="6763CC2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10743F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FD785B2" w14:textId="7E5D5A75"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1A30D90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110mm Sewerage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5F01BEF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957C6E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EC77D2C" w14:textId="435B83E3"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lastRenderedPageBreak/>
              <w:t>1</w:t>
            </w:r>
            <w:r w:rsidR="00485077">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7619F96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110mm Water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5D816DA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1DD302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7757636" w14:textId="0681D82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vAlign w:val="center"/>
            <w:hideMark/>
          </w:tcPr>
          <w:p w14:paraId="0044D29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75mm Water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6B5047B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045D09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D8CE7DD" w14:textId="376794A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vAlign w:val="center"/>
            <w:hideMark/>
          </w:tcPr>
          <w:p w14:paraId="41A7DCC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150mm Water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5FCCD64A"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220A58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160066D" w14:textId="3B05A10E"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r w:rsidR="00485077">
              <w:rPr>
                <w:rFonts w:ascii="Calibri" w:eastAsia="Times New Roman" w:hAnsi="Calibri" w:cs="Calibri"/>
                <w:color w:val="000000"/>
                <w:sz w:val="24"/>
                <w:szCs w:val="24"/>
                <w:lang w:eastAsia="en-ZA"/>
              </w:rPr>
              <w:t>0</w:t>
            </w:r>
            <w:r w:rsidR="001403B7" w:rsidRPr="001403B7">
              <w:rPr>
                <w:rFonts w:ascii="Calibri" w:eastAsia="Times New Roman" w:hAnsi="Calibri" w:cs="Calibri"/>
                <w:color w:val="000000"/>
                <w:sz w:val="24"/>
                <w:szCs w:val="24"/>
                <w:lang w:eastAsia="en-ZA"/>
              </w:rPr>
              <w:t>m</w:t>
            </w:r>
          </w:p>
        </w:tc>
        <w:tc>
          <w:tcPr>
            <w:tcW w:w="5120" w:type="dxa"/>
            <w:tcBorders>
              <w:top w:val="nil"/>
              <w:left w:val="nil"/>
              <w:bottom w:val="single" w:sz="4" w:space="0" w:color="auto"/>
              <w:right w:val="single" w:sz="4" w:space="0" w:color="auto"/>
            </w:tcBorders>
            <w:shd w:val="clear" w:color="auto" w:fill="auto"/>
            <w:vAlign w:val="center"/>
            <w:hideMark/>
          </w:tcPr>
          <w:p w14:paraId="7BE347B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Composite Pipe</w:t>
            </w:r>
          </w:p>
        </w:tc>
        <w:tc>
          <w:tcPr>
            <w:tcW w:w="1854" w:type="dxa"/>
            <w:tcBorders>
              <w:top w:val="nil"/>
              <w:left w:val="nil"/>
              <w:bottom w:val="single" w:sz="4" w:space="0" w:color="auto"/>
              <w:right w:val="single" w:sz="4" w:space="0" w:color="auto"/>
            </w:tcBorders>
            <w:shd w:val="clear" w:color="auto" w:fill="auto"/>
            <w:noWrap/>
            <w:vAlign w:val="bottom"/>
            <w:hideMark/>
          </w:tcPr>
          <w:p w14:paraId="5942C8DD"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B2D4F2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97AB3FC" w14:textId="45684D8E"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6251F9">
              <w:rPr>
                <w:rFonts w:ascii="Calibri" w:eastAsia="Times New Roman" w:hAnsi="Calibri" w:cs="Calibri"/>
                <w:color w:val="000000"/>
                <w:sz w:val="24"/>
                <w:szCs w:val="24"/>
                <w:lang w:eastAsia="en-ZA"/>
              </w:rPr>
              <w:t>0</w:t>
            </w:r>
            <w:r>
              <w:rPr>
                <w:rFonts w:ascii="Calibri" w:eastAsia="Times New Roman" w:hAnsi="Calibri" w:cs="Calibri"/>
                <w:color w:val="000000"/>
                <w:sz w:val="24"/>
                <w:szCs w:val="24"/>
                <w:lang w:eastAsia="en-ZA"/>
              </w:rPr>
              <w:t>0</w:t>
            </w:r>
            <w:r w:rsidR="001403B7" w:rsidRPr="001403B7">
              <w:rPr>
                <w:rFonts w:ascii="Calibri" w:eastAsia="Times New Roman" w:hAnsi="Calibri" w:cs="Calibri"/>
                <w:color w:val="000000"/>
                <w:sz w:val="24"/>
                <w:szCs w:val="24"/>
                <w:lang w:eastAsia="en-ZA"/>
              </w:rPr>
              <w:t>m</w:t>
            </w:r>
          </w:p>
        </w:tc>
        <w:tc>
          <w:tcPr>
            <w:tcW w:w="5120" w:type="dxa"/>
            <w:tcBorders>
              <w:top w:val="nil"/>
              <w:left w:val="nil"/>
              <w:bottom w:val="single" w:sz="4" w:space="0" w:color="auto"/>
              <w:right w:val="single" w:sz="4" w:space="0" w:color="auto"/>
            </w:tcBorders>
            <w:shd w:val="clear" w:color="auto" w:fill="auto"/>
            <w:vAlign w:val="center"/>
            <w:hideMark/>
          </w:tcPr>
          <w:p w14:paraId="2357AE4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Composite Pipe</w:t>
            </w:r>
          </w:p>
        </w:tc>
        <w:tc>
          <w:tcPr>
            <w:tcW w:w="1854" w:type="dxa"/>
            <w:tcBorders>
              <w:top w:val="nil"/>
              <w:left w:val="nil"/>
              <w:bottom w:val="single" w:sz="4" w:space="0" w:color="auto"/>
              <w:right w:val="single" w:sz="4" w:space="0" w:color="auto"/>
            </w:tcBorders>
            <w:shd w:val="clear" w:color="auto" w:fill="auto"/>
            <w:noWrap/>
            <w:vAlign w:val="bottom"/>
            <w:hideMark/>
          </w:tcPr>
          <w:p w14:paraId="75C5AA9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A60EA82" w14:textId="77777777" w:rsidTr="001403B7">
        <w:trPr>
          <w:trHeight w:val="288"/>
        </w:trPr>
        <w:tc>
          <w:tcPr>
            <w:tcW w:w="2660" w:type="dxa"/>
            <w:tcBorders>
              <w:top w:val="nil"/>
              <w:left w:val="nil"/>
              <w:bottom w:val="nil"/>
              <w:right w:val="nil"/>
            </w:tcBorders>
            <w:shd w:val="clear" w:color="auto" w:fill="auto"/>
            <w:noWrap/>
            <w:vAlign w:val="bottom"/>
          </w:tcPr>
          <w:p w14:paraId="5443245F" w14:textId="77777777" w:rsidR="001403B7" w:rsidRPr="001403B7" w:rsidRDefault="001403B7" w:rsidP="001403B7">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2ED7451A" w14:textId="77777777" w:rsidR="001403B7" w:rsidRPr="001403B7" w:rsidRDefault="001403B7" w:rsidP="001403B7">
            <w:pPr>
              <w:spacing w:after="0" w:line="240" w:lineRule="auto"/>
              <w:jc w:val="center"/>
              <w:rPr>
                <w:rFonts w:ascii="Times New Roman" w:eastAsia="Times New Roman" w:hAnsi="Times New Roman" w:cs="Times New Roman"/>
                <w:sz w:val="20"/>
                <w:szCs w:val="20"/>
                <w:lang w:eastAsia="en-ZA"/>
              </w:rPr>
            </w:pPr>
          </w:p>
        </w:tc>
        <w:tc>
          <w:tcPr>
            <w:tcW w:w="1854" w:type="dxa"/>
            <w:tcBorders>
              <w:top w:val="nil"/>
              <w:left w:val="nil"/>
              <w:bottom w:val="nil"/>
              <w:right w:val="nil"/>
            </w:tcBorders>
            <w:shd w:val="clear" w:color="auto" w:fill="auto"/>
            <w:noWrap/>
            <w:vAlign w:val="bottom"/>
          </w:tcPr>
          <w:p w14:paraId="1382C233" w14:textId="77777777" w:rsidR="001403B7" w:rsidRPr="001403B7" w:rsidRDefault="001403B7" w:rsidP="001403B7">
            <w:pPr>
              <w:spacing w:after="0" w:line="240" w:lineRule="auto"/>
              <w:rPr>
                <w:rFonts w:ascii="Times New Roman" w:eastAsia="Times New Roman" w:hAnsi="Times New Roman" w:cs="Times New Roman"/>
                <w:sz w:val="20"/>
                <w:szCs w:val="20"/>
                <w:lang w:eastAsia="en-ZA"/>
              </w:rPr>
            </w:pPr>
          </w:p>
        </w:tc>
      </w:tr>
      <w:tr w:rsidR="001403B7" w:rsidRPr="001403B7" w14:paraId="6DF1422C" w14:textId="77777777" w:rsidTr="001403B7">
        <w:trPr>
          <w:trHeight w:val="288"/>
        </w:trPr>
        <w:tc>
          <w:tcPr>
            <w:tcW w:w="2660" w:type="dxa"/>
            <w:tcBorders>
              <w:top w:val="nil"/>
              <w:left w:val="nil"/>
              <w:bottom w:val="nil"/>
              <w:right w:val="nil"/>
            </w:tcBorders>
            <w:shd w:val="clear" w:color="auto" w:fill="auto"/>
            <w:noWrap/>
            <w:vAlign w:val="bottom"/>
          </w:tcPr>
          <w:p w14:paraId="131137C0" w14:textId="761D1B9E" w:rsidR="001403B7" w:rsidRPr="001403B7" w:rsidRDefault="001403B7" w:rsidP="001403B7">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16946EE9" w14:textId="77777777" w:rsidR="001403B7" w:rsidRPr="001403B7" w:rsidRDefault="001403B7" w:rsidP="001403B7">
            <w:pPr>
              <w:spacing w:after="0" w:line="240" w:lineRule="auto"/>
              <w:jc w:val="center"/>
              <w:rPr>
                <w:rFonts w:ascii="Calibri" w:eastAsia="Times New Roman" w:hAnsi="Calibri" w:cs="Calibri"/>
                <w:color w:val="000000"/>
                <w:lang w:eastAsia="en-ZA"/>
              </w:rPr>
            </w:pPr>
          </w:p>
        </w:tc>
        <w:tc>
          <w:tcPr>
            <w:tcW w:w="1854" w:type="dxa"/>
            <w:tcBorders>
              <w:top w:val="nil"/>
              <w:left w:val="nil"/>
              <w:bottom w:val="nil"/>
              <w:right w:val="nil"/>
            </w:tcBorders>
            <w:shd w:val="clear" w:color="auto" w:fill="auto"/>
            <w:noWrap/>
            <w:vAlign w:val="bottom"/>
          </w:tcPr>
          <w:p w14:paraId="576F8FEC" w14:textId="77777777" w:rsidR="001403B7" w:rsidRPr="001403B7" w:rsidRDefault="001403B7" w:rsidP="001403B7">
            <w:pPr>
              <w:spacing w:after="0" w:line="240" w:lineRule="auto"/>
              <w:rPr>
                <w:rFonts w:ascii="Times New Roman" w:eastAsia="Times New Roman" w:hAnsi="Times New Roman" w:cs="Times New Roman"/>
                <w:sz w:val="20"/>
                <w:szCs w:val="20"/>
                <w:lang w:eastAsia="en-ZA"/>
              </w:rPr>
            </w:pPr>
          </w:p>
        </w:tc>
      </w:tr>
    </w:tbl>
    <w:p w14:paraId="7F250239" w14:textId="41DE0B46"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63C82DD7"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74574B">
        <w:rPr>
          <w:b/>
          <w:bCs/>
          <w:color w:val="000000"/>
        </w:rPr>
        <w:t>7</w:t>
      </w:r>
      <w:r w:rsidR="00983343">
        <w:rPr>
          <w:b/>
          <w:bCs/>
          <w:color w:val="000000"/>
        </w:rPr>
        <w:t>8</w:t>
      </w:r>
      <w:r w:rsidRPr="00F43CF2">
        <w:rPr>
          <w:color w:val="000000"/>
        </w:rPr>
        <w:t>", not later than 12h00</w:t>
      </w:r>
      <w:r w:rsidR="00EC64BC" w:rsidRPr="00F43CF2">
        <w:rPr>
          <w:color w:val="000000"/>
        </w:rPr>
        <w:t xml:space="preserve"> </w:t>
      </w:r>
      <w:r w:rsidR="00B07AD5">
        <w:rPr>
          <w:color w:val="000000"/>
        </w:rPr>
        <w:t>Thursday</w:t>
      </w:r>
      <w:r w:rsidRPr="00F43CF2">
        <w:rPr>
          <w:color w:val="000000"/>
        </w:rPr>
        <w:t xml:space="preserve"> on the </w:t>
      </w:r>
      <w:r w:rsidR="00AC0D68">
        <w:rPr>
          <w:b/>
          <w:bCs/>
        </w:rPr>
        <w:t>7</w:t>
      </w:r>
      <w:r w:rsidR="007F7874" w:rsidRPr="00F43CF2">
        <w:rPr>
          <w:b/>
          <w:bCs/>
          <w:vertAlign w:val="superscript"/>
        </w:rPr>
        <w:t xml:space="preserve">th </w:t>
      </w:r>
      <w:r w:rsidRPr="00F43CF2">
        <w:rPr>
          <w:b/>
          <w:bCs/>
        </w:rPr>
        <w:t xml:space="preserve">of </w:t>
      </w:r>
      <w:r w:rsidR="00AC0D68">
        <w:rPr>
          <w:b/>
          <w:bCs/>
        </w:rPr>
        <w:t>October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FB316E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4574B">
        <w:rPr>
          <w:b/>
          <w:color w:val="000000"/>
        </w:rPr>
        <w:t>C</w:t>
      </w:r>
      <w:r w:rsidR="000F20E9">
        <w:rPr>
          <w:b/>
          <w:color w:val="000000"/>
        </w:rPr>
        <w:t xml:space="preserve">. </w:t>
      </w:r>
      <w:r w:rsidR="005C276E">
        <w:rPr>
          <w:b/>
          <w:color w:val="000000"/>
        </w:rPr>
        <w:t>Wildschute</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employee of any national or provincial department, national or provincial public entity or </w:t>
      </w:r>
      <w:r w:rsidRPr="00020257">
        <w:rPr>
          <w:rFonts w:ascii="Arial" w:hAnsi="Arial" w:cs="Arial"/>
          <w:sz w:val="22"/>
          <w:szCs w:val="22"/>
        </w:rPr>
        <w:lastRenderedPageBreak/>
        <w:t>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lastRenderedPageBreak/>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F0522"/>
    <w:rsid w:val="003E1733"/>
    <w:rsid w:val="004643EB"/>
    <w:rsid w:val="00485077"/>
    <w:rsid w:val="00536252"/>
    <w:rsid w:val="00561BD2"/>
    <w:rsid w:val="005C276E"/>
    <w:rsid w:val="006251F9"/>
    <w:rsid w:val="0069703B"/>
    <w:rsid w:val="00742D7E"/>
    <w:rsid w:val="0074574B"/>
    <w:rsid w:val="007A31AF"/>
    <w:rsid w:val="007E40AE"/>
    <w:rsid w:val="007F7874"/>
    <w:rsid w:val="00916A5A"/>
    <w:rsid w:val="00983343"/>
    <w:rsid w:val="00AC0D68"/>
    <w:rsid w:val="00AD4B82"/>
    <w:rsid w:val="00B07AD5"/>
    <w:rsid w:val="00C60506"/>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4</cp:revision>
  <cp:lastPrinted>2017-08-01T07:41:00Z</cp:lastPrinted>
  <dcterms:created xsi:type="dcterms:W3CDTF">2021-09-30T07:23:00Z</dcterms:created>
  <dcterms:modified xsi:type="dcterms:W3CDTF">2021-09-30T07:52:00Z</dcterms:modified>
</cp:coreProperties>
</file>