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90" w:rsidRPr="003E28BD" w:rsidRDefault="00511E90" w:rsidP="00511E90">
      <w:pPr>
        <w:tabs>
          <w:tab w:val="left" w:pos="6480"/>
        </w:tabs>
        <w:spacing w:after="261" w:line="360" w:lineRule="auto"/>
        <w:ind w:left="521" w:right="67"/>
        <w:rPr>
          <w:b/>
        </w:rPr>
      </w:pPr>
      <w:bookmarkStart w:id="0" w:name="_GoBack"/>
      <w:bookmarkEnd w:id="0"/>
      <w:r>
        <w:rPr>
          <w:b/>
          <w:noProof/>
        </w:rPr>
        <w:drawing>
          <wp:anchor distT="0" distB="0" distL="114300" distR="114300" simplePos="0" relativeHeight="251659264" behindDoc="0" locked="0" layoutInCell="1" allowOverlap="1" wp14:anchorId="3D790E62" wp14:editId="6829958C">
            <wp:simplePos x="0" y="0"/>
            <wp:positionH relativeFrom="column">
              <wp:posOffset>768350</wp:posOffset>
            </wp:positionH>
            <wp:positionV relativeFrom="paragraph">
              <wp:posOffset>6985</wp:posOffset>
            </wp:positionV>
            <wp:extent cx="4200525" cy="27057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l="26855" t="22710" r="25233" b="23282"/>
                    <a:stretch>
                      <a:fillRect/>
                    </a:stretch>
                  </pic:blipFill>
                  <pic:spPr bwMode="auto">
                    <a:xfrm>
                      <a:off x="0" y="0"/>
                      <a:ext cx="4200525" cy="27057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E28BD">
        <w:rPr>
          <w:b/>
        </w:rPr>
        <w:t xml:space="preserve">                                </w:t>
      </w:r>
      <w:r w:rsidRPr="003E28BD">
        <w:rPr>
          <w:b/>
        </w:rPr>
        <w:tab/>
      </w:r>
    </w:p>
    <w:p w:rsidR="00511E90" w:rsidRPr="003E28BD" w:rsidRDefault="00511E90" w:rsidP="00511E90">
      <w:pPr>
        <w:spacing w:after="261" w:line="360" w:lineRule="auto"/>
        <w:ind w:left="521" w:right="67"/>
        <w:rPr>
          <w:b/>
        </w:rPr>
      </w:pPr>
    </w:p>
    <w:p w:rsidR="00511E90" w:rsidRPr="003E28BD" w:rsidRDefault="00511E90" w:rsidP="00511E90">
      <w:pPr>
        <w:spacing w:after="261" w:line="360" w:lineRule="auto"/>
        <w:ind w:left="521" w:right="67"/>
        <w:jc w:val="center"/>
        <w:rPr>
          <w:b/>
        </w:rPr>
      </w:pPr>
    </w:p>
    <w:p w:rsidR="00511E90" w:rsidRPr="003E28BD" w:rsidRDefault="00511E90" w:rsidP="00511E90">
      <w:pPr>
        <w:spacing w:after="261" w:line="360" w:lineRule="auto"/>
        <w:ind w:left="521" w:right="67"/>
        <w:rPr>
          <w:b/>
        </w:rPr>
      </w:pPr>
    </w:p>
    <w:p w:rsidR="00511E90" w:rsidRPr="003E28BD" w:rsidRDefault="00511E90" w:rsidP="00511E90">
      <w:pPr>
        <w:spacing w:after="261" w:line="360" w:lineRule="auto"/>
        <w:ind w:left="521" w:right="67"/>
        <w:rPr>
          <w:b/>
        </w:rPr>
      </w:pPr>
    </w:p>
    <w:p w:rsidR="00511E90" w:rsidRDefault="00511E90" w:rsidP="00511E90">
      <w:pPr>
        <w:spacing w:after="261" w:line="360" w:lineRule="auto"/>
        <w:ind w:left="521" w:right="67"/>
        <w:jc w:val="center"/>
        <w:rPr>
          <w:b/>
          <w:sz w:val="40"/>
          <w:szCs w:val="40"/>
        </w:rPr>
      </w:pPr>
    </w:p>
    <w:p w:rsidR="00511E90" w:rsidRDefault="00511E90" w:rsidP="00511E90">
      <w:pPr>
        <w:spacing w:after="261" w:line="360" w:lineRule="auto"/>
        <w:ind w:left="521" w:right="67"/>
        <w:jc w:val="center"/>
        <w:rPr>
          <w:b/>
          <w:sz w:val="40"/>
          <w:szCs w:val="40"/>
        </w:rPr>
      </w:pPr>
    </w:p>
    <w:tbl>
      <w:tblPr>
        <w:tblW w:w="9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4B870"/>
        <w:tblLook w:val="0000" w:firstRow="0" w:lastRow="0" w:firstColumn="0" w:lastColumn="0" w:noHBand="0" w:noVBand="0"/>
      </w:tblPr>
      <w:tblGrid>
        <w:gridCol w:w="9151"/>
      </w:tblGrid>
      <w:tr w:rsidR="00511E90" w:rsidRPr="00511E90" w:rsidTr="00511E90">
        <w:trPr>
          <w:trHeight w:val="1591"/>
          <w:jc w:val="center"/>
        </w:trPr>
        <w:tc>
          <w:tcPr>
            <w:tcW w:w="9151" w:type="dxa"/>
            <w:shd w:val="clear" w:color="auto" w:fill="D4B870"/>
          </w:tcPr>
          <w:p w:rsidR="00511E90" w:rsidRPr="00511E90" w:rsidRDefault="00511E90" w:rsidP="00E41028">
            <w:pPr>
              <w:tabs>
                <w:tab w:val="left" w:pos="1629"/>
              </w:tabs>
              <w:jc w:val="center"/>
              <w:rPr>
                <w:rFonts w:ascii="Arial" w:hAnsi="Arial"/>
                <w:b/>
                <w:sz w:val="50"/>
                <w:szCs w:val="50"/>
              </w:rPr>
            </w:pPr>
            <w:r w:rsidRPr="00511E90">
              <w:rPr>
                <w:b/>
                <w:sz w:val="50"/>
                <w:szCs w:val="50"/>
              </w:rPr>
              <w:t>CASH MANAGEMENT BANKING AND INVESTMENT POLICY 20</w:t>
            </w:r>
            <w:r w:rsidR="002C6881">
              <w:rPr>
                <w:b/>
                <w:sz w:val="50"/>
                <w:szCs w:val="50"/>
              </w:rPr>
              <w:t>20</w:t>
            </w:r>
          </w:p>
        </w:tc>
      </w:tr>
    </w:tbl>
    <w:p w:rsidR="00511E90" w:rsidRPr="00511E90" w:rsidRDefault="00511E90" w:rsidP="00511E90">
      <w:pPr>
        <w:spacing w:after="261" w:line="360" w:lineRule="auto"/>
        <w:ind w:left="521" w:right="67"/>
        <w:rPr>
          <w:sz w:val="50"/>
          <w:szCs w:val="50"/>
        </w:rPr>
      </w:pPr>
    </w:p>
    <w:p w:rsidR="00511E90" w:rsidRDefault="00511E90" w:rsidP="00511E90">
      <w:pPr>
        <w:spacing w:after="261" w:line="360" w:lineRule="auto"/>
        <w:ind w:left="521" w:right="67"/>
      </w:pPr>
    </w:p>
    <w:p w:rsidR="00511E90" w:rsidRDefault="00511E90" w:rsidP="00511E90">
      <w:pPr>
        <w:ind w:left="521" w:right="67" w:firstLine="19"/>
      </w:pPr>
      <w:r w:rsidRPr="003E28BD">
        <w:rPr>
          <w:bCs/>
        </w:rPr>
        <w:t xml:space="preserve">Approved by </w:t>
      </w:r>
      <w:r>
        <w:rPr>
          <w:bCs/>
        </w:rPr>
        <w:t xml:space="preserve">Council on </w:t>
      </w:r>
    </w:p>
    <w:p w:rsidR="00511E90" w:rsidRDefault="00511E90" w:rsidP="00511E90">
      <w:pPr>
        <w:spacing w:after="261" w:line="360" w:lineRule="auto"/>
        <w:ind w:left="521" w:right="67" w:firstLine="19"/>
        <w:rPr>
          <w:b/>
        </w:rPr>
      </w:pPr>
      <w:r w:rsidRPr="003E28BD">
        <w:rPr>
          <w:b/>
        </w:rPr>
        <w:t xml:space="preserve">Effective with effect from </w:t>
      </w:r>
    </w:p>
    <w:p w:rsidR="00511E90" w:rsidRDefault="00511E90" w:rsidP="00511E90">
      <w:pPr>
        <w:spacing w:after="261" w:line="360" w:lineRule="auto"/>
        <w:ind w:left="521" w:right="67" w:firstLine="19"/>
        <w:rPr>
          <w:b/>
        </w:rPr>
      </w:pPr>
    </w:p>
    <w:p w:rsidR="00511E90" w:rsidRDefault="00511E90" w:rsidP="00511E90">
      <w:pPr>
        <w:ind w:left="521" w:right="67" w:firstLine="19"/>
      </w:pPr>
      <w:r>
        <w:t>__________________________</w:t>
      </w:r>
    </w:p>
    <w:p w:rsidR="00511E90" w:rsidRDefault="00511E90" w:rsidP="00511E90">
      <w:pPr>
        <w:ind w:left="521" w:right="67" w:firstLine="19"/>
        <w:rPr>
          <w:b/>
        </w:rPr>
      </w:pPr>
      <w:r>
        <w:rPr>
          <w:b/>
        </w:rPr>
        <w:t>DR E M RANKWANA</w:t>
      </w:r>
    </w:p>
    <w:p w:rsidR="00511E90" w:rsidRPr="002B7E69" w:rsidRDefault="00511E90" w:rsidP="00511E90">
      <w:pPr>
        <w:ind w:left="521" w:right="67" w:firstLine="19"/>
        <w:rPr>
          <w:b/>
        </w:rPr>
      </w:pPr>
      <w:r>
        <w:rPr>
          <w:b/>
        </w:rPr>
        <w:t>MUNICIPAL MANAGER</w:t>
      </w:r>
    </w:p>
    <w:p w:rsidR="00511E90" w:rsidRDefault="00511E90" w:rsidP="00511E90">
      <w:pPr>
        <w:rPr>
          <w:b/>
        </w:rPr>
      </w:pPr>
    </w:p>
    <w:p w:rsidR="006D042E" w:rsidRPr="006D042E" w:rsidRDefault="006D042E" w:rsidP="00765C1D">
      <w:pPr>
        <w:spacing w:after="143" w:line="259" w:lineRule="auto"/>
        <w:ind w:left="374" w:firstLine="0"/>
        <w:jc w:val="center"/>
        <w:rPr>
          <w:rFonts w:ascii="Arial" w:eastAsia="Times New Roman" w:hAnsi="Arial" w:cs="Times New Roman"/>
          <w:b/>
          <w:color w:val="auto"/>
          <w:sz w:val="28"/>
          <w:szCs w:val="28"/>
          <w:u w:val="single"/>
          <w:lang w:val="en-ZA"/>
        </w:rPr>
      </w:pPr>
      <w:r w:rsidRPr="006D042E">
        <w:rPr>
          <w:rFonts w:ascii="Arial" w:eastAsia="Times New Roman" w:hAnsi="Arial" w:cs="Times New Roman"/>
          <w:b/>
          <w:color w:val="auto"/>
          <w:sz w:val="28"/>
          <w:szCs w:val="28"/>
          <w:u w:val="single"/>
          <w:lang w:val="en-ZA"/>
        </w:rPr>
        <w:lastRenderedPageBreak/>
        <w:t>INDEX</w:t>
      </w:r>
    </w:p>
    <w:p w:rsidR="006D042E" w:rsidRPr="006D042E" w:rsidRDefault="006D042E" w:rsidP="006D042E">
      <w:pPr>
        <w:spacing w:after="0" w:line="240" w:lineRule="auto"/>
        <w:ind w:left="0" w:firstLine="0"/>
        <w:jc w:val="left"/>
        <w:rPr>
          <w:rFonts w:ascii="Arial" w:eastAsia="Times New Roman" w:hAnsi="Arial" w:cs="Times New Roman"/>
          <w:b/>
          <w:color w:val="auto"/>
          <w:lang w:val="en-ZA"/>
        </w:rPr>
      </w:pPr>
      <w:r w:rsidRPr="006D042E">
        <w:rPr>
          <w:rFonts w:ascii="Arial" w:eastAsia="Times New Roman" w:hAnsi="Arial" w:cs="Times New Roman"/>
          <w:color w:val="auto"/>
          <w:lang w:val="en-ZA"/>
        </w:rPr>
        <w:tab/>
      </w:r>
      <w:r w:rsidRPr="006D042E">
        <w:rPr>
          <w:rFonts w:ascii="Arial" w:eastAsia="Times New Roman" w:hAnsi="Arial" w:cs="Times New Roman"/>
          <w:color w:val="auto"/>
          <w:lang w:val="en-ZA"/>
        </w:rPr>
        <w:tab/>
      </w:r>
      <w:r w:rsidRPr="006D042E">
        <w:rPr>
          <w:rFonts w:ascii="Arial" w:eastAsia="Times New Roman" w:hAnsi="Arial" w:cs="Times New Roman"/>
          <w:color w:val="auto"/>
          <w:lang w:val="en-ZA"/>
        </w:rPr>
        <w:tab/>
      </w:r>
      <w:r w:rsidRPr="006D042E">
        <w:rPr>
          <w:rFonts w:ascii="Arial" w:eastAsia="Times New Roman" w:hAnsi="Arial" w:cs="Times New Roman"/>
          <w:color w:val="auto"/>
          <w:lang w:val="en-ZA"/>
        </w:rPr>
        <w:tab/>
      </w:r>
      <w:r w:rsidRPr="006D042E">
        <w:rPr>
          <w:rFonts w:ascii="Arial" w:eastAsia="Times New Roman" w:hAnsi="Arial" w:cs="Times New Roman"/>
          <w:color w:val="auto"/>
          <w:lang w:val="en-ZA"/>
        </w:rPr>
        <w:tab/>
      </w:r>
      <w:r w:rsidRPr="006D042E">
        <w:rPr>
          <w:rFonts w:ascii="Arial" w:eastAsia="Times New Roman" w:hAnsi="Arial" w:cs="Times New Roman"/>
          <w:color w:val="auto"/>
          <w:lang w:val="en-ZA"/>
        </w:rPr>
        <w:tab/>
      </w:r>
      <w:r w:rsidRPr="006D042E">
        <w:rPr>
          <w:rFonts w:ascii="Arial" w:eastAsia="Times New Roman" w:hAnsi="Arial" w:cs="Times New Roman"/>
          <w:color w:val="auto"/>
          <w:lang w:val="en-ZA"/>
        </w:rPr>
        <w:tab/>
      </w:r>
      <w:r w:rsidRPr="006D042E">
        <w:rPr>
          <w:rFonts w:ascii="Arial" w:eastAsia="Times New Roman" w:hAnsi="Arial" w:cs="Times New Roman"/>
          <w:color w:val="auto"/>
          <w:lang w:val="en-ZA"/>
        </w:rPr>
        <w:tab/>
      </w:r>
      <w:r w:rsidRPr="006D042E">
        <w:rPr>
          <w:rFonts w:ascii="Arial" w:eastAsia="Times New Roman" w:hAnsi="Arial" w:cs="Times New Roman"/>
          <w:color w:val="auto"/>
          <w:lang w:val="en-ZA"/>
        </w:rPr>
        <w:tab/>
      </w:r>
      <w:r w:rsidRPr="006D042E">
        <w:rPr>
          <w:rFonts w:ascii="Arial" w:eastAsia="Times New Roman" w:hAnsi="Arial" w:cs="Times New Roman"/>
          <w:color w:val="auto"/>
          <w:lang w:val="en-ZA"/>
        </w:rPr>
        <w:tab/>
      </w:r>
    </w:p>
    <w:p w:rsidR="00F63F51" w:rsidRPr="00861750" w:rsidRDefault="00F63F51" w:rsidP="00F63F51">
      <w:pPr>
        <w:spacing w:after="0" w:line="360" w:lineRule="auto"/>
        <w:ind w:left="0" w:right="-605" w:firstLine="0"/>
        <w:rPr>
          <w:rFonts w:ascii="Arial" w:eastAsia="Times New Roman" w:hAnsi="Arial" w:cs="Times New Roman"/>
          <w:color w:val="auto"/>
          <w:lang w:val="en-ZA"/>
        </w:rPr>
      </w:pPr>
      <w:r w:rsidRPr="00861750">
        <w:rPr>
          <w:rFonts w:ascii="Arial" w:eastAsia="Times New Roman" w:hAnsi="Arial" w:cs="Times New Roman"/>
          <w:color w:val="auto"/>
          <w:lang w:val="en-ZA"/>
        </w:rPr>
        <w:t>Preamble</w:t>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t>3</w:t>
      </w:r>
    </w:p>
    <w:p w:rsidR="00F63F51" w:rsidRPr="00861750" w:rsidRDefault="00F63F51" w:rsidP="00F63F51">
      <w:pPr>
        <w:numPr>
          <w:ilvl w:val="0"/>
          <w:numId w:val="3"/>
        </w:numPr>
        <w:spacing w:after="0" w:line="360" w:lineRule="auto"/>
        <w:ind w:left="540" w:right="-605" w:hanging="540"/>
        <w:contextualSpacing/>
        <w:rPr>
          <w:rFonts w:ascii="Arial" w:eastAsia="Times New Roman" w:hAnsi="Arial" w:cs="Times New Roman"/>
          <w:color w:val="auto"/>
          <w:lang w:val="en-ZA"/>
        </w:rPr>
      </w:pPr>
      <w:r w:rsidRPr="00861750">
        <w:rPr>
          <w:rFonts w:ascii="Arial" w:eastAsia="Times New Roman" w:hAnsi="Arial" w:cs="Times New Roman"/>
          <w:color w:val="auto"/>
          <w:lang w:val="en-ZA"/>
        </w:rPr>
        <w:t>Objective and scope of Investment Policy</w:t>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t>3</w:t>
      </w:r>
    </w:p>
    <w:p w:rsidR="00F63F51" w:rsidRPr="00861750" w:rsidRDefault="00F63F51" w:rsidP="00F63F51">
      <w:pPr>
        <w:numPr>
          <w:ilvl w:val="0"/>
          <w:numId w:val="3"/>
        </w:numPr>
        <w:spacing w:after="0" w:line="360" w:lineRule="auto"/>
        <w:ind w:left="540" w:right="-605" w:hanging="540"/>
        <w:contextualSpacing/>
        <w:rPr>
          <w:rFonts w:ascii="Arial" w:eastAsia="Times New Roman" w:hAnsi="Arial" w:cs="Times New Roman"/>
          <w:color w:val="auto"/>
          <w:lang w:val="en-ZA"/>
        </w:rPr>
      </w:pPr>
      <w:r w:rsidRPr="00861750">
        <w:rPr>
          <w:rFonts w:ascii="Arial" w:eastAsia="Times New Roman" w:hAnsi="Arial" w:cs="Times New Roman"/>
          <w:color w:val="auto"/>
          <w:lang w:val="en-ZA"/>
        </w:rPr>
        <w:t>Legal provisions</w:t>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00861750">
        <w:rPr>
          <w:rFonts w:ascii="Arial" w:eastAsia="Times New Roman" w:hAnsi="Arial" w:cs="Times New Roman"/>
          <w:color w:val="auto"/>
          <w:lang w:val="en-ZA"/>
        </w:rPr>
        <w:tab/>
      </w:r>
      <w:r w:rsidRPr="00861750">
        <w:rPr>
          <w:rFonts w:ascii="Arial" w:eastAsia="Times New Roman" w:hAnsi="Arial" w:cs="Times New Roman"/>
          <w:color w:val="auto"/>
          <w:lang w:val="en-ZA"/>
        </w:rPr>
        <w:t>4</w:t>
      </w:r>
    </w:p>
    <w:p w:rsidR="00F63F51" w:rsidRPr="00861750" w:rsidRDefault="00F63F51" w:rsidP="00F63F51">
      <w:pPr>
        <w:numPr>
          <w:ilvl w:val="0"/>
          <w:numId w:val="3"/>
        </w:numPr>
        <w:spacing w:after="0" w:line="360" w:lineRule="auto"/>
        <w:ind w:left="540" w:right="-605" w:hanging="540"/>
        <w:contextualSpacing/>
        <w:rPr>
          <w:rFonts w:ascii="Arial" w:eastAsia="Times New Roman" w:hAnsi="Arial" w:cs="Times New Roman"/>
          <w:color w:val="auto"/>
          <w:lang w:val="en-ZA"/>
        </w:rPr>
      </w:pPr>
      <w:r w:rsidRPr="00861750">
        <w:rPr>
          <w:rFonts w:ascii="Arial" w:eastAsia="Times New Roman" w:hAnsi="Arial" w:cs="Times New Roman"/>
          <w:color w:val="auto"/>
          <w:lang w:val="en-ZA"/>
        </w:rPr>
        <w:t xml:space="preserve">Principles of sound cash management </w:t>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t>4</w:t>
      </w:r>
    </w:p>
    <w:p w:rsidR="00F63F51" w:rsidRPr="00861750" w:rsidRDefault="00F63F51" w:rsidP="00F63F51">
      <w:pPr>
        <w:numPr>
          <w:ilvl w:val="0"/>
          <w:numId w:val="3"/>
        </w:numPr>
        <w:spacing w:after="0" w:line="360" w:lineRule="auto"/>
        <w:ind w:left="540" w:right="-605" w:hanging="540"/>
        <w:contextualSpacing/>
        <w:rPr>
          <w:rFonts w:ascii="Arial" w:eastAsia="Times New Roman" w:hAnsi="Arial" w:cs="Times New Roman"/>
          <w:color w:val="auto"/>
          <w:lang w:val="en-ZA"/>
        </w:rPr>
      </w:pPr>
      <w:r w:rsidRPr="00861750">
        <w:rPr>
          <w:rFonts w:ascii="Arial" w:eastAsia="Times New Roman" w:hAnsi="Arial" w:cs="Times New Roman"/>
          <w:color w:val="auto"/>
          <w:lang w:val="en-ZA"/>
        </w:rPr>
        <w:t xml:space="preserve">Cash collection </w:t>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00861750">
        <w:rPr>
          <w:rFonts w:ascii="Arial" w:eastAsia="Times New Roman" w:hAnsi="Arial" w:cs="Times New Roman"/>
          <w:color w:val="auto"/>
          <w:lang w:val="en-ZA"/>
        </w:rPr>
        <w:tab/>
      </w:r>
      <w:r w:rsidRPr="00861750">
        <w:rPr>
          <w:rFonts w:ascii="Arial" w:eastAsia="Times New Roman" w:hAnsi="Arial" w:cs="Times New Roman"/>
          <w:color w:val="auto"/>
          <w:lang w:val="en-ZA"/>
        </w:rPr>
        <w:t>5</w:t>
      </w:r>
    </w:p>
    <w:p w:rsidR="00F63F51" w:rsidRPr="00861750" w:rsidRDefault="00F63F51" w:rsidP="00F63F51">
      <w:pPr>
        <w:numPr>
          <w:ilvl w:val="0"/>
          <w:numId w:val="3"/>
        </w:numPr>
        <w:spacing w:after="0" w:line="360" w:lineRule="auto"/>
        <w:ind w:left="540" w:right="-605" w:hanging="540"/>
        <w:contextualSpacing/>
        <w:rPr>
          <w:rFonts w:ascii="Arial" w:eastAsia="Times New Roman" w:hAnsi="Arial" w:cs="Times New Roman"/>
          <w:color w:val="auto"/>
          <w:lang w:val="en-ZA"/>
        </w:rPr>
      </w:pPr>
      <w:r w:rsidRPr="00861750">
        <w:rPr>
          <w:rFonts w:ascii="Arial" w:eastAsia="Times New Roman" w:hAnsi="Arial" w:cs="Times New Roman"/>
          <w:color w:val="auto"/>
          <w:lang w:val="en-ZA"/>
        </w:rPr>
        <w:t>Receipt of payments</w:t>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t>6</w:t>
      </w:r>
    </w:p>
    <w:p w:rsidR="00F63F51" w:rsidRPr="00861750" w:rsidRDefault="00F63F51" w:rsidP="00F63F51">
      <w:pPr>
        <w:numPr>
          <w:ilvl w:val="0"/>
          <w:numId w:val="3"/>
        </w:numPr>
        <w:spacing w:after="0" w:line="360" w:lineRule="auto"/>
        <w:ind w:left="540" w:right="-605" w:hanging="540"/>
        <w:contextualSpacing/>
        <w:rPr>
          <w:rFonts w:ascii="Arial" w:eastAsia="Times New Roman" w:hAnsi="Arial" w:cs="Times New Roman"/>
          <w:color w:val="auto"/>
          <w:lang w:val="en-ZA"/>
        </w:rPr>
      </w:pPr>
      <w:r w:rsidRPr="00861750">
        <w:rPr>
          <w:rFonts w:ascii="Arial" w:eastAsia="Times New Roman" w:hAnsi="Arial" w:cs="Times New Roman"/>
          <w:color w:val="auto"/>
          <w:lang w:val="en-ZA"/>
        </w:rPr>
        <w:t>Payments to creditors</w:t>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t>8</w:t>
      </w:r>
    </w:p>
    <w:p w:rsidR="00F63F51" w:rsidRPr="00861750" w:rsidRDefault="00F63F51" w:rsidP="00F63F51">
      <w:pPr>
        <w:numPr>
          <w:ilvl w:val="0"/>
          <w:numId w:val="3"/>
        </w:numPr>
        <w:spacing w:after="0" w:line="360" w:lineRule="auto"/>
        <w:ind w:left="540" w:right="-605" w:hanging="540"/>
        <w:contextualSpacing/>
        <w:rPr>
          <w:rFonts w:ascii="Arial" w:eastAsia="Times New Roman" w:hAnsi="Arial" w:cs="Times New Roman"/>
          <w:color w:val="auto"/>
          <w:lang w:val="en-ZA"/>
        </w:rPr>
      </w:pPr>
      <w:r w:rsidRPr="00861750">
        <w:rPr>
          <w:rFonts w:ascii="Arial" w:eastAsia="Times New Roman" w:hAnsi="Arial" w:cs="Times New Roman"/>
          <w:color w:val="auto"/>
          <w:lang w:val="en-ZA"/>
        </w:rPr>
        <w:t>Management of inventory</w:t>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t xml:space="preserve">          11</w:t>
      </w:r>
    </w:p>
    <w:p w:rsidR="00F63F51" w:rsidRPr="00861750" w:rsidRDefault="00F63F51" w:rsidP="00F63F51">
      <w:pPr>
        <w:numPr>
          <w:ilvl w:val="0"/>
          <w:numId w:val="3"/>
        </w:numPr>
        <w:tabs>
          <w:tab w:val="left" w:pos="8550"/>
        </w:tabs>
        <w:spacing w:after="0" w:line="360" w:lineRule="auto"/>
        <w:ind w:left="540" w:right="-605" w:hanging="540"/>
        <w:contextualSpacing/>
        <w:rPr>
          <w:rFonts w:ascii="Arial" w:eastAsia="Times New Roman" w:hAnsi="Arial" w:cs="Times New Roman"/>
          <w:color w:val="auto"/>
          <w:lang w:val="en-ZA"/>
        </w:rPr>
      </w:pPr>
      <w:r w:rsidRPr="00861750">
        <w:rPr>
          <w:rFonts w:ascii="Arial" w:eastAsia="Times New Roman" w:hAnsi="Arial" w:cs="Times New Roman"/>
          <w:color w:val="auto"/>
          <w:lang w:val="en-ZA"/>
        </w:rPr>
        <w:t xml:space="preserve">Contract management                                                                                             </w:t>
      </w:r>
      <w:r w:rsidR="00861750">
        <w:rPr>
          <w:rFonts w:ascii="Arial" w:eastAsia="Times New Roman" w:hAnsi="Arial" w:cs="Times New Roman"/>
          <w:color w:val="auto"/>
          <w:lang w:val="en-ZA"/>
        </w:rPr>
        <w:tab/>
      </w:r>
      <w:r w:rsidR="0075116D">
        <w:rPr>
          <w:rFonts w:ascii="Arial" w:eastAsia="Times New Roman" w:hAnsi="Arial" w:cs="Times New Roman"/>
          <w:color w:val="auto"/>
          <w:lang w:val="en-ZA"/>
        </w:rPr>
        <w:t>12</w:t>
      </w:r>
      <w:r w:rsidRPr="00861750">
        <w:rPr>
          <w:rFonts w:ascii="Arial" w:eastAsia="Times New Roman" w:hAnsi="Arial" w:cs="Times New Roman"/>
          <w:color w:val="auto"/>
          <w:lang w:val="en-ZA"/>
        </w:rPr>
        <w:t xml:space="preserve">                                                                                 </w:t>
      </w:r>
    </w:p>
    <w:p w:rsidR="00F63F51" w:rsidRPr="00861750" w:rsidRDefault="00F63F51" w:rsidP="00F63F51">
      <w:pPr>
        <w:numPr>
          <w:ilvl w:val="0"/>
          <w:numId w:val="3"/>
        </w:numPr>
        <w:spacing w:after="0" w:line="360" w:lineRule="auto"/>
        <w:ind w:left="540" w:right="-605" w:hanging="540"/>
        <w:contextualSpacing/>
        <w:rPr>
          <w:rFonts w:ascii="Arial" w:eastAsia="Times New Roman" w:hAnsi="Arial" w:cs="Times New Roman"/>
          <w:color w:val="auto"/>
          <w:lang w:val="en-ZA"/>
        </w:rPr>
      </w:pPr>
      <w:r w:rsidRPr="00861750">
        <w:rPr>
          <w:rFonts w:ascii="Arial" w:eastAsia="Times New Roman" w:hAnsi="Arial" w:cs="Times New Roman"/>
          <w:color w:val="auto"/>
          <w:lang w:val="en-ZA"/>
        </w:rPr>
        <w:t>Cash flow projections</w:t>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t xml:space="preserve">          </w:t>
      </w:r>
      <w:r w:rsidR="00860CEE">
        <w:rPr>
          <w:rFonts w:ascii="Arial" w:eastAsia="Times New Roman" w:hAnsi="Arial" w:cs="Times New Roman"/>
          <w:color w:val="auto"/>
          <w:lang w:val="en-ZA"/>
        </w:rPr>
        <w:t>13</w:t>
      </w:r>
    </w:p>
    <w:p w:rsidR="00F63F51" w:rsidRPr="00861750" w:rsidRDefault="00F63F51" w:rsidP="00F63F51">
      <w:pPr>
        <w:numPr>
          <w:ilvl w:val="0"/>
          <w:numId w:val="3"/>
        </w:numPr>
        <w:tabs>
          <w:tab w:val="left" w:pos="8370"/>
        </w:tabs>
        <w:spacing w:after="0" w:line="360" w:lineRule="auto"/>
        <w:ind w:left="540" w:right="-605" w:hanging="540"/>
        <w:contextualSpacing/>
        <w:rPr>
          <w:rFonts w:ascii="Arial" w:eastAsia="Times New Roman" w:hAnsi="Arial" w:cs="Times New Roman"/>
          <w:color w:val="auto"/>
          <w:lang w:val="en-ZA"/>
        </w:rPr>
      </w:pPr>
      <w:r w:rsidRPr="00861750">
        <w:rPr>
          <w:rFonts w:ascii="Arial" w:eastAsia="Times New Roman" w:hAnsi="Arial" w:cs="Times New Roman"/>
          <w:color w:val="auto"/>
          <w:lang w:val="en-ZA"/>
        </w:rPr>
        <w:t xml:space="preserve">Investment ethics                                                                                    </w:t>
      </w:r>
      <w:r w:rsidRPr="00861750">
        <w:rPr>
          <w:rFonts w:ascii="Arial" w:eastAsia="Times New Roman" w:hAnsi="Arial" w:cs="Times New Roman"/>
          <w:color w:val="auto"/>
          <w:lang w:val="en-ZA"/>
        </w:rPr>
        <w:tab/>
        <w:t xml:space="preserve">   </w:t>
      </w:r>
      <w:r w:rsidR="0075116D">
        <w:rPr>
          <w:rFonts w:ascii="Arial" w:eastAsia="Times New Roman" w:hAnsi="Arial" w:cs="Times New Roman"/>
          <w:color w:val="auto"/>
          <w:lang w:val="en-ZA"/>
        </w:rPr>
        <w:t>14</w:t>
      </w:r>
      <w:r w:rsidRPr="00861750">
        <w:rPr>
          <w:rFonts w:ascii="Arial" w:eastAsia="Times New Roman" w:hAnsi="Arial" w:cs="Times New Roman"/>
          <w:color w:val="auto"/>
          <w:lang w:val="en-ZA"/>
        </w:rPr>
        <w:t xml:space="preserve">     </w:t>
      </w:r>
    </w:p>
    <w:p w:rsidR="00F63F51" w:rsidRPr="00860CEE" w:rsidRDefault="00F63F51" w:rsidP="00860CEE">
      <w:pPr>
        <w:numPr>
          <w:ilvl w:val="0"/>
          <w:numId w:val="3"/>
        </w:numPr>
        <w:spacing w:after="0" w:line="360" w:lineRule="auto"/>
        <w:ind w:left="540" w:right="-605" w:hanging="540"/>
        <w:contextualSpacing/>
        <w:rPr>
          <w:rFonts w:ascii="Arial" w:eastAsia="Times New Roman" w:hAnsi="Arial" w:cs="Times New Roman"/>
          <w:color w:val="auto"/>
          <w:lang w:val="en-ZA"/>
        </w:rPr>
      </w:pPr>
      <w:r w:rsidRPr="00861750">
        <w:rPr>
          <w:rFonts w:ascii="Arial" w:eastAsia="Times New Roman" w:hAnsi="Arial" w:cs="Times New Roman"/>
          <w:color w:val="auto"/>
          <w:lang w:val="en-ZA"/>
        </w:rPr>
        <w:t xml:space="preserve">Investment principles </w:t>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t xml:space="preserve">          </w:t>
      </w:r>
      <w:r w:rsidR="0075116D">
        <w:rPr>
          <w:rFonts w:ascii="Arial" w:eastAsia="Times New Roman" w:hAnsi="Arial" w:cs="Times New Roman"/>
          <w:color w:val="auto"/>
          <w:lang w:val="en-ZA"/>
        </w:rPr>
        <w:t>14</w:t>
      </w:r>
    </w:p>
    <w:p w:rsidR="00F63F51" w:rsidRPr="00861750" w:rsidRDefault="00F63F51" w:rsidP="00F63F51">
      <w:pPr>
        <w:numPr>
          <w:ilvl w:val="0"/>
          <w:numId w:val="3"/>
        </w:numPr>
        <w:spacing w:after="0" w:line="360" w:lineRule="auto"/>
        <w:ind w:left="540" w:right="-605" w:hanging="540"/>
        <w:contextualSpacing/>
        <w:rPr>
          <w:rFonts w:ascii="Arial" w:eastAsia="Times New Roman" w:hAnsi="Arial" w:cs="Times New Roman"/>
          <w:color w:val="auto"/>
          <w:lang w:val="en-ZA"/>
        </w:rPr>
      </w:pPr>
      <w:r w:rsidRPr="00861750">
        <w:rPr>
          <w:rFonts w:ascii="Arial" w:eastAsia="Times New Roman" w:hAnsi="Arial" w:cs="Times New Roman"/>
          <w:color w:val="auto"/>
          <w:lang w:val="en-ZA"/>
        </w:rPr>
        <w:t xml:space="preserve">Permitted investments   </w:t>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t xml:space="preserve">          </w:t>
      </w:r>
      <w:r w:rsidR="00860CEE">
        <w:rPr>
          <w:rFonts w:ascii="Arial" w:eastAsia="Times New Roman" w:hAnsi="Arial" w:cs="Times New Roman"/>
          <w:color w:val="auto"/>
          <w:lang w:val="en-ZA"/>
        </w:rPr>
        <w:t>16</w:t>
      </w:r>
    </w:p>
    <w:p w:rsidR="00F63F51" w:rsidRPr="00861750" w:rsidRDefault="00F63F51" w:rsidP="00F63F51">
      <w:pPr>
        <w:numPr>
          <w:ilvl w:val="0"/>
          <w:numId w:val="3"/>
        </w:numPr>
        <w:spacing w:after="0" w:line="360" w:lineRule="auto"/>
        <w:ind w:left="540" w:right="-605" w:hanging="540"/>
        <w:contextualSpacing/>
        <w:rPr>
          <w:rFonts w:ascii="Arial" w:eastAsia="Times New Roman" w:hAnsi="Arial" w:cs="Times New Roman"/>
          <w:color w:val="auto"/>
          <w:lang w:val="en-ZA"/>
        </w:rPr>
      </w:pPr>
      <w:r w:rsidRPr="00861750">
        <w:rPr>
          <w:rFonts w:ascii="Arial" w:eastAsia="Times New Roman" w:hAnsi="Arial" w:cs="Times New Roman"/>
          <w:color w:val="auto"/>
          <w:lang w:val="en-ZA"/>
        </w:rPr>
        <w:t>Approved institutions</w:t>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t xml:space="preserve">          </w:t>
      </w:r>
      <w:r w:rsidR="00860CEE">
        <w:rPr>
          <w:rFonts w:ascii="Arial" w:eastAsia="Times New Roman" w:hAnsi="Arial" w:cs="Times New Roman"/>
          <w:color w:val="auto"/>
          <w:lang w:val="en-ZA"/>
        </w:rPr>
        <w:t>16</w:t>
      </w:r>
    </w:p>
    <w:p w:rsidR="00F63F51" w:rsidRPr="00861750" w:rsidRDefault="00F63F51" w:rsidP="00F63F51">
      <w:pPr>
        <w:numPr>
          <w:ilvl w:val="0"/>
          <w:numId w:val="3"/>
        </w:numPr>
        <w:spacing w:after="0" w:line="360" w:lineRule="auto"/>
        <w:ind w:left="540" w:right="-605" w:hanging="540"/>
        <w:contextualSpacing/>
        <w:rPr>
          <w:rFonts w:ascii="Arial" w:eastAsia="Times New Roman" w:hAnsi="Arial" w:cs="Times New Roman"/>
          <w:color w:val="auto"/>
          <w:lang w:val="en-ZA"/>
        </w:rPr>
      </w:pPr>
      <w:r w:rsidRPr="00861750">
        <w:rPr>
          <w:rFonts w:ascii="Arial" w:eastAsia="Times New Roman" w:hAnsi="Arial" w:cs="Times New Roman"/>
          <w:color w:val="auto"/>
          <w:lang w:val="en-ZA"/>
        </w:rPr>
        <w:t>Call deposits and fixed deposits</w:t>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t xml:space="preserve">          </w:t>
      </w:r>
      <w:r w:rsidR="00860CEE">
        <w:rPr>
          <w:rFonts w:ascii="Arial" w:eastAsia="Times New Roman" w:hAnsi="Arial" w:cs="Times New Roman"/>
          <w:color w:val="auto"/>
          <w:lang w:val="en-ZA"/>
        </w:rPr>
        <w:t>16</w:t>
      </w:r>
    </w:p>
    <w:p w:rsidR="00F63F51" w:rsidRPr="00861750" w:rsidRDefault="00F63F51" w:rsidP="00F63F51">
      <w:pPr>
        <w:numPr>
          <w:ilvl w:val="0"/>
          <w:numId w:val="3"/>
        </w:numPr>
        <w:spacing w:after="0" w:line="360" w:lineRule="auto"/>
        <w:ind w:left="540" w:right="-605" w:hanging="540"/>
        <w:contextualSpacing/>
        <w:rPr>
          <w:rFonts w:ascii="Arial" w:eastAsia="Times New Roman" w:hAnsi="Arial" w:cs="Times New Roman"/>
          <w:color w:val="auto"/>
          <w:lang w:val="en-ZA"/>
        </w:rPr>
      </w:pPr>
      <w:r w:rsidRPr="00861750">
        <w:rPr>
          <w:rFonts w:ascii="Arial" w:eastAsia="Times New Roman" w:hAnsi="Arial" w:cs="Times New Roman"/>
          <w:color w:val="auto"/>
          <w:lang w:val="en-ZA"/>
        </w:rPr>
        <w:t>Restriction of tenure of investments</w:t>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t xml:space="preserve">          </w:t>
      </w:r>
      <w:r w:rsidR="00860CEE">
        <w:rPr>
          <w:rFonts w:ascii="Arial" w:eastAsia="Times New Roman" w:hAnsi="Arial" w:cs="Times New Roman"/>
          <w:color w:val="auto"/>
          <w:lang w:val="en-ZA"/>
        </w:rPr>
        <w:t>17</w:t>
      </w:r>
    </w:p>
    <w:p w:rsidR="00F63F51" w:rsidRPr="00861750" w:rsidRDefault="00F63F51" w:rsidP="00F63F51">
      <w:pPr>
        <w:numPr>
          <w:ilvl w:val="0"/>
          <w:numId w:val="3"/>
        </w:numPr>
        <w:spacing w:after="0" w:line="360" w:lineRule="auto"/>
        <w:ind w:left="540" w:right="-605" w:hanging="540"/>
        <w:contextualSpacing/>
        <w:rPr>
          <w:rFonts w:ascii="Arial" w:eastAsia="Times New Roman" w:hAnsi="Arial" w:cs="Times New Roman"/>
          <w:color w:val="auto"/>
          <w:lang w:val="en-ZA"/>
        </w:rPr>
      </w:pPr>
      <w:r w:rsidRPr="00861750">
        <w:rPr>
          <w:rFonts w:ascii="Arial" w:eastAsia="Times New Roman" w:hAnsi="Arial" w:cs="Times New Roman"/>
          <w:color w:val="auto"/>
          <w:lang w:val="en-ZA"/>
        </w:rPr>
        <w:t>Cession of investments</w:t>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t xml:space="preserve">          </w:t>
      </w:r>
      <w:r w:rsidR="00861750">
        <w:rPr>
          <w:rFonts w:ascii="Arial" w:eastAsia="Times New Roman" w:hAnsi="Arial" w:cs="Times New Roman"/>
          <w:color w:val="auto"/>
          <w:lang w:val="en-ZA"/>
        </w:rPr>
        <w:tab/>
        <w:t xml:space="preserve">          </w:t>
      </w:r>
      <w:r w:rsidR="00860CEE">
        <w:rPr>
          <w:rFonts w:ascii="Arial" w:eastAsia="Times New Roman" w:hAnsi="Arial" w:cs="Times New Roman"/>
          <w:color w:val="auto"/>
          <w:lang w:val="en-ZA"/>
        </w:rPr>
        <w:t>18</w:t>
      </w:r>
    </w:p>
    <w:p w:rsidR="00F63F51" w:rsidRPr="00861750" w:rsidRDefault="00F63F51" w:rsidP="00F63F51">
      <w:pPr>
        <w:numPr>
          <w:ilvl w:val="0"/>
          <w:numId w:val="3"/>
        </w:numPr>
        <w:spacing w:after="0" w:line="360" w:lineRule="auto"/>
        <w:ind w:left="540" w:right="-605" w:hanging="540"/>
        <w:contextualSpacing/>
        <w:rPr>
          <w:rFonts w:ascii="Arial" w:eastAsia="Times New Roman" w:hAnsi="Arial" w:cs="Times New Roman"/>
          <w:color w:val="auto"/>
          <w:lang w:val="en-ZA"/>
        </w:rPr>
      </w:pPr>
      <w:r w:rsidRPr="00861750">
        <w:rPr>
          <w:rFonts w:ascii="Arial" w:eastAsia="Times New Roman" w:hAnsi="Arial" w:cs="Times New Roman"/>
          <w:color w:val="auto"/>
          <w:lang w:val="en-ZA"/>
        </w:rPr>
        <w:t>Supply chain management policy</w:t>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t xml:space="preserve">          </w:t>
      </w:r>
      <w:r w:rsidR="00860CEE">
        <w:rPr>
          <w:rFonts w:ascii="Arial" w:eastAsia="Times New Roman" w:hAnsi="Arial" w:cs="Times New Roman"/>
          <w:color w:val="auto"/>
          <w:lang w:val="en-ZA"/>
        </w:rPr>
        <w:t>18</w:t>
      </w:r>
    </w:p>
    <w:p w:rsidR="00F63F51" w:rsidRPr="00861750" w:rsidRDefault="00F63F51" w:rsidP="00F63F51">
      <w:pPr>
        <w:numPr>
          <w:ilvl w:val="0"/>
          <w:numId w:val="3"/>
        </w:numPr>
        <w:spacing w:after="0" w:line="360" w:lineRule="auto"/>
        <w:ind w:left="540" w:right="-605" w:hanging="540"/>
        <w:contextualSpacing/>
        <w:rPr>
          <w:rFonts w:ascii="Arial" w:eastAsia="Times New Roman" w:hAnsi="Arial" w:cs="Times New Roman"/>
          <w:color w:val="auto"/>
          <w:lang w:val="en-ZA"/>
        </w:rPr>
      </w:pPr>
      <w:r w:rsidRPr="00861750">
        <w:rPr>
          <w:rFonts w:ascii="Arial" w:eastAsia="Times New Roman" w:hAnsi="Arial" w:cs="Times New Roman"/>
          <w:color w:val="auto"/>
          <w:lang w:val="en-ZA"/>
        </w:rPr>
        <w:t>Control over investments</w:t>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t xml:space="preserve">          </w:t>
      </w:r>
      <w:r w:rsidR="00860CEE">
        <w:rPr>
          <w:rFonts w:ascii="Arial" w:eastAsia="Times New Roman" w:hAnsi="Arial" w:cs="Times New Roman"/>
          <w:color w:val="auto"/>
          <w:lang w:val="en-ZA"/>
        </w:rPr>
        <w:t>18</w:t>
      </w:r>
    </w:p>
    <w:p w:rsidR="00F63F51" w:rsidRPr="00861750" w:rsidRDefault="00F63F51" w:rsidP="00F63F51">
      <w:pPr>
        <w:numPr>
          <w:ilvl w:val="0"/>
          <w:numId w:val="3"/>
        </w:numPr>
        <w:spacing w:after="0" w:line="360" w:lineRule="auto"/>
        <w:ind w:left="540" w:right="-605" w:hanging="540"/>
        <w:contextualSpacing/>
        <w:rPr>
          <w:rFonts w:ascii="Arial" w:eastAsia="Times New Roman" w:hAnsi="Arial" w:cs="Times New Roman"/>
          <w:color w:val="auto"/>
          <w:lang w:val="en-ZA"/>
        </w:rPr>
      </w:pPr>
      <w:r w:rsidRPr="00861750">
        <w:rPr>
          <w:rFonts w:ascii="Arial" w:eastAsia="Times New Roman" w:hAnsi="Arial" w:cs="Times New Roman"/>
          <w:color w:val="auto"/>
          <w:lang w:val="en-ZA"/>
        </w:rPr>
        <w:t>Reports</w:t>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t xml:space="preserve">          </w:t>
      </w:r>
      <w:r w:rsidR="00860CEE">
        <w:rPr>
          <w:rFonts w:ascii="Arial" w:eastAsia="Times New Roman" w:hAnsi="Arial" w:cs="Times New Roman"/>
          <w:color w:val="auto"/>
          <w:lang w:val="en-ZA"/>
        </w:rPr>
        <w:t>19</w:t>
      </w:r>
    </w:p>
    <w:p w:rsidR="00F63F51" w:rsidRDefault="00F63F51" w:rsidP="00F63F51">
      <w:pPr>
        <w:numPr>
          <w:ilvl w:val="0"/>
          <w:numId w:val="3"/>
        </w:numPr>
        <w:spacing w:after="0" w:line="360" w:lineRule="auto"/>
        <w:ind w:left="540" w:right="-605" w:hanging="540"/>
        <w:contextualSpacing/>
        <w:rPr>
          <w:rFonts w:ascii="Arial" w:eastAsia="Times New Roman" w:hAnsi="Arial" w:cs="Times New Roman"/>
          <w:color w:val="auto"/>
          <w:lang w:val="en-ZA"/>
        </w:rPr>
      </w:pPr>
      <w:r w:rsidRPr="00861750">
        <w:rPr>
          <w:rFonts w:ascii="Arial" w:eastAsia="Times New Roman" w:hAnsi="Arial" w:cs="Times New Roman"/>
          <w:color w:val="auto"/>
          <w:lang w:val="en-ZA"/>
        </w:rPr>
        <w:t>Banking arrangements</w:t>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t xml:space="preserve">          </w:t>
      </w:r>
      <w:r w:rsidR="00861750">
        <w:rPr>
          <w:rFonts w:ascii="Arial" w:eastAsia="Times New Roman" w:hAnsi="Arial" w:cs="Times New Roman"/>
          <w:color w:val="auto"/>
          <w:lang w:val="en-ZA"/>
        </w:rPr>
        <w:tab/>
        <w:t xml:space="preserve">          </w:t>
      </w:r>
      <w:r w:rsidR="00860CEE">
        <w:rPr>
          <w:rFonts w:ascii="Arial" w:eastAsia="Times New Roman" w:hAnsi="Arial" w:cs="Times New Roman"/>
          <w:color w:val="auto"/>
          <w:lang w:val="en-ZA"/>
        </w:rPr>
        <w:t>20</w:t>
      </w:r>
    </w:p>
    <w:p w:rsidR="00860CEE" w:rsidRPr="00861750" w:rsidRDefault="00860CEE" w:rsidP="00F63F51">
      <w:pPr>
        <w:numPr>
          <w:ilvl w:val="0"/>
          <w:numId w:val="3"/>
        </w:numPr>
        <w:spacing w:after="0" w:line="360" w:lineRule="auto"/>
        <w:ind w:left="540" w:right="-605" w:hanging="540"/>
        <w:contextualSpacing/>
        <w:rPr>
          <w:rFonts w:ascii="Arial" w:eastAsia="Times New Roman" w:hAnsi="Arial" w:cs="Times New Roman"/>
          <w:color w:val="auto"/>
          <w:lang w:val="en-ZA"/>
        </w:rPr>
      </w:pPr>
      <w:r>
        <w:rPr>
          <w:rFonts w:ascii="Arial" w:eastAsia="Times New Roman" w:hAnsi="Arial" w:cs="Times New Roman"/>
          <w:color w:val="auto"/>
          <w:lang w:val="en-ZA"/>
        </w:rPr>
        <w:t>Relief and charitable funds                                                                                        21</w:t>
      </w:r>
    </w:p>
    <w:p w:rsidR="00F63F51" w:rsidRPr="00861750" w:rsidRDefault="00F63F51" w:rsidP="00F63F51">
      <w:pPr>
        <w:numPr>
          <w:ilvl w:val="0"/>
          <w:numId w:val="3"/>
        </w:numPr>
        <w:spacing w:after="0" w:line="360" w:lineRule="auto"/>
        <w:ind w:left="540" w:right="-605" w:hanging="540"/>
        <w:contextualSpacing/>
        <w:rPr>
          <w:rFonts w:ascii="Arial" w:eastAsia="Times New Roman" w:hAnsi="Arial" w:cs="Times New Roman"/>
          <w:color w:val="auto"/>
          <w:lang w:val="en-ZA"/>
        </w:rPr>
      </w:pPr>
      <w:r w:rsidRPr="00861750">
        <w:rPr>
          <w:rFonts w:ascii="Arial" w:eastAsia="Times New Roman" w:hAnsi="Arial" w:cs="Times New Roman"/>
          <w:color w:val="auto"/>
          <w:lang w:val="en-ZA"/>
        </w:rPr>
        <w:t>Raising of debt</w:t>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t xml:space="preserve">          </w:t>
      </w:r>
      <w:r w:rsidR="00860CEE">
        <w:rPr>
          <w:rFonts w:ascii="Arial" w:eastAsia="Times New Roman" w:hAnsi="Arial" w:cs="Times New Roman"/>
          <w:color w:val="auto"/>
          <w:lang w:val="en-ZA"/>
        </w:rPr>
        <w:t>21</w:t>
      </w:r>
    </w:p>
    <w:p w:rsidR="00F63F51" w:rsidRPr="00861750" w:rsidRDefault="00F63F51" w:rsidP="00F63F51">
      <w:pPr>
        <w:numPr>
          <w:ilvl w:val="0"/>
          <w:numId w:val="3"/>
        </w:numPr>
        <w:spacing w:after="0" w:line="360" w:lineRule="auto"/>
        <w:ind w:left="540" w:right="-605" w:hanging="540"/>
        <w:contextualSpacing/>
        <w:rPr>
          <w:rFonts w:ascii="Arial" w:eastAsia="Times New Roman" w:hAnsi="Arial" w:cs="Times New Roman"/>
          <w:color w:val="auto"/>
          <w:lang w:val="en-ZA"/>
        </w:rPr>
      </w:pPr>
      <w:r w:rsidRPr="00861750">
        <w:rPr>
          <w:rFonts w:ascii="Arial" w:eastAsia="Times New Roman" w:hAnsi="Arial" w:cs="Times New Roman"/>
          <w:color w:val="auto"/>
          <w:lang w:val="en-ZA"/>
        </w:rPr>
        <w:t>Related policies</w:t>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t xml:space="preserve">         </w:t>
      </w:r>
      <w:r w:rsidR="00861750">
        <w:rPr>
          <w:rFonts w:ascii="Arial" w:eastAsia="Times New Roman" w:hAnsi="Arial" w:cs="Times New Roman"/>
          <w:color w:val="auto"/>
          <w:lang w:val="en-ZA"/>
        </w:rPr>
        <w:tab/>
        <w:t xml:space="preserve">         </w:t>
      </w:r>
      <w:r w:rsidRPr="00861750">
        <w:rPr>
          <w:rFonts w:ascii="Arial" w:eastAsia="Times New Roman" w:hAnsi="Arial" w:cs="Times New Roman"/>
          <w:color w:val="auto"/>
          <w:lang w:val="en-ZA"/>
        </w:rPr>
        <w:t xml:space="preserve"> </w:t>
      </w:r>
      <w:r w:rsidR="00860CEE">
        <w:rPr>
          <w:rFonts w:ascii="Arial" w:eastAsia="Times New Roman" w:hAnsi="Arial" w:cs="Times New Roman"/>
          <w:color w:val="auto"/>
          <w:lang w:val="en-ZA"/>
        </w:rPr>
        <w:t>22</w:t>
      </w:r>
    </w:p>
    <w:p w:rsidR="00F63F51" w:rsidRPr="00861750" w:rsidRDefault="00F63F51" w:rsidP="00F63F51">
      <w:pPr>
        <w:numPr>
          <w:ilvl w:val="0"/>
          <w:numId w:val="3"/>
        </w:numPr>
        <w:spacing w:after="0" w:line="360" w:lineRule="auto"/>
        <w:ind w:left="540" w:right="-605" w:hanging="540"/>
        <w:contextualSpacing/>
        <w:rPr>
          <w:rFonts w:ascii="Arial" w:eastAsia="Times New Roman" w:hAnsi="Arial" w:cs="Times New Roman"/>
          <w:color w:val="auto"/>
          <w:lang w:val="en-ZA"/>
        </w:rPr>
      </w:pPr>
      <w:r w:rsidRPr="00861750">
        <w:rPr>
          <w:rFonts w:ascii="Arial" w:eastAsia="Times New Roman" w:hAnsi="Arial" w:cs="Times New Roman"/>
          <w:color w:val="auto"/>
          <w:lang w:val="en-ZA"/>
        </w:rPr>
        <w:t>Review of policy</w:t>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r>
      <w:r w:rsidRPr="00861750">
        <w:rPr>
          <w:rFonts w:ascii="Arial" w:eastAsia="Times New Roman" w:hAnsi="Arial" w:cs="Times New Roman"/>
          <w:color w:val="auto"/>
          <w:lang w:val="en-ZA"/>
        </w:rPr>
        <w:tab/>
        <w:t xml:space="preserve">          </w:t>
      </w:r>
      <w:r w:rsidR="00861750">
        <w:rPr>
          <w:rFonts w:ascii="Arial" w:eastAsia="Times New Roman" w:hAnsi="Arial" w:cs="Times New Roman"/>
          <w:color w:val="auto"/>
          <w:lang w:val="en-ZA"/>
        </w:rPr>
        <w:tab/>
        <w:t xml:space="preserve">          </w:t>
      </w:r>
      <w:r w:rsidR="00860CEE">
        <w:rPr>
          <w:rFonts w:ascii="Arial" w:eastAsia="Times New Roman" w:hAnsi="Arial" w:cs="Times New Roman"/>
          <w:color w:val="auto"/>
          <w:lang w:val="en-ZA"/>
        </w:rPr>
        <w:t>22</w:t>
      </w:r>
    </w:p>
    <w:p w:rsidR="00F63F51" w:rsidRDefault="00F63F51" w:rsidP="00F63F51">
      <w:pPr>
        <w:numPr>
          <w:ilvl w:val="0"/>
          <w:numId w:val="3"/>
        </w:numPr>
        <w:spacing w:after="0" w:line="360" w:lineRule="auto"/>
        <w:ind w:left="540" w:right="-605" w:hanging="540"/>
        <w:contextualSpacing/>
        <w:rPr>
          <w:rFonts w:ascii="Arial" w:eastAsia="Times New Roman" w:hAnsi="Arial" w:cs="Times New Roman"/>
          <w:color w:val="auto"/>
          <w:lang w:val="en-ZA"/>
        </w:rPr>
      </w:pPr>
      <w:r w:rsidRPr="00861750">
        <w:rPr>
          <w:rFonts w:ascii="Arial" w:eastAsia="Times New Roman" w:hAnsi="Arial" w:cs="Times New Roman"/>
          <w:color w:val="auto"/>
          <w:lang w:val="en-ZA"/>
        </w:rPr>
        <w:t>Responsibility for implementation</w:t>
      </w:r>
      <w:r w:rsidRPr="00861750">
        <w:rPr>
          <w:rFonts w:ascii="Arial" w:eastAsia="Times New Roman" w:hAnsi="Arial" w:cs="Times New Roman"/>
          <w:color w:val="auto"/>
          <w:lang w:val="en-ZA"/>
        </w:rPr>
        <w:tab/>
        <w:t xml:space="preserve">                                                                     </w:t>
      </w:r>
      <w:r w:rsidR="00860CEE">
        <w:rPr>
          <w:rFonts w:ascii="Arial" w:eastAsia="Times New Roman" w:hAnsi="Arial" w:cs="Times New Roman"/>
          <w:color w:val="auto"/>
          <w:lang w:val="en-ZA"/>
        </w:rPr>
        <w:t>23</w:t>
      </w:r>
    </w:p>
    <w:p w:rsidR="00860CEE" w:rsidRPr="00861750" w:rsidRDefault="00860CEE" w:rsidP="00F63F51">
      <w:pPr>
        <w:numPr>
          <w:ilvl w:val="0"/>
          <w:numId w:val="3"/>
        </w:numPr>
        <w:spacing w:after="0" w:line="360" w:lineRule="auto"/>
        <w:ind w:left="540" w:right="-605" w:hanging="540"/>
        <w:contextualSpacing/>
        <w:rPr>
          <w:rFonts w:ascii="Arial" w:eastAsia="Times New Roman" w:hAnsi="Arial" w:cs="Times New Roman"/>
          <w:color w:val="auto"/>
          <w:lang w:val="en-ZA"/>
        </w:rPr>
      </w:pPr>
      <w:r>
        <w:rPr>
          <w:rFonts w:ascii="Arial" w:eastAsia="Times New Roman" w:hAnsi="Arial" w:cs="Times New Roman"/>
          <w:color w:val="auto"/>
          <w:lang w:val="en-ZA"/>
        </w:rPr>
        <w:t>Adoption and commencement</w:t>
      </w:r>
      <w:r>
        <w:rPr>
          <w:rFonts w:ascii="Arial" w:eastAsia="Times New Roman" w:hAnsi="Arial" w:cs="Times New Roman"/>
          <w:color w:val="auto"/>
          <w:lang w:val="en-ZA"/>
        </w:rPr>
        <w:tab/>
      </w:r>
      <w:r>
        <w:rPr>
          <w:rFonts w:ascii="Arial" w:eastAsia="Times New Roman" w:hAnsi="Arial" w:cs="Times New Roman"/>
          <w:color w:val="auto"/>
          <w:lang w:val="en-ZA"/>
        </w:rPr>
        <w:tab/>
      </w:r>
      <w:r>
        <w:rPr>
          <w:rFonts w:ascii="Arial" w:eastAsia="Times New Roman" w:hAnsi="Arial" w:cs="Times New Roman"/>
          <w:color w:val="auto"/>
          <w:lang w:val="en-ZA"/>
        </w:rPr>
        <w:tab/>
      </w:r>
      <w:r>
        <w:rPr>
          <w:rFonts w:ascii="Arial" w:eastAsia="Times New Roman" w:hAnsi="Arial" w:cs="Times New Roman"/>
          <w:color w:val="auto"/>
          <w:lang w:val="en-ZA"/>
        </w:rPr>
        <w:tab/>
      </w:r>
      <w:r>
        <w:rPr>
          <w:rFonts w:ascii="Arial" w:eastAsia="Times New Roman" w:hAnsi="Arial" w:cs="Times New Roman"/>
          <w:color w:val="auto"/>
          <w:lang w:val="en-ZA"/>
        </w:rPr>
        <w:tab/>
      </w:r>
      <w:r>
        <w:rPr>
          <w:rFonts w:ascii="Arial" w:eastAsia="Times New Roman" w:hAnsi="Arial" w:cs="Times New Roman"/>
          <w:color w:val="auto"/>
          <w:lang w:val="en-ZA"/>
        </w:rPr>
        <w:tab/>
      </w:r>
      <w:r>
        <w:rPr>
          <w:rFonts w:ascii="Arial" w:eastAsia="Times New Roman" w:hAnsi="Arial" w:cs="Times New Roman"/>
          <w:color w:val="auto"/>
          <w:lang w:val="en-ZA"/>
        </w:rPr>
        <w:tab/>
        <w:t xml:space="preserve">          23</w:t>
      </w:r>
    </w:p>
    <w:p w:rsidR="00F63F51" w:rsidRPr="00861750" w:rsidRDefault="00F63F51" w:rsidP="00F63F51">
      <w:pPr>
        <w:spacing w:after="0" w:line="360" w:lineRule="auto"/>
        <w:ind w:left="0" w:right="-605" w:firstLine="0"/>
        <w:rPr>
          <w:rFonts w:ascii="Arial" w:eastAsia="Times New Roman" w:hAnsi="Arial" w:cs="Times New Roman"/>
          <w:color w:val="auto"/>
          <w:lang w:val="en-ZA"/>
        </w:rPr>
      </w:pPr>
      <w:r w:rsidRPr="00861750">
        <w:rPr>
          <w:rFonts w:ascii="Arial" w:eastAsia="Times New Roman" w:hAnsi="Arial" w:cs="Times New Roman"/>
          <w:color w:val="auto"/>
          <w:lang w:val="en-ZA"/>
        </w:rPr>
        <w:t xml:space="preserve">Annexure 1: Paraphrase </w:t>
      </w:r>
      <w:r w:rsidRPr="00861750">
        <w:rPr>
          <w:rFonts w:ascii="Arial" w:eastAsia="Times New Roman" w:hAnsi="Arial" w:cs="Times New Roman"/>
          <w:color w:val="auto"/>
          <w:lang w:val="en-ZA"/>
        </w:rPr>
        <w:tab/>
        <w:t xml:space="preserve">                                                                                            </w:t>
      </w:r>
      <w:r w:rsidR="00860CEE">
        <w:rPr>
          <w:rFonts w:ascii="Arial" w:eastAsia="Times New Roman" w:hAnsi="Arial" w:cs="Times New Roman"/>
          <w:color w:val="auto"/>
          <w:lang w:val="en-ZA"/>
        </w:rPr>
        <w:t>24</w:t>
      </w:r>
    </w:p>
    <w:p w:rsidR="006D042E" w:rsidRPr="00861750" w:rsidRDefault="006D042E" w:rsidP="00F63F51">
      <w:pPr>
        <w:spacing w:after="0" w:line="276" w:lineRule="auto"/>
        <w:ind w:left="720" w:right="-605" w:hanging="720"/>
        <w:rPr>
          <w:rFonts w:ascii="Arial" w:eastAsia="Times New Roman" w:hAnsi="Arial" w:cs="Times New Roman"/>
          <w:color w:val="auto"/>
          <w:lang w:val="en-ZA"/>
        </w:rPr>
      </w:pPr>
      <w:r w:rsidRPr="00861750">
        <w:rPr>
          <w:rFonts w:ascii="Arial" w:eastAsia="Times New Roman" w:hAnsi="Arial" w:cs="Times New Roman"/>
          <w:color w:val="auto"/>
          <w:lang w:val="en-ZA"/>
        </w:rPr>
        <w:tab/>
      </w:r>
    </w:p>
    <w:p w:rsidR="00392E65" w:rsidRDefault="00392E65" w:rsidP="00F63F51">
      <w:pPr>
        <w:pStyle w:val="BodyText"/>
        <w:spacing w:line="360" w:lineRule="auto"/>
        <w:ind w:left="90" w:right="-605"/>
        <w:jc w:val="center"/>
        <w:rPr>
          <w:b/>
        </w:rPr>
      </w:pPr>
    </w:p>
    <w:p w:rsidR="00765C1D" w:rsidRPr="000B77EB" w:rsidRDefault="00765C1D" w:rsidP="00F63F51">
      <w:pPr>
        <w:pStyle w:val="BodyText"/>
        <w:spacing w:line="360" w:lineRule="auto"/>
        <w:ind w:left="90" w:right="-605"/>
        <w:jc w:val="center"/>
        <w:rPr>
          <w:b/>
        </w:rPr>
      </w:pPr>
    </w:p>
    <w:p w:rsidR="00392E65" w:rsidRPr="000B77EB" w:rsidRDefault="00392E65" w:rsidP="00392E65">
      <w:pPr>
        <w:pStyle w:val="BodyText"/>
        <w:spacing w:line="360" w:lineRule="auto"/>
        <w:ind w:right="-65"/>
        <w:jc w:val="both"/>
        <w:rPr>
          <w:b/>
          <w:sz w:val="22"/>
          <w:szCs w:val="22"/>
        </w:rPr>
      </w:pPr>
      <w:r w:rsidRPr="000B77EB">
        <w:rPr>
          <w:b/>
          <w:sz w:val="22"/>
          <w:szCs w:val="22"/>
        </w:rPr>
        <w:lastRenderedPageBreak/>
        <w:t>PREAMBLE</w:t>
      </w:r>
    </w:p>
    <w:p w:rsidR="00392E65" w:rsidRPr="000B77EB" w:rsidRDefault="00392E65" w:rsidP="00392E65">
      <w:pPr>
        <w:pStyle w:val="BodyText"/>
        <w:spacing w:line="360" w:lineRule="auto"/>
        <w:ind w:right="-65"/>
        <w:jc w:val="both"/>
        <w:rPr>
          <w:b/>
          <w:sz w:val="22"/>
          <w:szCs w:val="22"/>
        </w:rPr>
      </w:pPr>
    </w:p>
    <w:p w:rsidR="00392E65" w:rsidRPr="000B77EB" w:rsidRDefault="00392E65" w:rsidP="00392E65">
      <w:pPr>
        <w:pStyle w:val="BodyText"/>
        <w:spacing w:line="360" w:lineRule="auto"/>
        <w:ind w:right="-65"/>
        <w:jc w:val="both"/>
        <w:rPr>
          <w:sz w:val="22"/>
          <w:szCs w:val="22"/>
        </w:rPr>
      </w:pPr>
      <w:r w:rsidRPr="00743372">
        <w:rPr>
          <w:sz w:val="22"/>
          <w:szCs w:val="22"/>
        </w:rPr>
        <w:t>In terms of the requirements of the Local Government: Municipal Systems Act, 2000,</w:t>
      </w:r>
      <w:r w:rsidR="00743372">
        <w:rPr>
          <w:sz w:val="22"/>
          <w:szCs w:val="22"/>
        </w:rPr>
        <w:t xml:space="preserve"> (Act 32</w:t>
      </w:r>
      <w:r w:rsidR="00715F70" w:rsidRPr="00743372">
        <w:rPr>
          <w:sz w:val="22"/>
          <w:szCs w:val="22"/>
        </w:rPr>
        <w:t>)</w:t>
      </w:r>
      <w:r w:rsidR="008B35B8" w:rsidRPr="00743372">
        <w:rPr>
          <w:sz w:val="22"/>
          <w:szCs w:val="22"/>
        </w:rPr>
        <w:t>, the Local Government:  Municipal Finance Management Act</w:t>
      </w:r>
      <w:r w:rsidR="00743372" w:rsidRPr="00743372">
        <w:rPr>
          <w:sz w:val="22"/>
          <w:szCs w:val="22"/>
        </w:rPr>
        <w:t xml:space="preserve"> and</w:t>
      </w:r>
      <w:r w:rsidR="00715F70" w:rsidRPr="00743372">
        <w:rPr>
          <w:sz w:val="22"/>
          <w:szCs w:val="22"/>
        </w:rPr>
        <w:t xml:space="preserve"> Regulations, </w:t>
      </w:r>
      <w:r w:rsidRPr="00743372">
        <w:rPr>
          <w:sz w:val="22"/>
          <w:szCs w:val="22"/>
        </w:rPr>
        <w:t>the Dr Beyers Naude Municipality hereby adopts</w:t>
      </w:r>
      <w:r w:rsidRPr="007F7DFF">
        <w:rPr>
          <w:sz w:val="22"/>
          <w:szCs w:val="22"/>
        </w:rPr>
        <w:t xml:space="preserve"> this</w:t>
      </w:r>
      <w:r w:rsidR="007F7DFF">
        <w:rPr>
          <w:sz w:val="22"/>
          <w:szCs w:val="22"/>
        </w:rPr>
        <w:t xml:space="preserve"> </w:t>
      </w:r>
      <w:r w:rsidR="007F7DFF" w:rsidRPr="00CD70C1">
        <w:rPr>
          <w:sz w:val="22"/>
          <w:szCs w:val="22"/>
        </w:rPr>
        <w:t xml:space="preserve">Cash Management, </w:t>
      </w:r>
      <w:r w:rsidRPr="00CD70C1">
        <w:rPr>
          <w:sz w:val="22"/>
          <w:szCs w:val="22"/>
        </w:rPr>
        <w:t>Banking and Investment Policy:</w:t>
      </w:r>
    </w:p>
    <w:p w:rsidR="00683D69" w:rsidRPr="000B77EB" w:rsidRDefault="006732D7" w:rsidP="00392E65">
      <w:pPr>
        <w:spacing w:after="0" w:line="259" w:lineRule="auto"/>
        <w:ind w:left="14" w:firstLine="0"/>
        <w:jc w:val="left"/>
        <w:rPr>
          <w:lang w:val="en-ZA"/>
        </w:rPr>
      </w:pPr>
      <w:r w:rsidRPr="000B77EB">
        <w:rPr>
          <w:rFonts w:ascii="Times New Roman" w:eastAsia="Times New Roman" w:hAnsi="Times New Roman" w:cs="Times New Roman"/>
          <w:sz w:val="24"/>
          <w:lang w:val="en-ZA"/>
        </w:rPr>
        <w:tab/>
        <w:t xml:space="preserve"> </w:t>
      </w:r>
      <w:r w:rsidRPr="000B77EB">
        <w:rPr>
          <w:lang w:val="en-ZA"/>
        </w:rPr>
        <w:t xml:space="preserve"> </w:t>
      </w:r>
    </w:p>
    <w:p w:rsidR="00683D69" w:rsidRPr="000B77EB" w:rsidRDefault="005012AF" w:rsidP="009C1DEF">
      <w:pPr>
        <w:pStyle w:val="Heading1"/>
        <w:numPr>
          <w:ilvl w:val="0"/>
          <w:numId w:val="1"/>
        </w:numPr>
        <w:spacing w:line="360" w:lineRule="auto"/>
        <w:jc w:val="both"/>
        <w:rPr>
          <w:rFonts w:ascii="Arial" w:hAnsi="Arial" w:cs="Arial"/>
          <w:u w:val="none"/>
          <w:lang w:val="en-ZA"/>
        </w:rPr>
      </w:pPr>
      <w:r w:rsidRPr="000B77EB">
        <w:rPr>
          <w:rFonts w:ascii="Arial" w:hAnsi="Arial" w:cs="Arial"/>
          <w:u w:val="none"/>
          <w:lang w:val="en-ZA"/>
        </w:rPr>
        <w:t xml:space="preserve">OBJECTIVE AND SCOPE OF POLICY  </w:t>
      </w:r>
    </w:p>
    <w:p w:rsidR="005012AF" w:rsidRPr="000B77EB" w:rsidRDefault="005012AF" w:rsidP="005012AF">
      <w:pPr>
        <w:rPr>
          <w:lang w:val="en-ZA"/>
        </w:rPr>
      </w:pPr>
    </w:p>
    <w:p w:rsidR="00683D69" w:rsidRPr="000B77EB" w:rsidRDefault="009C1DEF" w:rsidP="00861750">
      <w:pPr>
        <w:pStyle w:val="ListParagraph"/>
        <w:numPr>
          <w:ilvl w:val="1"/>
          <w:numId w:val="2"/>
        </w:numPr>
        <w:spacing w:after="180" w:line="360" w:lineRule="auto"/>
        <w:ind w:left="540" w:hanging="540"/>
        <w:rPr>
          <w:rFonts w:ascii="Arial" w:hAnsi="Arial" w:cs="Arial"/>
          <w:lang w:val="en-ZA"/>
        </w:rPr>
      </w:pPr>
      <w:r w:rsidRPr="000B77EB">
        <w:rPr>
          <w:rFonts w:ascii="Arial" w:hAnsi="Arial" w:cs="Arial"/>
          <w:lang w:val="en-ZA"/>
        </w:rPr>
        <w:t xml:space="preserve">The council and staff of the municipality have an obligation to the community to ensure that the municipality’s cash resources </w:t>
      </w:r>
      <w:r w:rsidR="006732D7" w:rsidRPr="000B77EB">
        <w:rPr>
          <w:rFonts w:ascii="Arial" w:hAnsi="Arial" w:cs="Arial"/>
          <w:lang w:val="en-ZA"/>
        </w:rPr>
        <w:t xml:space="preserve">are managed effectively and efficiently.  </w:t>
      </w:r>
    </w:p>
    <w:p w:rsidR="00683D69" w:rsidRPr="000B77EB" w:rsidRDefault="006732D7" w:rsidP="00861750">
      <w:pPr>
        <w:spacing w:after="177" w:line="360" w:lineRule="auto"/>
        <w:ind w:left="540" w:hanging="630"/>
        <w:rPr>
          <w:rFonts w:ascii="Arial" w:hAnsi="Arial" w:cs="Arial"/>
          <w:lang w:val="en-ZA"/>
        </w:rPr>
      </w:pPr>
      <w:r w:rsidRPr="000B77EB">
        <w:rPr>
          <w:rFonts w:ascii="Arial" w:hAnsi="Arial" w:cs="Arial"/>
          <w:lang w:val="en-ZA"/>
        </w:rPr>
        <w:t xml:space="preserve"> 1.2.</w:t>
      </w:r>
      <w:r w:rsidRPr="000B77EB">
        <w:rPr>
          <w:rFonts w:ascii="Arial" w:eastAsia="Arial" w:hAnsi="Arial" w:cs="Arial"/>
          <w:lang w:val="en-ZA"/>
        </w:rPr>
        <w:t xml:space="preserve"> </w:t>
      </w:r>
      <w:r w:rsidR="009C1DEF" w:rsidRPr="000B77EB">
        <w:rPr>
          <w:rFonts w:ascii="Arial" w:eastAsia="Arial" w:hAnsi="Arial" w:cs="Arial"/>
          <w:lang w:val="en-ZA"/>
        </w:rPr>
        <w:t xml:space="preserve"> </w:t>
      </w:r>
      <w:r w:rsidRPr="000B77EB">
        <w:rPr>
          <w:rFonts w:ascii="Arial" w:hAnsi="Arial" w:cs="Arial"/>
          <w:lang w:val="en-ZA"/>
        </w:rPr>
        <w:t xml:space="preserve">The municipality therefore has a responsibility to invest these public revenues knowledgeably and judiciously, and must be able to account fully to the community in regard to such investments.  </w:t>
      </w:r>
    </w:p>
    <w:p w:rsidR="00683D69" w:rsidRPr="000B77EB" w:rsidRDefault="006732D7" w:rsidP="00861750">
      <w:pPr>
        <w:spacing w:after="45" w:line="360" w:lineRule="auto"/>
        <w:ind w:left="540" w:hanging="630"/>
        <w:rPr>
          <w:rFonts w:ascii="Arial" w:hAnsi="Arial" w:cs="Arial"/>
          <w:lang w:val="en-ZA"/>
        </w:rPr>
      </w:pPr>
      <w:r w:rsidRPr="000B77EB">
        <w:rPr>
          <w:rFonts w:ascii="Arial" w:hAnsi="Arial" w:cs="Arial"/>
          <w:lang w:val="en-ZA"/>
        </w:rPr>
        <w:t xml:space="preserve"> 1.3.</w:t>
      </w:r>
      <w:r w:rsidR="009C1DEF" w:rsidRPr="000B77EB">
        <w:rPr>
          <w:rFonts w:ascii="Arial" w:hAnsi="Arial" w:cs="Arial"/>
          <w:lang w:val="en-ZA"/>
        </w:rPr>
        <w:t xml:space="preserve">   </w:t>
      </w:r>
      <w:r w:rsidRPr="000B77EB">
        <w:rPr>
          <w:rFonts w:ascii="Arial" w:hAnsi="Arial" w:cs="Arial"/>
          <w:lang w:val="en-ZA"/>
        </w:rPr>
        <w:t xml:space="preserve">This policy is intended to provide a framework for ensuring the proper management and investment of its cash resources so as to ensure:  </w:t>
      </w:r>
    </w:p>
    <w:p w:rsidR="00683D69" w:rsidRPr="000B77EB" w:rsidRDefault="006732D7" w:rsidP="00392E65">
      <w:pPr>
        <w:spacing w:after="45" w:line="360" w:lineRule="auto"/>
        <w:ind w:left="734" w:firstLine="0"/>
        <w:rPr>
          <w:rFonts w:ascii="Arial" w:hAnsi="Arial" w:cs="Arial"/>
          <w:lang w:val="en-ZA"/>
        </w:rPr>
      </w:pPr>
      <w:r w:rsidRPr="000B77EB">
        <w:rPr>
          <w:rFonts w:ascii="Arial" w:hAnsi="Arial" w:cs="Arial"/>
          <w:lang w:val="en-ZA"/>
        </w:rPr>
        <w:t xml:space="preserve">  </w:t>
      </w:r>
    </w:p>
    <w:p w:rsidR="00683D69" w:rsidRPr="000B77EB" w:rsidRDefault="006732D7" w:rsidP="00861750">
      <w:pPr>
        <w:spacing w:after="61" w:line="360" w:lineRule="auto"/>
        <w:ind w:left="900" w:hanging="698"/>
        <w:rPr>
          <w:rFonts w:ascii="Arial" w:hAnsi="Arial" w:cs="Arial"/>
          <w:lang w:val="en-ZA"/>
        </w:rPr>
      </w:pPr>
      <w:r w:rsidRPr="000B77EB">
        <w:rPr>
          <w:rFonts w:ascii="Arial" w:hAnsi="Arial" w:cs="Arial"/>
          <w:lang w:val="en-ZA"/>
        </w:rPr>
        <w:t>1.3.1.</w:t>
      </w:r>
      <w:r w:rsidRPr="000B77EB">
        <w:rPr>
          <w:rFonts w:ascii="Arial" w:eastAsia="Arial" w:hAnsi="Arial" w:cs="Arial"/>
          <w:lang w:val="en-ZA"/>
        </w:rPr>
        <w:t xml:space="preserve"> </w:t>
      </w:r>
      <w:r w:rsidRPr="000B77EB">
        <w:rPr>
          <w:rFonts w:ascii="Arial" w:hAnsi="Arial" w:cs="Arial"/>
          <w:lang w:val="en-ZA"/>
        </w:rPr>
        <w:t xml:space="preserve">That the net current asset requirements of the municipality are effectively managed;   </w:t>
      </w:r>
    </w:p>
    <w:p w:rsidR="007F7DFF" w:rsidRPr="000B77EB" w:rsidRDefault="006732D7" w:rsidP="00861750">
      <w:pPr>
        <w:spacing w:after="66" w:line="360" w:lineRule="auto"/>
        <w:ind w:left="900" w:hanging="698"/>
        <w:rPr>
          <w:rFonts w:ascii="Arial" w:hAnsi="Arial" w:cs="Arial"/>
          <w:lang w:val="en-ZA"/>
        </w:rPr>
      </w:pPr>
      <w:r w:rsidRPr="000B77EB">
        <w:rPr>
          <w:rFonts w:ascii="Arial" w:hAnsi="Arial" w:cs="Arial"/>
          <w:lang w:val="en-ZA"/>
        </w:rPr>
        <w:t>1.3.2.</w:t>
      </w:r>
      <w:r w:rsidRPr="000B77EB">
        <w:rPr>
          <w:rFonts w:ascii="Arial" w:eastAsia="Arial" w:hAnsi="Arial" w:cs="Arial"/>
          <w:lang w:val="en-ZA"/>
        </w:rPr>
        <w:t xml:space="preserve"> </w:t>
      </w:r>
      <w:r w:rsidRPr="000B77EB">
        <w:rPr>
          <w:rFonts w:ascii="Arial" w:hAnsi="Arial" w:cs="Arial"/>
          <w:lang w:val="en-ZA"/>
        </w:rPr>
        <w:t xml:space="preserve">that sufficient cash resources are available to finance the capital and operating budgets of the municipality;   </w:t>
      </w:r>
    </w:p>
    <w:p w:rsidR="00683D69" w:rsidRPr="000B77EB" w:rsidRDefault="006732D7" w:rsidP="00861750">
      <w:pPr>
        <w:spacing w:after="69" w:line="360" w:lineRule="auto"/>
        <w:ind w:left="900" w:hanging="698"/>
        <w:rPr>
          <w:rFonts w:ascii="Arial" w:hAnsi="Arial" w:cs="Arial"/>
          <w:lang w:val="en-ZA"/>
        </w:rPr>
      </w:pPr>
      <w:r w:rsidRPr="000B77EB">
        <w:rPr>
          <w:rFonts w:ascii="Arial" w:hAnsi="Arial" w:cs="Arial"/>
          <w:lang w:val="en-ZA"/>
        </w:rPr>
        <w:t>1.3.3.</w:t>
      </w:r>
      <w:r w:rsidRPr="000B77EB">
        <w:rPr>
          <w:rFonts w:ascii="Arial" w:eastAsia="Arial" w:hAnsi="Arial" w:cs="Arial"/>
          <w:lang w:val="en-ZA"/>
        </w:rPr>
        <w:t xml:space="preserve"> </w:t>
      </w:r>
      <w:r w:rsidRPr="000B77EB">
        <w:rPr>
          <w:rFonts w:ascii="Arial" w:hAnsi="Arial" w:cs="Arial"/>
          <w:lang w:val="en-ZA"/>
        </w:rPr>
        <w:t xml:space="preserve">that the highest possible return on investments is gained  without unnecessary risk, during periods when excess funds are not immediately required;  </w:t>
      </w:r>
    </w:p>
    <w:p w:rsidR="00683D69" w:rsidRPr="000B77EB" w:rsidRDefault="006732D7" w:rsidP="00861750">
      <w:pPr>
        <w:spacing w:after="61" w:line="360" w:lineRule="auto"/>
        <w:ind w:left="900" w:hanging="698"/>
        <w:rPr>
          <w:rFonts w:ascii="Arial" w:hAnsi="Arial" w:cs="Arial"/>
          <w:lang w:val="en-ZA"/>
        </w:rPr>
      </w:pPr>
      <w:r w:rsidRPr="000B77EB">
        <w:rPr>
          <w:rFonts w:ascii="Arial" w:hAnsi="Arial" w:cs="Arial"/>
          <w:lang w:val="en-ZA"/>
        </w:rPr>
        <w:t>1.3.4.</w:t>
      </w:r>
      <w:r w:rsidRPr="000B77EB">
        <w:rPr>
          <w:rFonts w:ascii="Arial" w:eastAsia="Arial" w:hAnsi="Arial" w:cs="Arial"/>
          <w:lang w:val="en-ZA"/>
        </w:rPr>
        <w:t xml:space="preserve"> </w:t>
      </w:r>
      <w:r w:rsidRPr="000B77EB">
        <w:rPr>
          <w:rFonts w:ascii="Arial" w:hAnsi="Arial" w:cs="Arial"/>
          <w:lang w:val="en-ZA"/>
        </w:rPr>
        <w:t xml:space="preserve">that in so doing, the primary aim of preserving and ensuring the safety of deposits is promoted;  </w:t>
      </w:r>
    </w:p>
    <w:p w:rsidR="007F7DFF" w:rsidRPr="000B77EB" w:rsidRDefault="006732D7" w:rsidP="00574ECA">
      <w:pPr>
        <w:spacing w:after="180" w:line="360" w:lineRule="auto"/>
        <w:ind w:left="990" w:hanging="810"/>
        <w:rPr>
          <w:rFonts w:ascii="Arial" w:hAnsi="Arial" w:cs="Arial"/>
          <w:lang w:val="en-ZA"/>
        </w:rPr>
      </w:pPr>
      <w:r w:rsidRPr="000B77EB">
        <w:rPr>
          <w:rFonts w:ascii="Arial" w:hAnsi="Arial" w:cs="Arial"/>
          <w:lang w:val="en-ZA"/>
        </w:rPr>
        <w:t>1.3.5.</w:t>
      </w:r>
      <w:r w:rsidRPr="000B77EB">
        <w:rPr>
          <w:rFonts w:ascii="Arial" w:eastAsia="Arial" w:hAnsi="Arial" w:cs="Arial"/>
          <w:lang w:val="en-ZA"/>
        </w:rPr>
        <w:t xml:space="preserve"> </w:t>
      </w:r>
      <w:r w:rsidRPr="000B77EB">
        <w:rPr>
          <w:rFonts w:ascii="Arial" w:hAnsi="Arial" w:cs="Arial"/>
          <w:lang w:val="en-ZA"/>
        </w:rPr>
        <w:t>that there is effective control over the management of bank accounts</w:t>
      </w:r>
      <w:r w:rsidR="007F7DFF">
        <w:rPr>
          <w:rFonts w:ascii="Arial" w:hAnsi="Arial" w:cs="Arial"/>
          <w:lang w:val="en-ZA"/>
        </w:rPr>
        <w:t>;</w:t>
      </w:r>
      <w:r w:rsidRPr="000B77EB">
        <w:rPr>
          <w:rFonts w:ascii="Arial" w:hAnsi="Arial" w:cs="Arial"/>
          <w:lang w:val="en-ZA"/>
        </w:rPr>
        <w:t xml:space="preserve">   </w:t>
      </w:r>
    </w:p>
    <w:p w:rsidR="007F7DFF" w:rsidRPr="00CD70C1" w:rsidRDefault="006732D7" w:rsidP="00574ECA">
      <w:pPr>
        <w:spacing w:after="110" w:line="360" w:lineRule="auto"/>
        <w:ind w:left="990" w:hanging="810"/>
        <w:rPr>
          <w:rFonts w:ascii="Arial" w:hAnsi="Arial" w:cs="Arial"/>
          <w:lang w:val="en-ZA"/>
        </w:rPr>
      </w:pPr>
      <w:r w:rsidRPr="000B77EB">
        <w:rPr>
          <w:rFonts w:ascii="Arial" w:hAnsi="Arial" w:cs="Arial"/>
          <w:lang w:val="en-ZA"/>
        </w:rPr>
        <w:t>1.3.6.</w:t>
      </w:r>
      <w:r w:rsidRPr="000B77EB">
        <w:rPr>
          <w:rFonts w:ascii="Arial" w:eastAsia="Arial" w:hAnsi="Arial" w:cs="Arial"/>
          <w:lang w:val="en-ZA"/>
        </w:rPr>
        <w:t xml:space="preserve"> </w:t>
      </w:r>
      <w:r w:rsidRPr="000B77EB">
        <w:rPr>
          <w:rFonts w:ascii="Arial" w:hAnsi="Arial" w:cs="Arial"/>
          <w:lang w:val="en-ZA"/>
        </w:rPr>
        <w:t>t</w:t>
      </w:r>
      <w:r w:rsidR="007F7DFF">
        <w:rPr>
          <w:rFonts w:ascii="Arial" w:hAnsi="Arial" w:cs="Arial"/>
          <w:lang w:val="en-ZA"/>
        </w:rPr>
        <w:t xml:space="preserve">hat </w:t>
      </w:r>
      <w:r w:rsidR="007F7DFF" w:rsidRPr="00CD70C1">
        <w:rPr>
          <w:rFonts w:ascii="Arial" w:hAnsi="Arial" w:cs="Arial"/>
          <w:lang w:val="en-ZA"/>
        </w:rPr>
        <w:t xml:space="preserve">investments are diversified; and </w:t>
      </w:r>
    </w:p>
    <w:p w:rsidR="00683D69" w:rsidRPr="000B77EB" w:rsidRDefault="007F7DFF" w:rsidP="00574ECA">
      <w:pPr>
        <w:spacing w:after="110" w:line="360" w:lineRule="auto"/>
        <w:ind w:left="810" w:hanging="630"/>
        <w:rPr>
          <w:rFonts w:ascii="Arial" w:hAnsi="Arial" w:cs="Arial"/>
          <w:lang w:val="en-ZA"/>
        </w:rPr>
      </w:pPr>
      <w:r w:rsidRPr="00CD70C1">
        <w:rPr>
          <w:rFonts w:ascii="Arial" w:hAnsi="Arial" w:cs="Arial"/>
          <w:lang w:val="en-ZA"/>
        </w:rPr>
        <w:t>1.3.7</w:t>
      </w:r>
      <w:r w:rsidRPr="00CD70C1">
        <w:rPr>
          <w:rFonts w:ascii="Arial" w:hAnsi="Arial" w:cs="Arial"/>
          <w:lang w:val="en-ZA"/>
        </w:rPr>
        <w:tab/>
        <w:t>that the risk of financial loss due to dishonoured cheques and financial fraud and corruption are mitigated to reduce irrecoverable money and related costs.</w:t>
      </w:r>
      <w:r w:rsidR="006732D7" w:rsidRPr="000B77EB">
        <w:rPr>
          <w:rFonts w:ascii="Arial" w:hAnsi="Arial" w:cs="Arial"/>
          <w:lang w:val="en-ZA"/>
        </w:rPr>
        <w:t xml:space="preserve">   </w:t>
      </w:r>
    </w:p>
    <w:p w:rsidR="00683D69" w:rsidRPr="000B77EB" w:rsidRDefault="006732D7" w:rsidP="00574ECA">
      <w:pPr>
        <w:spacing w:line="360" w:lineRule="auto"/>
        <w:ind w:left="450" w:hanging="450"/>
        <w:rPr>
          <w:rFonts w:ascii="Arial" w:hAnsi="Arial" w:cs="Arial"/>
          <w:lang w:val="en-ZA"/>
        </w:rPr>
      </w:pPr>
      <w:r w:rsidRPr="000B77EB">
        <w:rPr>
          <w:rFonts w:ascii="Arial" w:hAnsi="Arial" w:cs="Arial"/>
          <w:lang w:val="en-ZA"/>
        </w:rPr>
        <w:t>1.4.</w:t>
      </w:r>
      <w:r w:rsidRPr="000B77EB">
        <w:rPr>
          <w:rFonts w:ascii="Arial" w:eastAsia="Arial" w:hAnsi="Arial" w:cs="Arial"/>
          <w:lang w:val="en-ZA"/>
        </w:rPr>
        <w:t xml:space="preserve"> </w:t>
      </w:r>
      <w:r w:rsidRPr="000B77EB">
        <w:rPr>
          <w:rFonts w:ascii="Arial" w:hAnsi="Arial" w:cs="Arial"/>
          <w:lang w:val="en-ZA"/>
        </w:rPr>
        <w:t xml:space="preserve">This policy shall apply to the management of all of the cash resources of the Municipality and to all investments made by it.   </w:t>
      </w:r>
    </w:p>
    <w:p w:rsidR="00683D69" w:rsidRPr="000B77EB" w:rsidRDefault="006732D7" w:rsidP="00CD70C1">
      <w:pPr>
        <w:pStyle w:val="Heading1"/>
        <w:spacing w:line="360" w:lineRule="auto"/>
        <w:ind w:left="-5"/>
        <w:jc w:val="both"/>
        <w:rPr>
          <w:rFonts w:ascii="Arial" w:hAnsi="Arial" w:cs="Arial"/>
          <w:lang w:val="en-ZA"/>
        </w:rPr>
      </w:pPr>
      <w:r w:rsidRPr="000B77EB">
        <w:rPr>
          <w:rFonts w:ascii="Arial" w:hAnsi="Arial" w:cs="Arial"/>
          <w:u w:val="none"/>
          <w:lang w:val="en-ZA"/>
        </w:rPr>
        <w:lastRenderedPageBreak/>
        <w:t>2.</w:t>
      </w:r>
      <w:r w:rsidRPr="000B77EB">
        <w:rPr>
          <w:rFonts w:ascii="Arial" w:eastAsia="Arial" w:hAnsi="Arial" w:cs="Arial"/>
          <w:u w:val="none"/>
          <w:lang w:val="en-ZA"/>
        </w:rPr>
        <w:t xml:space="preserve"> </w:t>
      </w:r>
      <w:r w:rsidR="005012AF" w:rsidRPr="000B77EB">
        <w:rPr>
          <w:rFonts w:ascii="Arial" w:hAnsi="Arial" w:cs="Arial"/>
          <w:u w:val="none"/>
          <w:lang w:val="en-ZA"/>
        </w:rPr>
        <w:t xml:space="preserve">LEGAL PROVISIONS  </w:t>
      </w:r>
    </w:p>
    <w:p w:rsidR="00683D69" w:rsidRPr="000B77EB" w:rsidRDefault="006732D7" w:rsidP="00574ECA">
      <w:pPr>
        <w:spacing w:line="360" w:lineRule="auto"/>
        <w:ind w:left="0" w:firstLine="0"/>
        <w:rPr>
          <w:rFonts w:ascii="Arial" w:hAnsi="Arial" w:cs="Arial"/>
          <w:lang w:val="en-ZA"/>
        </w:rPr>
      </w:pPr>
      <w:r w:rsidRPr="000B77EB">
        <w:rPr>
          <w:rFonts w:ascii="Arial" w:hAnsi="Arial" w:cs="Arial"/>
          <w:lang w:val="en-ZA"/>
        </w:rPr>
        <w:t xml:space="preserve">The municipality shall at all times manage its banking arrangements and investments and conduct its cash management policy in compliance with the provisions of:  </w:t>
      </w:r>
    </w:p>
    <w:p w:rsidR="00683D69" w:rsidRPr="000B77EB" w:rsidRDefault="006732D7" w:rsidP="00392E65">
      <w:pPr>
        <w:spacing w:after="31" w:line="360" w:lineRule="auto"/>
        <w:ind w:left="374" w:firstLine="0"/>
        <w:rPr>
          <w:rFonts w:ascii="Arial" w:hAnsi="Arial" w:cs="Arial"/>
          <w:lang w:val="en-ZA"/>
        </w:rPr>
      </w:pPr>
      <w:r w:rsidRPr="000B77EB">
        <w:rPr>
          <w:rFonts w:ascii="Arial" w:hAnsi="Arial" w:cs="Arial"/>
          <w:b/>
          <w:lang w:val="en-ZA"/>
        </w:rPr>
        <w:t xml:space="preserve"> </w:t>
      </w:r>
      <w:r w:rsidRPr="000B77EB">
        <w:rPr>
          <w:rFonts w:ascii="Arial" w:hAnsi="Arial" w:cs="Arial"/>
          <w:lang w:val="en-ZA"/>
        </w:rPr>
        <w:t xml:space="preserve"> </w:t>
      </w:r>
    </w:p>
    <w:p w:rsidR="00683D69" w:rsidRPr="000B77EB" w:rsidRDefault="006732D7" w:rsidP="00574ECA">
      <w:pPr>
        <w:spacing w:line="360" w:lineRule="auto"/>
        <w:ind w:left="540" w:hanging="540"/>
        <w:rPr>
          <w:rFonts w:ascii="Arial" w:hAnsi="Arial" w:cs="Arial"/>
          <w:lang w:val="en-ZA"/>
        </w:rPr>
      </w:pPr>
      <w:r w:rsidRPr="000B77EB">
        <w:rPr>
          <w:rFonts w:ascii="Arial" w:hAnsi="Arial" w:cs="Arial"/>
          <w:lang w:val="en-ZA"/>
        </w:rPr>
        <w:t>2.1.</w:t>
      </w:r>
      <w:r w:rsidRPr="000B77EB">
        <w:rPr>
          <w:rFonts w:ascii="Arial" w:eastAsia="Arial" w:hAnsi="Arial" w:cs="Arial"/>
          <w:lang w:val="en-ZA"/>
        </w:rPr>
        <w:t xml:space="preserve"> </w:t>
      </w:r>
      <w:r w:rsidR="009D38E7" w:rsidRPr="000B77EB">
        <w:rPr>
          <w:rFonts w:ascii="Arial" w:eastAsia="Arial" w:hAnsi="Arial" w:cs="Arial"/>
          <w:lang w:val="en-ZA"/>
        </w:rPr>
        <w:t xml:space="preserve"> </w:t>
      </w:r>
      <w:r w:rsidR="00C61BE1" w:rsidRPr="000B77EB">
        <w:rPr>
          <w:rFonts w:ascii="Arial" w:eastAsia="Arial" w:hAnsi="Arial" w:cs="Arial"/>
          <w:lang w:val="en-ZA"/>
        </w:rPr>
        <w:t xml:space="preserve"> </w:t>
      </w:r>
      <w:r w:rsidR="009D38E7" w:rsidRPr="000B77EB">
        <w:rPr>
          <w:rFonts w:ascii="Arial" w:eastAsia="Arial" w:hAnsi="Arial" w:cs="Arial"/>
          <w:lang w:val="en-ZA"/>
        </w:rPr>
        <w:t>Section 1</w:t>
      </w:r>
      <w:r w:rsidR="00C61BE1" w:rsidRPr="000B77EB">
        <w:rPr>
          <w:rFonts w:ascii="Arial" w:eastAsia="Arial" w:hAnsi="Arial" w:cs="Arial"/>
          <w:lang w:val="en-ZA"/>
        </w:rPr>
        <w:t>3</w:t>
      </w:r>
      <w:r w:rsidR="009D38E7" w:rsidRPr="000B77EB">
        <w:rPr>
          <w:rFonts w:ascii="Arial" w:eastAsia="Arial" w:hAnsi="Arial" w:cs="Arial"/>
          <w:lang w:val="en-ZA"/>
        </w:rPr>
        <w:t xml:space="preserve"> of the </w:t>
      </w:r>
      <w:r w:rsidRPr="000B77EB">
        <w:rPr>
          <w:rFonts w:ascii="Arial" w:hAnsi="Arial" w:cs="Arial"/>
          <w:lang w:val="en-ZA"/>
        </w:rPr>
        <w:t>Local Government: Municipal Finance Management Act No. 56 of 2003 (“the MFMA”)</w:t>
      </w:r>
      <w:r w:rsidR="005012AF" w:rsidRPr="000B77EB">
        <w:rPr>
          <w:rFonts w:ascii="Arial" w:hAnsi="Arial" w:cs="Arial"/>
          <w:lang w:val="en-ZA"/>
        </w:rPr>
        <w:t>.  A paraphrase of the provisions of this Act is attached as Annexure 1 to this policy;</w:t>
      </w:r>
      <w:r w:rsidRPr="000B77EB">
        <w:rPr>
          <w:rFonts w:ascii="Arial" w:hAnsi="Arial" w:cs="Arial"/>
          <w:lang w:val="en-ZA"/>
        </w:rPr>
        <w:t xml:space="preserve"> and   </w:t>
      </w:r>
    </w:p>
    <w:p w:rsidR="00683D69" w:rsidRPr="000B77EB" w:rsidRDefault="006732D7" w:rsidP="00CD70C1">
      <w:pPr>
        <w:spacing w:before="240" w:after="177" w:line="360" w:lineRule="auto"/>
        <w:ind w:left="540" w:hanging="540"/>
        <w:rPr>
          <w:rFonts w:ascii="Arial" w:hAnsi="Arial" w:cs="Arial"/>
          <w:lang w:val="en-ZA"/>
        </w:rPr>
      </w:pPr>
      <w:r w:rsidRPr="000B77EB">
        <w:rPr>
          <w:rFonts w:ascii="Arial" w:hAnsi="Arial" w:cs="Arial"/>
          <w:lang w:val="en-ZA"/>
        </w:rPr>
        <w:t>2.2.</w:t>
      </w:r>
      <w:r w:rsidRPr="000B77EB">
        <w:rPr>
          <w:rFonts w:ascii="Arial" w:eastAsia="Arial" w:hAnsi="Arial" w:cs="Arial"/>
          <w:lang w:val="en-ZA"/>
        </w:rPr>
        <w:t xml:space="preserve"> </w:t>
      </w:r>
      <w:r w:rsidR="00574ECA">
        <w:rPr>
          <w:rFonts w:ascii="Arial" w:eastAsia="Arial" w:hAnsi="Arial" w:cs="Arial"/>
          <w:lang w:val="en-ZA"/>
        </w:rPr>
        <w:t xml:space="preserve"> </w:t>
      </w:r>
      <w:r w:rsidR="00574ECA">
        <w:rPr>
          <w:rFonts w:ascii="Arial" w:hAnsi="Arial" w:cs="Arial"/>
          <w:lang w:val="en-ZA"/>
        </w:rPr>
        <w:t>A</w:t>
      </w:r>
      <w:r w:rsidRPr="000B77EB">
        <w:rPr>
          <w:rFonts w:ascii="Arial" w:hAnsi="Arial" w:cs="Arial"/>
          <w:lang w:val="en-ZA"/>
        </w:rPr>
        <w:t xml:space="preserve">ny Regulations made thereunder, including, in particular, the Municipal Investment Regulations published under GN R308 in Government Gazette 27431 of 1 April 2005 ( “the Investment Regulations”).  </w:t>
      </w:r>
      <w:r w:rsidRPr="000B77EB">
        <w:rPr>
          <w:rFonts w:ascii="Arial" w:hAnsi="Arial" w:cs="Arial"/>
          <w:b/>
          <w:lang w:val="en-ZA"/>
        </w:rPr>
        <w:t xml:space="preserve">   </w:t>
      </w:r>
      <w:r w:rsidRPr="000B77EB">
        <w:rPr>
          <w:rFonts w:ascii="Arial" w:hAnsi="Arial" w:cs="Arial"/>
          <w:lang w:val="en-ZA"/>
        </w:rPr>
        <w:t xml:space="preserve"> </w:t>
      </w:r>
    </w:p>
    <w:p w:rsidR="00683D69" w:rsidRPr="000B77EB" w:rsidRDefault="006732D7" w:rsidP="00392E65">
      <w:pPr>
        <w:pStyle w:val="Heading1"/>
        <w:spacing w:line="360" w:lineRule="auto"/>
        <w:ind w:left="-5"/>
        <w:jc w:val="both"/>
        <w:rPr>
          <w:rFonts w:ascii="Arial" w:hAnsi="Arial" w:cs="Arial"/>
          <w:lang w:val="en-ZA"/>
        </w:rPr>
      </w:pPr>
      <w:r w:rsidRPr="000B77EB">
        <w:rPr>
          <w:rFonts w:ascii="Arial" w:hAnsi="Arial" w:cs="Arial"/>
          <w:u w:val="none"/>
          <w:lang w:val="en-ZA"/>
        </w:rPr>
        <w:t>3.</w:t>
      </w:r>
      <w:r w:rsidRPr="000B77EB">
        <w:rPr>
          <w:rFonts w:ascii="Arial" w:eastAsia="Arial" w:hAnsi="Arial" w:cs="Arial"/>
          <w:u w:val="none"/>
          <w:lang w:val="en-ZA"/>
        </w:rPr>
        <w:t xml:space="preserve"> </w:t>
      </w:r>
      <w:r w:rsidRPr="000B77EB">
        <w:rPr>
          <w:rFonts w:ascii="Arial" w:hAnsi="Arial" w:cs="Arial"/>
          <w:u w:val="none"/>
          <w:lang w:val="en-ZA"/>
        </w:rPr>
        <w:t xml:space="preserve"> </w:t>
      </w:r>
      <w:r w:rsidR="005012AF" w:rsidRPr="000B77EB">
        <w:rPr>
          <w:rFonts w:ascii="Arial" w:hAnsi="Arial" w:cs="Arial"/>
          <w:u w:val="none"/>
          <w:lang w:val="en-ZA"/>
        </w:rPr>
        <w:t xml:space="preserve">PRINCIPLES OF SOUND CASH MANAGEMENT  </w:t>
      </w:r>
    </w:p>
    <w:p w:rsidR="00683D69" w:rsidRPr="000B77EB" w:rsidRDefault="006732D7" w:rsidP="00CD70C1">
      <w:pPr>
        <w:spacing w:after="112" w:line="360" w:lineRule="auto"/>
        <w:ind w:left="0" w:firstLine="0"/>
        <w:rPr>
          <w:rFonts w:ascii="Arial" w:hAnsi="Arial" w:cs="Arial"/>
          <w:lang w:val="en-ZA"/>
        </w:rPr>
      </w:pPr>
      <w:r w:rsidRPr="000B77EB">
        <w:rPr>
          <w:rFonts w:ascii="Arial" w:hAnsi="Arial" w:cs="Arial"/>
          <w:lang w:val="en-ZA"/>
        </w:rPr>
        <w:t xml:space="preserve">In order to promote sound cash management, the Municipality shall adhere to the following principles:   </w:t>
      </w:r>
    </w:p>
    <w:p w:rsidR="00683D69" w:rsidRPr="000B77EB" w:rsidRDefault="006732D7" w:rsidP="00743372">
      <w:pPr>
        <w:spacing w:after="180" w:line="360" w:lineRule="auto"/>
        <w:ind w:left="450" w:hanging="450"/>
        <w:rPr>
          <w:rFonts w:ascii="Arial" w:hAnsi="Arial" w:cs="Arial"/>
          <w:lang w:val="en-ZA"/>
        </w:rPr>
      </w:pPr>
      <w:r w:rsidRPr="007F7DFF">
        <w:rPr>
          <w:rFonts w:ascii="Arial" w:hAnsi="Arial" w:cs="Arial"/>
          <w:color w:val="auto"/>
          <w:lang w:val="en-ZA"/>
        </w:rPr>
        <w:t>3.1.</w:t>
      </w:r>
      <w:r w:rsidRPr="007F7DFF">
        <w:rPr>
          <w:rFonts w:ascii="Arial" w:eastAsia="Arial" w:hAnsi="Arial" w:cs="Arial"/>
          <w:color w:val="auto"/>
          <w:lang w:val="en-ZA"/>
        </w:rPr>
        <w:t xml:space="preserve"> </w:t>
      </w:r>
      <w:r w:rsidR="00214BCF" w:rsidRPr="007F7DFF">
        <w:rPr>
          <w:rFonts w:ascii="Arial" w:hAnsi="Arial" w:cs="Arial"/>
          <w:color w:val="auto"/>
          <w:lang w:val="en-ZA"/>
        </w:rPr>
        <w:t xml:space="preserve">All </w:t>
      </w:r>
      <w:r w:rsidRPr="007F7DFF">
        <w:rPr>
          <w:rFonts w:ascii="Arial" w:hAnsi="Arial" w:cs="Arial"/>
          <w:color w:val="auto"/>
          <w:lang w:val="en-ZA"/>
        </w:rPr>
        <w:t xml:space="preserve">revenue </w:t>
      </w:r>
      <w:r w:rsidR="00214BCF" w:rsidRPr="007F7DFF">
        <w:rPr>
          <w:rFonts w:ascii="Arial" w:hAnsi="Arial" w:cs="Arial"/>
          <w:color w:val="auto"/>
          <w:lang w:val="en-ZA"/>
        </w:rPr>
        <w:t xml:space="preserve">will be collected </w:t>
      </w:r>
      <w:r w:rsidRPr="007F7DFF">
        <w:rPr>
          <w:rFonts w:ascii="Arial" w:hAnsi="Arial" w:cs="Arial"/>
          <w:color w:val="auto"/>
          <w:lang w:val="en-ZA"/>
        </w:rPr>
        <w:t>when it is due and</w:t>
      </w:r>
      <w:r w:rsidR="00214BCF" w:rsidRPr="007F7DFF">
        <w:rPr>
          <w:rFonts w:ascii="Arial" w:hAnsi="Arial" w:cs="Arial"/>
          <w:color w:val="auto"/>
          <w:lang w:val="en-ZA"/>
        </w:rPr>
        <w:t xml:space="preserve"> be</w:t>
      </w:r>
      <w:r w:rsidRPr="007F7DFF">
        <w:rPr>
          <w:rFonts w:ascii="Arial" w:hAnsi="Arial" w:cs="Arial"/>
          <w:color w:val="auto"/>
          <w:lang w:val="en-ZA"/>
        </w:rPr>
        <w:t xml:space="preserve"> bank</w:t>
      </w:r>
      <w:r w:rsidR="00214BCF" w:rsidRPr="007F7DFF">
        <w:rPr>
          <w:rFonts w:ascii="Arial" w:hAnsi="Arial" w:cs="Arial"/>
          <w:color w:val="auto"/>
          <w:lang w:val="en-ZA"/>
        </w:rPr>
        <w:t>ed</w:t>
      </w:r>
      <w:r w:rsidRPr="007F7DFF">
        <w:rPr>
          <w:rFonts w:ascii="Arial" w:hAnsi="Arial" w:cs="Arial"/>
          <w:color w:val="auto"/>
          <w:lang w:val="en-ZA"/>
        </w:rPr>
        <w:t xml:space="preserve"> it promptly;  </w:t>
      </w:r>
    </w:p>
    <w:p w:rsidR="00683D69" w:rsidRPr="00743372" w:rsidRDefault="006732D7" w:rsidP="00743372">
      <w:pPr>
        <w:spacing w:before="240" w:line="360" w:lineRule="auto"/>
        <w:ind w:left="450" w:hanging="450"/>
        <w:rPr>
          <w:rFonts w:ascii="Arial" w:hAnsi="Arial" w:cs="Arial"/>
          <w:lang w:val="en-ZA"/>
        </w:rPr>
      </w:pPr>
      <w:r w:rsidRPr="00743372">
        <w:rPr>
          <w:rFonts w:ascii="Arial" w:hAnsi="Arial" w:cs="Arial"/>
          <w:lang w:val="en-ZA"/>
        </w:rPr>
        <w:t>3.2.</w:t>
      </w:r>
      <w:r w:rsidRPr="00743372">
        <w:rPr>
          <w:rFonts w:ascii="Arial" w:eastAsia="Arial" w:hAnsi="Arial" w:cs="Arial"/>
          <w:lang w:val="en-ZA"/>
        </w:rPr>
        <w:t xml:space="preserve"> </w:t>
      </w:r>
      <w:r w:rsidR="00214BCF" w:rsidRPr="00743372">
        <w:rPr>
          <w:rFonts w:ascii="Arial" w:hAnsi="Arial" w:cs="Arial"/>
          <w:lang w:val="en-ZA"/>
        </w:rPr>
        <w:t xml:space="preserve">All </w:t>
      </w:r>
      <w:r w:rsidRPr="00743372">
        <w:rPr>
          <w:rFonts w:ascii="Arial" w:hAnsi="Arial" w:cs="Arial"/>
          <w:lang w:val="en-ZA"/>
        </w:rPr>
        <w:t>payments</w:t>
      </w:r>
      <w:r w:rsidR="00214BCF" w:rsidRPr="00743372">
        <w:rPr>
          <w:rFonts w:ascii="Arial" w:hAnsi="Arial" w:cs="Arial"/>
          <w:lang w:val="en-ZA"/>
        </w:rPr>
        <w:t xml:space="preserve"> shall be made</w:t>
      </w:r>
      <w:r w:rsidRPr="00743372">
        <w:rPr>
          <w:rFonts w:ascii="Arial" w:hAnsi="Arial" w:cs="Arial"/>
          <w:lang w:val="en-ZA"/>
        </w:rPr>
        <w:t>, including transfers to other levels of government and non</w:t>
      </w:r>
      <w:r w:rsidR="00214BCF" w:rsidRPr="00743372">
        <w:rPr>
          <w:rFonts w:ascii="Arial" w:hAnsi="Arial" w:cs="Arial"/>
          <w:lang w:val="en-ZA"/>
        </w:rPr>
        <w:t>-</w:t>
      </w:r>
      <w:r w:rsidRPr="00743372">
        <w:rPr>
          <w:rFonts w:ascii="Arial" w:hAnsi="Arial" w:cs="Arial"/>
          <w:lang w:val="en-ZA"/>
        </w:rPr>
        <w:t xml:space="preserve">government entities, no earlier than necessary, with due regard for efficient, effective and economical programme delivery and the creditor's normal terms for account payments;      </w:t>
      </w:r>
    </w:p>
    <w:p w:rsidR="00683D69" w:rsidRPr="00743372" w:rsidRDefault="006732D7" w:rsidP="00743372">
      <w:pPr>
        <w:spacing w:before="240" w:line="360" w:lineRule="auto"/>
        <w:ind w:left="450" w:hanging="450"/>
        <w:rPr>
          <w:rFonts w:ascii="Arial" w:hAnsi="Arial" w:cs="Arial"/>
          <w:lang w:val="en-ZA"/>
        </w:rPr>
      </w:pPr>
      <w:r w:rsidRPr="00743372">
        <w:rPr>
          <w:rFonts w:ascii="Arial" w:hAnsi="Arial" w:cs="Arial"/>
          <w:lang w:val="en-ZA"/>
        </w:rPr>
        <w:t>3.3.</w:t>
      </w:r>
      <w:r w:rsidRPr="00743372">
        <w:rPr>
          <w:rFonts w:ascii="Arial" w:eastAsia="Arial" w:hAnsi="Arial" w:cs="Arial"/>
          <w:lang w:val="en-ZA"/>
        </w:rPr>
        <w:t xml:space="preserve"> </w:t>
      </w:r>
      <w:r w:rsidR="00214BCF" w:rsidRPr="00743372">
        <w:rPr>
          <w:rFonts w:ascii="Arial" w:hAnsi="Arial" w:cs="Arial"/>
          <w:lang w:val="en-ZA"/>
        </w:rPr>
        <w:t>P</w:t>
      </w:r>
      <w:r w:rsidRPr="00743372">
        <w:rPr>
          <w:rFonts w:ascii="Arial" w:hAnsi="Arial" w:cs="Arial"/>
          <w:lang w:val="en-ZA"/>
        </w:rPr>
        <w:t>re-payment for goods or services (i.e. payments in advance of the receipt of goods or services)</w:t>
      </w:r>
      <w:r w:rsidR="00214BCF" w:rsidRPr="00743372">
        <w:rPr>
          <w:rFonts w:ascii="Arial" w:hAnsi="Arial" w:cs="Arial"/>
          <w:lang w:val="en-ZA"/>
        </w:rPr>
        <w:t xml:space="preserve"> shall be avoided</w:t>
      </w:r>
      <w:r w:rsidRPr="00743372">
        <w:rPr>
          <w:rFonts w:ascii="Arial" w:hAnsi="Arial" w:cs="Arial"/>
          <w:lang w:val="en-ZA"/>
        </w:rPr>
        <w:t xml:space="preserve">, unless required by the contractual arrangements with the supplier;    </w:t>
      </w:r>
    </w:p>
    <w:p w:rsidR="00683D69" w:rsidRPr="00743372" w:rsidRDefault="006732D7" w:rsidP="00743372">
      <w:pPr>
        <w:spacing w:before="240" w:line="360" w:lineRule="auto"/>
        <w:ind w:left="450" w:hanging="450"/>
        <w:rPr>
          <w:rFonts w:ascii="Arial" w:hAnsi="Arial" w:cs="Arial"/>
          <w:lang w:val="en-ZA"/>
        </w:rPr>
      </w:pPr>
      <w:r w:rsidRPr="00743372">
        <w:rPr>
          <w:rFonts w:ascii="Arial" w:hAnsi="Arial" w:cs="Arial"/>
          <w:lang w:val="en-ZA"/>
        </w:rPr>
        <w:t>3.4.</w:t>
      </w:r>
      <w:r w:rsidRPr="00743372">
        <w:rPr>
          <w:rFonts w:ascii="Arial" w:eastAsia="Arial" w:hAnsi="Arial" w:cs="Arial"/>
          <w:lang w:val="en-ZA"/>
        </w:rPr>
        <w:t xml:space="preserve"> </w:t>
      </w:r>
      <w:r w:rsidR="00214BCF" w:rsidRPr="00743372">
        <w:rPr>
          <w:rFonts w:ascii="Arial" w:hAnsi="Arial" w:cs="Arial"/>
          <w:lang w:val="en-ZA"/>
        </w:rPr>
        <w:t>D</w:t>
      </w:r>
      <w:r w:rsidRPr="00743372">
        <w:rPr>
          <w:rFonts w:ascii="Arial" w:hAnsi="Arial" w:cs="Arial"/>
          <w:lang w:val="en-ZA"/>
        </w:rPr>
        <w:t xml:space="preserve">iscounts to effect early payment </w:t>
      </w:r>
      <w:r w:rsidR="00214BCF" w:rsidRPr="00743372">
        <w:rPr>
          <w:rFonts w:ascii="Arial" w:hAnsi="Arial" w:cs="Arial"/>
          <w:lang w:val="en-ZA"/>
        </w:rPr>
        <w:t xml:space="preserve">shall be accepted </w:t>
      </w:r>
      <w:r w:rsidRPr="00743372">
        <w:rPr>
          <w:rFonts w:ascii="Arial" w:hAnsi="Arial" w:cs="Arial"/>
          <w:lang w:val="en-ZA"/>
        </w:rPr>
        <w:t xml:space="preserve">only when the payment has been included in the monthly cash flow estimates provided to the relevant treasury;     </w:t>
      </w:r>
    </w:p>
    <w:p w:rsidR="00683D69" w:rsidRPr="000B77EB" w:rsidRDefault="006732D7" w:rsidP="00743372">
      <w:pPr>
        <w:spacing w:before="240" w:line="360" w:lineRule="auto"/>
        <w:ind w:left="450" w:hanging="450"/>
        <w:rPr>
          <w:rFonts w:ascii="Arial" w:hAnsi="Arial" w:cs="Arial"/>
          <w:lang w:val="en-ZA"/>
        </w:rPr>
      </w:pPr>
      <w:r w:rsidRPr="00743372">
        <w:rPr>
          <w:rFonts w:ascii="Arial" w:hAnsi="Arial" w:cs="Arial"/>
          <w:lang w:val="en-ZA"/>
        </w:rPr>
        <w:t>3.5.</w:t>
      </w:r>
      <w:r w:rsidRPr="00743372">
        <w:rPr>
          <w:rFonts w:ascii="Arial" w:eastAsia="Arial" w:hAnsi="Arial" w:cs="Arial"/>
          <w:lang w:val="en-ZA"/>
        </w:rPr>
        <w:t xml:space="preserve"> </w:t>
      </w:r>
      <w:r w:rsidR="00214BCF" w:rsidRPr="00743372">
        <w:rPr>
          <w:rFonts w:ascii="Arial" w:hAnsi="Arial" w:cs="Arial"/>
          <w:lang w:val="en-ZA"/>
        </w:rPr>
        <w:t xml:space="preserve">The </w:t>
      </w:r>
      <w:r w:rsidRPr="00743372">
        <w:rPr>
          <w:rFonts w:ascii="Arial" w:hAnsi="Arial" w:cs="Arial"/>
          <w:lang w:val="en-ZA"/>
        </w:rPr>
        <w:t xml:space="preserve">debt collection policy </w:t>
      </w:r>
      <w:r w:rsidR="00214BCF" w:rsidRPr="00743372">
        <w:rPr>
          <w:rFonts w:ascii="Arial" w:hAnsi="Arial" w:cs="Arial"/>
          <w:lang w:val="en-ZA"/>
        </w:rPr>
        <w:t xml:space="preserve">shall be pursued and applied </w:t>
      </w:r>
      <w:r w:rsidRPr="00743372">
        <w:rPr>
          <w:rFonts w:ascii="Arial" w:hAnsi="Arial" w:cs="Arial"/>
          <w:lang w:val="en-ZA"/>
        </w:rPr>
        <w:t>to ensure that amounts receivable by the municipality</w:t>
      </w:r>
      <w:r w:rsidRPr="000B77EB">
        <w:rPr>
          <w:rFonts w:ascii="Arial" w:hAnsi="Arial" w:cs="Arial"/>
          <w:lang w:val="en-ZA"/>
        </w:rPr>
        <w:t xml:space="preserve"> a</w:t>
      </w:r>
      <w:r w:rsidR="00FE1159">
        <w:rPr>
          <w:rFonts w:ascii="Arial" w:hAnsi="Arial" w:cs="Arial"/>
          <w:lang w:val="en-ZA"/>
        </w:rPr>
        <w:t>re collected and accounted for</w:t>
      </w:r>
      <w:r w:rsidRPr="000B77EB">
        <w:rPr>
          <w:rFonts w:ascii="Arial" w:hAnsi="Arial" w:cs="Arial"/>
          <w:lang w:val="en-ZA"/>
        </w:rPr>
        <w:t xml:space="preserve">;    </w:t>
      </w:r>
    </w:p>
    <w:p w:rsidR="00683D69" w:rsidRPr="000B77EB" w:rsidRDefault="006732D7" w:rsidP="00CD70C1">
      <w:pPr>
        <w:spacing w:before="240" w:after="110" w:line="360" w:lineRule="auto"/>
        <w:ind w:left="0"/>
        <w:rPr>
          <w:rFonts w:ascii="Arial" w:hAnsi="Arial" w:cs="Arial"/>
          <w:lang w:val="en-ZA"/>
        </w:rPr>
      </w:pPr>
      <w:r w:rsidRPr="000B77EB">
        <w:rPr>
          <w:rFonts w:ascii="Arial" w:hAnsi="Arial" w:cs="Arial"/>
          <w:lang w:val="en-ZA"/>
        </w:rPr>
        <w:t>3.6.</w:t>
      </w:r>
      <w:r w:rsidRPr="000B77EB">
        <w:rPr>
          <w:rFonts w:ascii="Arial" w:eastAsia="Arial" w:hAnsi="Arial" w:cs="Arial"/>
          <w:lang w:val="en-ZA"/>
        </w:rPr>
        <w:t xml:space="preserve"> </w:t>
      </w:r>
      <w:r w:rsidR="00214BCF" w:rsidRPr="000B77EB">
        <w:rPr>
          <w:rFonts w:ascii="Arial" w:hAnsi="Arial" w:cs="Arial"/>
          <w:lang w:val="en-ZA"/>
        </w:rPr>
        <w:t xml:space="preserve">Cash flow requirements </w:t>
      </w:r>
      <w:r w:rsidRPr="000B77EB">
        <w:rPr>
          <w:rFonts w:ascii="Arial" w:hAnsi="Arial" w:cs="Arial"/>
          <w:lang w:val="en-ZA"/>
        </w:rPr>
        <w:t>shall</w:t>
      </w:r>
      <w:r w:rsidR="00214BCF" w:rsidRPr="000B77EB">
        <w:rPr>
          <w:rFonts w:ascii="Arial" w:hAnsi="Arial" w:cs="Arial"/>
          <w:lang w:val="en-ZA"/>
        </w:rPr>
        <w:t xml:space="preserve"> be</w:t>
      </w:r>
      <w:r w:rsidRPr="000B77EB">
        <w:rPr>
          <w:rFonts w:ascii="Arial" w:hAnsi="Arial" w:cs="Arial"/>
          <w:lang w:val="en-ZA"/>
        </w:rPr>
        <w:t xml:space="preserve"> forecast</w:t>
      </w:r>
      <w:r w:rsidR="00214BCF" w:rsidRPr="000B77EB">
        <w:rPr>
          <w:rFonts w:ascii="Arial" w:hAnsi="Arial" w:cs="Arial"/>
          <w:lang w:val="en-ZA"/>
        </w:rPr>
        <w:t>ed</w:t>
      </w:r>
      <w:r w:rsidRPr="000B77EB">
        <w:rPr>
          <w:rFonts w:ascii="Arial" w:hAnsi="Arial" w:cs="Arial"/>
          <w:lang w:val="en-ZA"/>
        </w:rPr>
        <w:t xml:space="preserve"> </w:t>
      </w:r>
      <w:r w:rsidR="00214BCF" w:rsidRPr="000B77EB">
        <w:rPr>
          <w:rFonts w:ascii="Arial" w:hAnsi="Arial" w:cs="Arial"/>
          <w:lang w:val="en-ZA"/>
        </w:rPr>
        <w:t>accurately</w:t>
      </w:r>
      <w:r w:rsidRPr="000B77EB">
        <w:rPr>
          <w:rFonts w:ascii="Arial" w:hAnsi="Arial" w:cs="Arial"/>
          <w:lang w:val="en-ZA"/>
        </w:rPr>
        <w:t xml:space="preserve">;    </w:t>
      </w:r>
    </w:p>
    <w:p w:rsidR="00683D69" w:rsidRPr="000B77EB" w:rsidRDefault="006732D7" w:rsidP="00CD70C1">
      <w:pPr>
        <w:spacing w:before="240" w:after="112" w:line="360" w:lineRule="auto"/>
        <w:ind w:left="0"/>
        <w:rPr>
          <w:rFonts w:ascii="Arial" w:hAnsi="Arial" w:cs="Arial"/>
          <w:lang w:val="en-ZA"/>
        </w:rPr>
      </w:pPr>
      <w:r w:rsidRPr="000B77EB">
        <w:rPr>
          <w:rFonts w:ascii="Arial" w:hAnsi="Arial" w:cs="Arial"/>
          <w:lang w:val="en-ZA"/>
        </w:rPr>
        <w:t>3.7.</w:t>
      </w:r>
      <w:r w:rsidRPr="000B77EB">
        <w:rPr>
          <w:rFonts w:ascii="Arial" w:eastAsia="Arial" w:hAnsi="Arial" w:cs="Arial"/>
          <w:lang w:val="en-ZA"/>
        </w:rPr>
        <w:t xml:space="preserve"> </w:t>
      </w:r>
      <w:r w:rsidR="00214BCF" w:rsidRPr="000B77EB">
        <w:rPr>
          <w:rFonts w:ascii="Arial" w:hAnsi="Arial" w:cs="Arial"/>
          <w:lang w:val="en-ZA"/>
        </w:rPr>
        <w:t xml:space="preserve">Inflow and outflow of cash shall be </w:t>
      </w:r>
      <w:r w:rsidRPr="000B77EB">
        <w:rPr>
          <w:rFonts w:ascii="Arial" w:hAnsi="Arial" w:cs="Arial"/>
          <w:lang w:val="en-ZA"/>
        </w:rPr>
        <w:t>synchronize</w:t>
      </w:r>
      <w:r w:rsidR="00214BCF" w:rsidRPr="000B77EB">
        <w:rPr>
          <w:rFonts w:ascii="Arial" w:hAnsi="Arial" w:cs="Arial"/>
          <w:lang w:val="en-ZA"/>
        </w:rPr>
        <w:t>d</w:t>
      </w:r>
      <w:r w:rsidRPr="000B77EB">
        <w:rPr>
          <w:rFonts w:ascii="Arial" w:hAnsi="Arial" w:cs="Arial"/>
          <w:lang w:val="en-ZA"/>
        </w:rPr>
        <w:t xml:space="preserve">;    </w:t>
      </w:r>
      <w:r w:rsidR="00CD70C1">
        <w:rPr>
          <w:rFonts w:ascii="Arial" w:hAnsi="Arial" w:cs="Arial"/>
          <w:lang w:val="en-ZA"/>
        </w:rPr>
        <w:tab/>
      </w:r>
    </w:p>
    <w:p w:rsidR="00683D69" w:rsidRPr="000B77EB" w:rsidRDefault="006732D7" w:rsidP="00CD70C1">
      <w:pPr>
        <w:spacing w:before="240" w:line="360" w:lineRule="auto"/>
        <w:ind w:left="360" w:hanging="432"/>
        <w:rPr>
          <w:rFonts w:ascii="Arial" w:hAnsi="Arial" w:cs="Arial"/>
          <w:lang w:val="en-ZA"/>
        </w:rPr>
      </w:pPr>
      <w:r w:rsidRPr="000B77EB">
        <w:rPr>
          <w:rFonts w:ascii="Arial" w:hAnsi="Arial" w:cs="Arial"/>
          <w:lang w:val="en-ZA"/>
        </w:rPr>
        <w:lastRenderedPageBreak/>
        <w:t>3.8.</w:t>
      </w:r>
      <w:r w:rsidRPr="000B77EB">
        <w:rPr>
          <w:rFonts w:ascii="Arial" w:eastAsia="Arial" w:hAnsi="Arial" w:cs="Arial"/>
          <w:lang w:val="en-ZA"/>
        </w:rPr>
        <w:t xml:space="preserve"> </w:t>
      </w:r>
      <w:r w:rsidR="00214BCF" w:rsidRPr="000B77EB">
        <w:rPr>
          <w:rFonts w:ascii="Arial" w:hAnsi="Arial" w:cs="Arial"/>
          <w:lang w:val="en-ZA"/>
        </w:rPr>
        <w:t>T</w:t>
      </w:r>
      <w:r w:rsidRPr="000B77EB">
        <w:rPr>
          <w:rFonts w:ascii="Arial" w:hAnsi="Arial" w:cs="Arial"/>
          <w:lang w:val="en-ZA"/>
        </w:rPr>
        <w:t xml:space="preserve">he time value of money </w:t>
      </w:r>
      <w:r w:rsidR="00214BCF" w:rsidRPr="000B77EB">
        <w:rPr>
          <w:rFonts w:ascii="Arial" w:hAnsi="Arial" w:cs="Arial"/>
          <w:lang w:val="en-ZA"/>
        </w:rPr>
        <w:t xml:space="preserve">shall be recognized </w:t>
      </w:r>
      <w:r w:rsidRPr="000B77EB">
        <w:rPr>
          <w:rFonts w:ascii="Arial" w:hAnsi="Arial" w:cs="Arial"/>
          <w:lang w:val="en-ZA"/>
        </w:rPr>
        <w:t xml:space="preserve">by economically, efficiently and effectively managing </w:t>
      </w:r>
      <w:r w:rsidR="00214BCF" w:rsidRPr="000B77EB">
        <w:rPr>
          <w:rFonts w:ascii="Arial" w:hAnsi="Arial" w:cs="Arial"/>
          <w:lang w:val="en-ZA"/>
        </w:rPr>
        <w:t xml:space="preserve">of </w:t>
      </w:r>
      <w:r w:rsidRPr="000B77EB">
        <w:rPr>
          <w:rFonts w:ascii="Arial" w:hAnsi="Arial" w:cs="Arial"/>
          <w:lang w:val="en-ZA"/>
        </w:rPr>
        <w:t xml:space="preserve">cash;   </w:t>
      </w:r>
    </w:p>
    <w:p w:rsidR="003B3F93" w:rsidRDefault="006732D7" w:rsidP="00574ECA">
      <w:pPr>
        <w:spacing w:before="240" w:line="360" w:lineRule="auto"/>
        <w:ind w:left="360" w:hanging="432"/>
        <w:rPr>
          <w:rFonts w:ascii="Arial" w:hAnsi="Arial" w:cs="Arial"/>
          <w:lang w:val="en-ZA"/>
        </w:rPr>
      </w:pPr>
      <w:r w:rsidRPr="000B77EB">
        <w:rPr>
          <w:rFonts w:ascii="Arial" w:hAnsi="Arial" w:cs="Arial"/>
          <w:lang w:val="en-ZA"/>
        </w:rPr>
        <w:t>3.9.</w:t>
      </w:r>
      <w:r w:rsidRPr="000B77EB">
        <w:rPr>
          <w:rFonts w:ascii="Arial" w:eastAsia="Arial" w:hAnsi="Arial" w:cs="Arial"/>
          <w:lang w:val="en-ZA"/>
        </w:rPr>
        <w:t xml:space="preserve"> </w:t>
      </w:r>
      <w:r w:rsidR="00214BCF" w:rsidRPr="000B77EB">
        <w:rPr>
          <w:rFonts w:ascii="Arial" w:hAnsi="Arial" w:cs="Arial"/>
          <w:lang w:val="en-ZA"/>
        </w:rPr>
        <w:t>A</w:t>
      </w:r>
      <w:r w:rsidRPr="000B77EB">
        <w:rPr>
          <w:rFonts w:ascii="Arial" w:hAnsi="Arial" w:cs="Arial"/>
          <w:lang w:val="en-ZA"/>
        </w:rPr>
        <w:t xml:space="preserve">ny other action </w:t>
      </w:r>
      <w:r w:rsidR="00214BCF" w:rsidRPr="000B77EB">
        <w:rPr>
          <w:rFonts w:ascii="Arial" w:hAnsi="Arial" w:cs="Arial"/>
          <w:lang w:val="en-ZA"/>
        </w:rPr>
        <w:t>that</w:t>
      </w:r>
      <w:r w:rsidRPr="000B77EB">
        <w:rPr>
          <w:rFonts w:ascii="Arial" w:hAnsi="Arial" w:cs="Arial"/>
          <w:lang w:val="en-ZA"/>
        </w:rPr>
        <w:t xml:space="preserve"> </w:t>
      </w:r>
      <w:r w:rsidR="00214BCF" w:rsidRPr="000B77EB">
        <w:rPr>
          <w:rFonts w:ascii="Arial" w:hAnsi="Arial" w:cs="Arial"/>
          <w:lang w:val="en-ZA"/>
        </w:rPr>
        <w:t>may promote the efficient utiliz</w:t>
      </w:r>
      <w:r w:rsidRPr="000B77EB">
        <w:rPr>
          <w:rFonts w:ascii="Arial" w:hAnsi="Arial" w:cs="Arial"/>
          <w:lang w:val="en-ZA"/>
        </w:rPr>
        <w:t>ation of cash resources, such as managing inventories to the minimum level necessary for efficient and effective programme delivery, and</w:t>
      </w:r>
      <w:r w:rsidR="00214BCF" w:rsidRPr="000B77EB">
        <w:rPr>
          <w:rFonts w:ascii="Arial" w:hAnsi="Arial" w:cs="Arial"/>
          <w:lang w:val="en-ZA"/>
        </w:rPr>
        <w:t xml:space="preserve"> selling surplus or under-utiliz</w:t>
      </w:r>
      <w:r w:rsidR="007F7DFF">
        <w:rPr>
          <w:rFonts w:ascii="Arial" w:hAnsi="Arial" w:cs="Arial"/>
          <w:lang w:val="en-ZA"/>
        </w:rPr>
        <w:t>ed assets;</w:t>
      </w:r>
      <w:r w:rsidRPr="000B77EB">
        <w:rPr>
          <w:rFonts w:ascii="Arial" w:hAnsi="Arial" w:cs="Arial"/>
          <w:lang w:val="en-ZA"/>
        </w:rPr>
        <w:t xml:space="preserve">  </w:t>
      </w:r>
    </w:p>
    <w:p w:rsidR="00743372" w:rsidRDefault="00743372" w:rsidP="00743372">
      <w:pPr>
        <w:spacing w:after="0" w:line="360" w:lineRule="auto"/>
        <w:ind w:left="360" w:hanging="432"/>
        <w:rPr>
          <w:rFonts w:ascii="Arial" w:hAnsi="Arial" w:cs="Arial"/>
          <w:lang w:val="en-ZA"/>
        </w:rPr>
      </w:pPr>
    </w:p>
    <w:p w:rsidR="003B3F93" w:rsidRDefault="006732D7" w:rsidP="00574ECA">
      <w:pPr>
        <w:spacing w:after="110" w:line="360" w:lineRule="auto"/>
        <w:ind w:left="360" w:hanging="540"/>
        <w:rPr>
          <w:rFonts w:ascii="Arial" w:hAnsi="Arial" w:cs="Arial"/>
          <w:lang w:val="en-ZA"/>
        </w:rPr>
      </w:pPr>
      <w:r w:rsidRPr="000B77EB">
        <w:rPr>
          <w:rFonts w:ascii="Arial" w:hAnsi="Arial" w:cs="Arial"/>
          <w:lang w:val="en-ZA"/>
        </w:rPr>
        <w:t>3.10.</w:t>
      </w:r>
      <w:r w:rsidRPr="000B77EB">
        <w:rPr>
          <w:rFonts w:ascii="Arial" w:eastAsia="Arial" w:hAnsi="Arial" w:cs="Arial"/>
          <w:lang w:val="en-ZA"/>
        </w:rPr>
        <w:t xml:space="preserve"> </w:t>
      </w:r>
      <w:r w:rsidR="00214BCF" w:rsidRPr="00CD70C1">
        <w:rPr>
          <w:rFonts w:ascii="Arial" w:hAnsi="Arial" w:cs="Arial"/>
          <w:lang w:val="en-ZA"/>
        </w:rPr>
        <w:t>B</w:t>
      </w:r>
      <w:r w:rsidRPr="00CD70C1">
        <w:rPr>
          <w:rFonts w:ascii="Arial" w:hAnsi="Arial" w:cs="Arial"/>
          <w:lang w:val="en-ZA"/>
        </w:rPr>
        <w:t>ank overdrafts</w:t>
      </w:r>
      <w:r w:rsidR="007F7DFF" w:rsidRPr="00CD70C1">
        <w:rPr>
          <w:rFonts w:ascii="Arial" w:hAnsi="Arial" w:cs="Arial"/>
          <w:lang w:val="en-ZA"/>
        </w:rPr>
        <w:t xml:space="preserve"> shall be avoided;</w:t>
      </w:r>
    </w:p>
    <w:p w:rsidR="003B3F93" w:rsidRPr="00CD70C1" w:rsidRDefault="007F7DFF" w:rsidP="00743372">
      <w:pPr>
        <w:spacing w:before="240" w:after="110" w:line="360" w:lineRule="auto"/>
        <w:ind w:left="360" w:hanging="540"/>
        <w:rPr>
          <w:rFonts w:ascii="Arial" w:hAnsi="Arial" w:cs="Arial"/>
          <w:lang w:val="en-ZA"/>
        </w:rPr>
      </w:pPr>
      <w:r w:rsidRPr="00CD70C1">
        <w:rPr>
          <w:rFonts w:ascii="Arial" w:hAnsi="Arial" w:cs="Arial"/>
          <w:lang w:val="en-ZA"/>
        </w:rPr>
        <w:t>3.11</w:t>
      </w:r>
      <w:r w:rsidRPr="00CD70C1">
        <w:rPr>
          <w:rFonts w:ascii="Arial" w:hAnsi="Arial" w:cs="Arial"/>
          <w:lang w:val="en-ZA"/>
        </w:rPr>
        <w:tab/>
      </w:r>
      <w:r w:rsidR="003B3F93" w:rsidRPr="00CD70C1">
        <w:rPr>
          <w:rFonts w:ascii="Arial" w:hAnsi="Arial" w:cs="Arial"/>
          <w:lang w:val="en-ZA"/>
        </w:rPr>
        <w:t xml:space="preserve"> with effect from 1 October 2018 no cheques will be accepted</w:t>
      </w:r>
      <w:r w:rsidR="00FF3B03">
        <w:rPr>
          <w:rFonts w:ascii="Arial" w:hAnsi="Arial" w:cs="Arial"/>
          <w:lang w:val="en-ZA"/>
        </w:rPr>
        <w:t xml:space="preserve"> by the municipality</w:t>
      </w:r>
      <w:r w:rsidR="003B3F93" w:rsidRPr="00CD70C1">
        <w:rPr>
          <w:rFonts w:ascii="Arial" w:hAnsi="Arial" w:cs="Arial"/>
          <w:lang w:val="en-ZA"/>
        </w:rPr>
        <w:t xml:space="preserve">.  The </w:t>
      </w:r>
      <w:r w:rsidR="00F465CC" w:rsidRPr="00CD70C1">
        <w:rPr>
          <w:rFonts w:ascii="Arial" w:hAnsi="Arial" w:cs="Arial"/>
          <w:lang w:val="en-ZA"/>
        </w:rPr>
        <w:t>Chief Financial Officer</w:t>
      </w:r>
      <w:r w:rsidR="003B3F93" w:rsidRPr="00CD70C1">
        <w:rPr>
          <w:rFonts w:ascii="Arial" w:hAnsi="Arial" w:cs="Arial"/>
          <w:lang w:val="en-ZA"/>
        </w:rPr>
        <w:t xml:space="preserve"> shall be responsible to ensure that the non-acceptance of cheques are published widely so that the communities and business sector are informed in this regard.</w:t>
      </w:r>
      <w:r w:rsidR="007955BE" w:rsidRPr="00CD70C1">
        <w:rPr>
          <w:rFonts w:ascii="Arial" w:hAnsi="Arial" w:cs="Arial"/>
          <w:lang w:val="en-ZA"/>
        </w:rPr>
        <w:t xml:space="preserve">  Customers must be made aware that the municipality will not accept any responsibility for late payments or disconnection of services for late payment if a customer defaulted due to payment by cheque.</w:t>
      </w:r>
    </w:p>
    <w:p w:rsidR="003B3F93" w:rsidRPr="00CD70C1" w:rsidRDefault="003B3F93" w:rsidP="00743372">
      <w:pPr>
        <w:spacing w:before="240" w:after="110" w:line="360" w:lineRule="auto"/>
        <w:ind w:left="360" w:hanging="540"/>
        <w:rPr>
          <w:rFonts w:ascii="Arial" w:hAnsi="Arial" w:cs="Arial"/>
          <w:lang w:val="en-ZA"/>
        </w:rPr>
      </w:pPr>
      <w:r w:rsidRPr="00CD70C1">
        <w:rPr>
          <w:rFonts w:ascii="Arial" w:hAnsi="Arial" w:cs="Arial"/>
          <w:lang w:val="en-ZA"/>
        </w:rPr>
        <w:t>3.12  With effect from 1 July 2018 cheques will only be issued by the municipality in extreme cases where it is completely impossible to make payments to service providers via electronic transfer (e.g. paymaster).</w:t>
      </w:r>
    </w:p>
    <w:p w:rsidR="00743372" w:rsidRDefault="003B3F93" w:rsidP="00743372">
      <w:pPr>
        <w:spacing w:before="240" w:after="110" w:line="360" w:lineRule="auto"/>
        <w:ind w:left="360" w:hanging="540"/>
        <w:rPr>
          <w:rFonts w:ascii="Arial" w:hAnsi="Arial" w:cs="Arial"/>
          <w:lang w:val="en-ZA"/>
        </w:rPr>
      </w:pPr>
      <w:r w:rsidRPr="00CD70C1">
        <w:rPr>
          <w:rFonts w:ascii="Arial" w:hAnsi="Arial" w:cs="Arial"/>
          <w:lang w:val="en-ZA"/>
        </w:rPr>
        <w:t>3.13</w:t>
      </w:r>
      <w:r w:rsidRPr="00CD70C1">
        <w:rPr>
          <w:rFonts w:ascii="Arial" w:hAnsi="Arial" w:cs="Arial"/>
          <w:lang w:val="en-ZA"/>
        </w:rPr>
        <w:tab/>
        <w:t>The bank shall be approached to provide facilities for temporary workers who do not have bank accounts</w:t>
      </w:r>
      <w:r w:rsidR="000A56A1" w:rsidRPr="00CD70C1">
        <w:rPr>
          <w:rFonts w:ascii="Arial" w:hAnsi="Arial" w:cs="Arial"/>
          <w:lang w:val="en-ZA"/>
        </w:rPr>
        <w:t xml:space="preserve"> to enable the municipality to pay temporary workers electronically.</w:t>
      </w:r>
    </w:p>
    <w:p w:rsidR="00743372" w:rsidRPr="00CD70C1" w:rsidRDefault="00743372" w:rsidP="00743372">
      <w:pPr>
        <w:spacing w:before="240" w:after="110" w:line="360" w:lineRule="auto"/>
        <w:ind w:left="360" w:hanging="540"/>
        <w:rPr>
          <w:rFonts w:ascii="Arial" w:hAnsi="Arial" w:cs="Arial"/>
          <w:lang w:val="en-ZA"/>
        </w:rPr>
      </w:pPr>
    </w:p>
    <w:p w:rsidR="00683D69" w:rsidRPr="000B77EB" w:rsidRDefault="006732D7" w:rsidP="00743372">
      <w:pPr>
        <w:pStyle w:val="Heading1"/>
        <w:spacing w:line="360" w:lineRule="auto"/>
        <w:ind w:left="-90"/>
        <w:jc w:val="both"/>
        <w:rPr>
          <w:rFonts w:ascii="Arial" w:hAnsi="Arial" w:cs="Arial"/>
          <w:lang w:val="en-ZA"/>
        </w:rPr>
      </w:pPr>
      <w:r w:rsidRPr="00CD70C1">
        <w:rPr>
          <w:rFonts w:ascii="Arial" w:hAnsi="Arial" w:cs="Arial"/>
          <w:u w:val="none"/>
          <w:lang w:val="en-ZA"/>
        </w:rPr>
        <w:t>4.</w:t>
      </w:r>
      <w:r w:rsidRPr="00CD70C1">
        <w:rPr>
          <w:rFonts w:ascii="Arial" w:eastAsia="Arial" w:hAnsi="Arial" w:cs="Arial"/>
          <w:u w:val="none"/>
          <w:lang w:val="en-ZA"/>
        </w:rPr>
        <w:t xml:space="preserve"> </w:t>
      </w:r>
      <w:r w:rsidR="00667B98" w:rsidRPr="00CD70C1">
        <w:rPr>
          <w:rFonts w:ascii="Arial" w:eastAsia="Arial" w:hAnsi="Arial" w:cs="Arial"/>
          <w:u w:val="none"/>
          <w:lang w:val="en-ZA"/>
        </w:rPr>
        <w:t xml:space="preserve">  </w:t>
      </w:r>
      <w:r w:rsidR="00667B98" w:rsidRPr="00CD70C1">
        <w:rPr>
          <w:rFonts w:ascii="Arial" w:hAnsi="Arial" w:cs="Arial"/>
          <w:u w:val="none"/>
          <w:lang w:val="en-ZA"/>
        </w:rPr>
        <w:t>CASH COLLECTION</w:t>
      </w:r>
      <w:r w:rsidR="00667B98" w:rsidRPr="000B77EB">
        <w:rPr>
          <w:rFonts w:ascii="Arial" w:hAnsi="Arial" w:cs="Arial"/>
          <w:u w:val="none"/>
          <w:lang w:val="en-ZA"/>
        </w:rPr>
        <w:t xml:space="preserve">  </w:t>
      </w:r>
    </w:p>
    <w:p w:rsidR="00683D69" w:rsidRPr="000B77EB" w:rsidRDefault="006732D7" w:rsidP="00CD70C1">
      <w:pPr>
        <w:spacing w:after="178" w:line="360" w:lineRule="auto"/>
        <w:ind w:left="374" w:hanging="374"/>
        <w:rPr>
          <w:rFonts w:ascii="Arial" w:hAnsi="Arial" w:cs="Arial"/>
          <w:lang w:val="en-ZA"/>
        </w:rPr>
      </w:pPr>
      <w:r w:rsidRPr="000B77EB">
        <w:rPr>
          <w:rFonts w:ascii="Arial" w:hAnsi="Arial" w:cs="Arial"/>
          <w:lang w:val="en-ZA"/>
        </w:rPr>
        <w:t>4.1.</w:t>
      </w:r>
      <w:r w:rsidRPr="000B77EB">
        <w:rPr>
          <w:rFonts w:ascii="Arial" w:eastAsia="Arial" w:hAnsi="Arial" w:cs="Arial"/>
          <w:lang w:val="en-ZA"/>
        </w:rPr>
        <w:t xml:space="preserve"> </w:t>
      </w:r>
      <w:r w:rsidRPr="000B77EB">
        <w:rPr>
          <w:rFonts w:ascii="Arial" w:hAnsi="Arial" w:cs="Arial"/>
          <w:lang w:val="en-ZA"/>
        </w:rPr>
        <w:t>All monies due to the municipality must be collected as soon as possible, either on or immediately after due da</w:t>
      </w:r>
      <w:r w:rsidR="00631B61" w:rsidRPr="000B77EB">
        <w:rPr>
          <w:rFonts w:ascii="Arial" w:hAnsi="Arial" w:cs="Arial"/>
          <w:lang w:val="en-ZA"/>
        </w:rPr>
        <w:t>te, and banked on a daily basis</w:t>
      </w:r>
      <w:r w:rsidRPr="000B77EB">
        <w:rPr>
          <w:rFonts w:ascii="Arial" w:hAnsi="Arial" w:cs="Arial"/>
          <w:lang w:val="en-ZA"/>
        </w:rPr>
        <w:t xml:space="preserve"> to the credit of the Municipality’s primary bank account.  </w:t>
      </w:r>
      <w:r w:rsidR="00631B61" w:rsidRPr="000B77EB">
        <w:rPr>
          <w:rFonts w:ascii="Arial" w:hAnsi="Arial" w:cs="Arial"/>
          <w:lang w:val="en-ZA"/>
        </w:rPr>
        <w:t xml:space="preserve">In remote areas </w:t>
      </w:r>
      <w:r w:rsidR="00F907D1">
        <w:rPr>
          <w:rFonts w:ascii="Arial" w:hAnsi="Arial" w:cs="Arial"/>
          <w:lang w:val="en-ZA"/>
        </w:rPr>
        <w:t xml:space="preserve">drop safes will be installed to prevent access to cash after it was </w:t>
      </w:r>
      <w:r w:rsidR="00C761BA">
        <w:rPr>
          <w:rFonts w:ascii="Arial" w:hAnsi="Arial" w:cs="Arial"/>
          <w:lang w:val="en-ZA"/>
        </w:rPr>
        <w:t>receipted</w:t>
      </w:r>
      <w:r w:rsidR="00F907D1">
        <w:rPr>
          <w:rFonts w:ascii="Arial" w:hAnsi="Arial" w:cs="Arial"/>
          <w:lang w:val="en-ZA"/>
        </w:rPr>
        <w:t>.   The bank will empty drop safes and provide safe transport for cash.</w:t>
      </w:r>
      <w:r w:rsidR="00631B61" w:rsidRPr="000B77EB">
        <w:rPr>
          <w:rFonts w:ascii="Arial" w:hAnsi="Arial" w:cs="Arial"/>
          <w:lang w:val="en-ZA"/>
        </w:rPr>
        <w:t xml:space="preserve"> </w:t>
      </w:r>
    </w:p>
    <w:p w:rsidR="00683D69" w:rsidRPr="000B77EB" w:rsidRDefault="006732D7" w:rsidP="00CD70C1">
      <w:pPr>
        <w:spacing w:after="110" w:line="360" w:lineRule="auto"/>
        <w:ind w:left="450" w:hanging="374"/>
        <w:rPr>
          <w:rFonts w:ascii="Arial" w:hAnsi="Arial" w:cs="Arial"/>
          <w:lang w:val="en-ZA"/>
        </w:rPr>
      </w:pPr>
      <w:r w:rsidRPr="000B77EB">
        <w:rPr>
          <w:rFonts w:ascii="Arial" w:hAnsi="Arial" w:cs="Arial"/>
          <w:lang w:val="en-ZA"/>
        </w:rPr>
        <w:t>4.2.</w:t>
      </w:r>
      <w:r w:rsidRPr="000B77EB">
        <w:rPr>
          <w:rFonts w:ascii="Arial" w:eastAsia="Arial" w:hAnsi="Arial" w:cs="Arial"/>
          <w:lang w:val="en-ZA"/>
        </w:rPr>
        <w:t xml:space="preserve"> </w:t>
      </w:r>
      <w:r w:rsidRPr="000B77EB">
        <w:rPr>
          <w:rFonts w:ascii="Arial" w:hAnsi="Arial" w:cs="Arial"/>
          <w:lang w:val="en-ZA"/>
        </w:rPr>
        <w:t xml:space="preserve">The </w:t>
      </w:r>
      <w:r w:rsidR="00631B61" w:rsidRPr="000B77EB">
        <w:rPr>
          <w:rFonts w:ascii="Arial" w:hAnsi="Arial" w:cs="Arial"/>
          <w:lang w:val="en-ZA"/>
        </w:rPr>
        <w:t xml:space="preserve">Municipality shall </w:t>
      </w:r>
      <w:r w:rsidRPr="000B77EB">
        <w:rPr>
          <w:rFonts w:ascii="Arial" w:hAnsi="Arial" w:cs="Arial"/>
          <w:lang w:val="en-ZA"/>
        </w:rPr>
        <w:t xml:space="preserve">apply its Credit Control and Debt collection Policy rigorously in order to promote the collection of moneys due to it. This includes charging interest and recovering other costs when appropriate and setting target dates when these are payable.  </w:t>
      </w:r>
    </w:p>
    <w:p w:rsidR="00631B61" w:rsidRPr="000B77EB" w:rsidRDefault="00631B61" w:rsidP="00CD70C1">
      <w:pPr>
        <w:spacing w:before="240" w:line="360" w:lineRule="auto"/>
        <w:ind w:left="450" w:hanging="432"/>
        <w:rPr>
          <w:rFonts w:ascii="Arial" w:hAnsi="Arial" w:cs="Arial"/>
          <w:lang w:val="en-ZA"/>
        </w:rPr>
      </w:pPr>
      <w:r w:rsidRPr="000B77EB">
        <w:rPr>
          <w:rFonts w:ascii="Arial" w:hAnsi="Arial" w:cs="Arial"/>
          <w:lang w:val="en-ZA"/>
        </w:rPr>
        <w:lastRenderedPageBreak/>
        <w:t>4.3</w:t>
      </w:r>
      <w:r w:rsidRPr="000B77EB">
        <w:rPr>
          <w:rFonts w:ascii="Arial" w:hAnsi="Arial" w:cs="Arial"/>
          <w:lang w:val="en-ZA"/>
        </w:rPr>
        <w:tab/>
        <w:t>.</w:t>
      </w:r>
    </w:p>
    <w:p w:rsidR="00631B61" w:rsidRPr="000B77EB" w:rsidRDefault="00631B61" w:rsidP="00CD70C1">
      <w:pPr>
        <w:spacing w:before="240" w:line="360" w:lineRule="auto"/>
        <w:ind w:left="450" w:hanging="432"/>
        <w:rPr>
          <w:rFonts w:ascii="Arial" w:hAnsi="Arial" w:cs="Arial"/>
          <w:lang w:val="en-ZA"/>
        </w:rPr>
      </w:pPr>
      <w:r w:rsidRPr="000B77EB">
        <w:rPr>
          <w:rFonts w:ascii="Arial" w:hAnsi="Arial" w:cs="Arial"/>
          <w:lang w:val="en-ZA"/>
        </w:rPr>
        <w:t>4.4</w:t>
      </w:r>
      <w:r w:rsidRPr="000B77EB">
        <w:rPr>
          <w:rFonts w:ascii="Arial" w:hAnsi="Arial" w:cs="Arial"/>
          <w:lang w:val="en-ZA"/>
        </w:rPr>
        <w:tab/>
        <w:t>The unremitting support of and commitment to the municipality’s credit control policy, both by the council and the municipality’s officials, is an integral part of proper cash collections, and by approving the present policy the council pledges itself to such support and commitment.</w:t>
      </w:r>
    </w:p>
    <w:p w:rsidR="00683D69" w:rsidRPr="000B77EB" w:rsidRDefault="006732D7" w:rsidP="00CD70C1">
      <w:pPr>
        <w:pStyle w:val="Heading1"/>
        <w:spacing w:before="240" w:line="360" w:lineRule="auto"/>
        <w:ind w:left="-5"/>
        <w:jc w:val="both"/>
        <w:rPr>
          <w:rFonts w:ascii="Arial" w:hAnsi="Arial" w:cs="Arial"/>
          <w:lang w:val="en-ZA"/>
        </w:rPr>
      </w:pPr>
      <w:r w:rsidRPr="000B77EB">
        <w:rPr>
          <w:rFonts w:ascii="Arial" w:hAnsi="Arial" w:cs="Arial"/>
          <w:u w:val="none"/>
          <w:lang w:val="en-ZA"/>
        </w:rPr>
        <w:t>5.</w:t>
      </w:r>
      <w:r w:rsidRPr="000B77EB">
        <w:rPr>
          <w:rFonts w:ascii="Arial" w:eastAsia="Arial" w:hAnsi="Arial" w:cs="Arial"/>
          <w:u w:val="none"/>
          <w:lang w:val="en-ZA"/>
        </w:rPr>
        <w:t xml:space="preserve"> </w:t>
      </w:r>
      <w:r w:rsidR="00631B61" w:rsidRPr="000B77EB">
        <w:rPr>
          <w:rFonts w:ascii="Arial" w:hAnsi="Arial" w:cs="Arial"/>
          <w:u w:val="none"/>
          <w:lang w:val="en-ZA"/>
        </w:rPr>
        <w:t xml:space="preserve">RECEIPT OF PAYMENTS  </w:t>
      </w:r>
    </w:p>
    <w:p w:rsidR="00683D69" w:rsidRPr="000B77EB" w:rsidRDefault="006732D7" w:rsidP="00F6777C">
      <w:pPr>
        <w:spacing w:after="0" w:line="360" w:lineRule="auto"/>
        <w:ind w:left="374" w:firstLine="0"/>
        <w:rPr>
          <w:rFonts w:ascii="Arial" w:hAnsi="Arial" w:cs="Arial"/>
          <w:lang w:val="en-ZA"/>
        </w:rPr>
      </w:pPr>
      <w:r w:rsidRPr="000B77EB">
        <w:rPr>
          <w:rFonts w:ascii="Arial" w:hAnsi="Arial" w:cs="Arial"/>
          <w:lang w:val="en-ZA"/>
        </w:rPr>
        <w:t xml:space="preserve">  </w:t>
      </w:r>
    </w:p>
    <w:p w:rsidR="00683D69" w:rsidRDefault="006732D7" w:rsidP="00574ECA">
      <w:pPr>
        <w:spacing w:line="360" w:lineRule="auto"/>
        <w:ind w:left="450" w:hanging="432"/>
        <w:rPr>
          <w:rFonts w:ascii="Arial" w:hAnsi="Arial" w:cs="Arial"/>
          <w:lang w:val="en-ZA"/>
        </w:rPr>
      </w:pPr>
      <w:r w:rsidRPr="000B77EB">
        <w:rPr>
          <w:rFonts w:ascii="Arial" w:hAnsi="Arial" w:cs="Arial"/>
          <w:lang w:val="en-ZA"/>
        </w:rPr>
        <w:t>5.1.</w:t>
      </w:r>
      <w:r w:rsidRPr="000B77EB">
        <w:rPr>
          <w:rFonts w:ascii="Arial" w:eastAsia="Arial" w:hAnsi="Arial" w:cs="Arial"/>
          <w:lang w:val="en-ZA"/>
        </w:rPr>
        <w:t xml:space="preserve"> </w:t>
      </w:r>
      <w:r w:rsidRPr="000B77EB">
        <w:rPr>
          <w:rFonts w:ascii="Arial" w:hAnsi="Arial" w:cs="Arial"/>
          <w:lang w:val="en-ZA"/>
        </w:rPr>
        <w:t xml:space="preserve">The receipt of all monies collected by the council shall be acknowledged forthwith by the issue of a numbered official receipt, as provided in this section.  </w:t>
      </w:r>
    </w:p>
    <w:p w:rsidR="000A56A1" w:rsidRPr="000B77EB" w:rsidRDefault="000A56A1" w:rsidP="00574ECA">
      <w:pPr>
        <w:spacing w:line="360" w:lineRule="auto"/>
        <w:ind w:left="450" w:hanging="432"/>
        <w:rPr>
          <w:rFonts w:ascii="Arial" w:hAnsi="Arial" w:cs="Arial"/>
          <w:lang w:val="en-ZA"/>
        </w:rPr>
      </w:pPr>
    </w:p>
    <w:p w:rsidR="00683D69" w:rsidRDefault="006732D7" w:rsidP="00CD70C1">
      <w:pPr>
        <w:spacing w:after="112" w:line="360" w:lineRule="auto"/>
        <w:ind w:left="450" w:hanging="450"/>
        <w:rPr>
          <w:rFonts w:ascii="Arial" w:hAnsi="Arial" w:cs="Arial"/>
          <w:lang w:val="en-ZA"/>
        </w:rPr>
      </w:pPr>
      <w:r w:rsidRPr="000B77EB">
        <w:rPr>
          <w:rFonts w:ascii="Arial" w:hAnsi="Arial" w:cs="Arial"/>
          <w:lang w:val="en-ZA"/>
        </w:rPr>
        <w:t>5.2.</w:t>
      </w:r>
      <w:r w:rsidRPr="000B77EB">
        <w:rPr>
          <w:rFonts w:ascii="Arial" w:eastAsia="Arial" w:hAnsi="Arial" w:cs="Arial"/>
          <w:lang w:val="en-ZA"/>
        </w:rPr>
        <w:t xml:space="preserve"> </w:t>
      </w:r>
      <w:r w:rsidR="00CD70C1">
        <w:rPr>
          <w:rFonts w:ascii="Arial" w:eastAsia="Arial" w:hAnsi="Arial" w:cs="Arial"/>
          <w:lang w:val="en-ZA"/>
        </w:rPr>
        <w:t xml:space="preserve"> </w:t>
      </w:r>
      <w:r w:rsidRPr="007955BE">
        <w:rPr>
          <w:rFonts w:ascii="Arial" w:hAnsi="Arial" w:cs="Arial"/>
          <w:b/>
          <w:lang w:val="en-ZA"/>
        </w:rPr>
        <w:t>When</w:t>
      </w:r>
      <w:r w:rsidR="007955BE" w:rsidRPr="007955BE">
        <w:rPr>
          <w:rFonts w:ascii="Arial" w:hAnsi="Arial" w:cs="Arial"/>
          <w:b/>
          <w:u w:color="000000"/>
          <w:lang w:val="en-ZA"/>
        </w:rPr>
        <w:t xml:space="preserve"> </w:t>
      </w:r>
      <w:r w:rsidR="007955BE">
        <w:rPr>
          <w:rFonts w:ascii="Arial" w:hAnsi="Arial" w:cs="Arial"/>
          <w:b/>
          <w:lang w:val="en-ZA"/>
        </w:rPr>
        <w:t>payment</w:t>
      </w:r>
      <w:r w:rsidRPr="007955BE">
        <w:rPr>
          <w:rFonts w:ascii="Arial" w:hAnsi="Arial" w:cs="Arial"/>
          <w:b/>
          <w:lang w:val="en-ZA"/>
        </w:rPr>
        <w:t xml:space="preserve"> is received over the counter</w:t>
      </w:r>
      <w:r w:rsidRPr="000B77EB">
        <w:rPr>
          <w:rFonts w:ascii="Arial" w:hAnsi="Arial" w:cs="Arial"/>
          <w:lang w:val="en-ZA"/>
        </w:rPr>
        <w:t xml:space="preserve">:  </w:t>
      </w:r>
    </w:p>
    <w:p w:rsidR="00574ECA" w:rsidRPr="000B77EB" w:rsidRDefault="00574ECA" w:rsidP="00574ECA">
      <w:pPr>
        <w:spacing w:after="112" w:line="360" w:lineRule="auto"/>
        <w:ind w:left="450"/>
        <w:rPr>
          <w:rFonts w:ascii="Arial" w:hAnsi="Arial" w:cs="Arial"/>
          <w:lang w:val="en-ZA"/>
        </w:rPr>
      </w:pPr>
    </w:p>
    <w:p w:rsidR="00683D69" w:rsidRPr="000B77EB" w:rsidRDefault="006732D7" w:rsidP="0096777B">
      <w:pPr>
        <w:spacing w:after="0" w:line="360" w:lineRule="auto"/>
        <w:ind w:left="1440" w:hanging="810"/>
        <w:rPr>
          <w:rFonts w:ascii="Arial" w:hAnsi="Arial" w:cs="Arial"/>
          <w:lang w:val="en-ZA"/>
        </w:rPr>
      </w:pPr>
      <w:r w:rsidRPr="000B77EB">
        <w:rPr>
          <w:rFonts w:ascii="Arial" w:hAnsi="Arial" w:cs="Arial"/>
          <w:lang w:val="en-ZA"/>
        </w:rPr>
        <w:t xml:space="preserve">  5.2.1.</w:t>
      </w:r>
      <w:r w:rsidRPr="000B77EB">
        <w:rPr>
          <w:rFonts w:ascii="Arial" w:eastAsia="Arial" w:hAnsi="Arial" w:cs="Arial"/>
          <w:lang w:val="en-ZA"/>
        </w:rPr>
        <w:t xml:space="preserve"> </w:t>
      </w:r>
      <w:r w:rsidRPr="000B77EB">
        <w:rPr>
          <w:rFonts w:ascii="Arial" w:hAnsi="Arial" w:cs="Arial"/>
          <w:lang w:val="en-ZA"/>
        </w:rPr>
        <w:t>Every payment received by a cashier or other officer responsible for the receipt of money shall be acknowledged at once by the issue of a numbered offi</w:t>
      </w:r>
      <w:r w:rsidR="0096777B">
        <w:rPr>
          <w:rFonts w:ascii="Arial" w:hAnsi="Arial" w:cs="Arial"/>
          <w:lang w:val="en-ZA"/>
        </w:rPr>
        <w:t xml:space="preserve">cial receipt or cash ticket; </w:t>
      </w:r>
    </w:p>
    <w:p w:rsidR="00683D69" w:rsidRDefault="0096777B" w:rsidP="0096777B">
      <w:pPr>
        <w:spacing w:line="360" w:lineRule="auto"/>
        <w:ind w:left="1440" w:hanging="810"/>
        <w:rPr>
          <w:rFonts w:ascii="Arial" w:hAnsi="Arial" w:cs="Arial"/>
          <w:lang w:val="en-ZA"/>
        </w:rPr>
      </w:pPr>
      <w:r>
        <w:rPr>
          <w:rFonts w:ascii="Arial" w:hAnsi="Arial" w:cs="Arial"/>
          <w:lang w:val="en-ZA"/>
        </w:rPr>
        <w:t xml:space="preserve"> </w:t>
      </w:r>
      <w:r w:rsidR="006732D7" w:rsidRPr="000B77EB">
        <w:rPr>
          <w:rFonts w:ascii="Arial" w:hAnsi="Arial" w:cs="Arial"/>
          <w:lang w:val="en-ZA"/>
        </w:rPr>
        <w:t>5.2.2.</w:t>
      </w:r>
      <w:r>
        <w:rPr>
          <w:rFonts w:ascii="Arial" w:hAnsi="Arial" w:cs="Arial"/>
          <w:lang w:val="en-ZA"/>
        </w:rPr>
        <w:t xml:space="preserve">  </w:t>
      </w:r>
      <w:r w:rsidR="006732D7" w:rsidRPr="000B77EB">
        <w:rPr>
          <w:rFonts w:ascii="Arial" w:eastAsia="Arial" w:hAnsi="Arial" w:cs="Arial"/>
          <w:lang w:val="en-ZA"/>
        </w:rPr>
        <w:t xml:space="preserve"> </w:t>
      </w:r>
      <w:r w:rsidR="006732D7" w:rsidRPr="000B77EB">
        <w:rPr>
          <w:rFonts w:ascii="Arial" w:hAnsi="Arial" w:cs="Arial"/>
          <w:lang w:val="en-ZA"/>
        </w:rPr>
        <w:t>Every receipt form which is cancelled will be reattached in the correct place, in the receipt book. Where computer generated receipts are used, the original receipt mus</w:t>
      </w:r>
      <w:r>
        <w:rPr>
          <w:rFonts w:ascii="Arial" w:hAnsi="Arial" w:cs="Arial"/>
          <w:lang w:val="en-ZA"/>
        </w:rPr>
        <w:t>t be filed for audit purposes;</w:t>
      </w:r>
    </w:p>
    <w:p w:rsidR="0096777B" w:rsidRPr="00CD70C1" w:rsidRDefault="0096777B" w:rsidP="0096777B">
      <w:pPr>
        <w:spacing w:line="360" w:lineRule="auto"/>
        <w:ind w:left="1440" w:hanging="706"/>
        <w:rPr>
          <w:rFonts w:ascii="Arial" w:hAnsi="Arial" w:cs="Arial"/>
          <w:lang w:val="en-ZA"/>
        </w:rPr>
      </w:pPr>
      <w:r>
        <w:rPr>
          <w:rFonts w:ascii="Arial" w:hAnsi="Arial" w:cs="Arial"/>
          <w:lang w:val="en-ZA"/>
        </w:rPr>
        <w:t>5.2.3</w:t>
      </w:r>
      <w:r>
        <w:rPr>
          <w:rFonts w:ascii="Arial" w:hAnsi="Arial" w:cs="Arial"/>
          <w:lang w:val="en-ZA"/>
        </w:rPr>
        <w:tab/>
      </w:r>
      <w:r w:rsidRPr="00CD70C1">
        <w:rPr>
          <w:rFonts w:ascii="Arial" w:hAnsi="Arial" w:cs="Arial"/>
          <w:lang w:val="en-ZA"/>
        </w:rPr>
        <w:t xml:space="preserve">With effect from </w:t>
      </w:r>
      <w:r w:rsidR="00FF3B03">
        <w:rPr>
          <w:rFonts w:ascii="Arial" w:hAnsi="Arial" w:cs="Arial"/>
          <w:lang w:val="en-ZA"/>
        </w:rPr>
        <w:t xml:space="preserve">1 October 2018 </w:t>
      </w:r>
      <w:r w:rsidRPr="00CD70C1">
        <w:rPr>
          <w:rFonts w:ascii="Arial" w:hAnsi="Arial" w:cs="Arial"/>
          <w:lang w:val="en-ZA"/>
        </w:rPr>
        <w:t xml:space="preserve">  no cheques will be accepted for payment at the municipality</w:t>
      </w:r>
      <w:r w:rsidR="00FF3B03">
        <w:rPr>
          <w:rFonts w:ascii="Arial" w:hAnsi="Arial" w:cs="Arial"/>
          <w:lang w:val="en-ZA"/>
        </w:rPr>
        <w:t>.  Cashiers are responsible to inform customers prior to receipting the amount payable</w:t>
      </w:r>
    </w:p>
    <w:p w:rsidR="0096777B" w:rsidRPr="00CD70C1" w:rsidRDefault="0096777B" w:rsidP="0096777B">
      <w:pPr>
        <w:spacing w:line="360" w:lineRule="auto"/>
        <w:ind w:left="1440" w:hanging="706"/>
        <w:rPr>
          <w:rFonts w:ascii="Arial" w:hAnsi="Arial" w:cs="Arial"/>
          <w:lang w:val="en-ZA"/>
        </w:rPr>
      </w:pPr>
      <w:r w:rsidRPr="00CD70C1">
        <w:rPr>
          <w:rFonts w:ascii="Arial" w:hAnsi="Arial" w:cs="Arial"/>
          <w:lang w:val="en-ZA"/>
        </w:rPr>
        <w:t>5.2.4</w:t>
      </w:r>
      <w:r w:rsidRPr="00CD70C1">
        <w:rPr>
          <w:rFonts w:ascii="Arial" w:hAnsi="Arial" w:cs="Arial"/>
          <w:lang w:val="en-ZA"/>
        </w:rPr>
        <w:tab/>
        <w:t xml:space="preserve">The </w:t>
      </w:r>
      <w:r w:rsidR="00F465CC" w:rsidRPr="00CD70C1">
        <w:rPr>
          <w:rFonts w:ascii="Arial" w:hAnsi="Arial" w:cs="Arial"/>
          <w:lang w:val="en-ZA"/>
        </w:rPr>
        <w:t>Chief Financial Officer</w:t>
      </w:r>
      <w:r w:rsidRPr="00CD70C1">
        <w:rPr>
          <w:rFonts w:ascii="Arial" w:hAnsi="Arial" w:cs="Arial"/>
          <w:lang w:val="en-ZA"/>
        </w:rPr>
        <w:t xml:space="preserve"> will ensure that sufficient provision is made for card facilities at pay offices to accommodate payment with bank cards;</w:t>
      </w:r>
    </w:p>
    <w:p w:rsidR="0096777B" w:rsidRPr="00CD70C1" w:rsidRDefault="0096777B" w:rsidP="0096777B">
      <w:pPr>
        <w:spacing w:line="360" w:lineRule="auto"/>
        <w:ind w:left="1440" w:hanging="706"/>
        <w:rPr>
          <w:rFonts w:ascii="Arial" w:hAnsi="Arial" w:cs="Arial"/>
          <w:lang w:val="en-ZA"/>
        </w:rPr>
      </w:pPr>
      <w:r w:rsidRPr="00CD70C1">
        <w:rPr>
          <w:rFonts w:ascii="Arial" w:hAnsi="Arial" w:cs="Arial"/>
          <w:lang w:val="en-ZA"/>
        </w:rPr>
        <w:t>5.2.5</w:t>
      </w:r>
      <w:r w:rsidRPr="00CD70C1">
        <w:rPr>
          <w:rFonts w:ascii="Arial" w:hAnsi="Arial" w:cs="Arial"/>
          <w:lang w:val="en-ZA"/>
        </w:rPr>
        <w:tab/>
      </w:r>
      <w:r w:rsidR="00F6777C" w:rsidRPr="00CD70C1">
        <w:rPr>
          <w:rFonts w:ascii="Arial" w:hAnsi="Arial" w:cs="Arial"/>
          <w:lang w:val="en-ZA"/>
        </w:rPr>
        <w:t xml:space="preserve">The </w:t>
      </w:r>
      <w:r w:rsidR="00F465CC" w:rsidRPr="00CD70C1">
        <w:rPr>
          <w:rFonts w:ascii="Arial" w:hAnsi="Arial" w:cs="Arial"/>
          <w:lang w:val="en-ZA"/>
        </w:rPr>
        <w:t>Chief Financial Officer</w:t>
      </w:r>
      <w:r w:rsidR="00F6777C" w:rsidRPr="00CD70C1">
        <w:rPr>
          <w:rFonts w:ascii="Arial" w:hAnsi="Arial" w:cs="Arial"/>
          <w:lang w:val="en-ZA"/>
        </w:rPr>
        <w:t xml:space="preserve"> will arrange that d</w:t>
      </w:r>
      <w:r w:rsidRPr="00CD70C1">
        <w:rPr>
          <w:rFonts w:ascii="Arial" w:hAnsi="Arial" w:cs="Arial"/>
          <w:lang w:val="en-ZA"/>
        </w:rPr>
        <w:t>rop-safes will be installed  at all remote offices</w:t>
      </w:r>
      <w:r w:rsidR="00F6777C" w:rsidRPr="00CD70C1">
        <w:rPr>
          <w:rFonts w:ascii="Arial" w:hAnsi="Arial" w:cs="Arial"/>
          <w:lang w:val="en-ZA"/>
        </w:rPr>
        <w:t xml:space="preserve"> and at cash offices with a high risk for robberies (e g traffic department)</w:t>
      </w:r>
      <w:r w:rsidRPr="00CD70C1">
        <w:rPr>
          <w:rFonts w:ascii="Arial" w:hAnsi="Arial" w:cs="Arial"/>
          <w:lang w:val="en-ZA"/>
        </w:rPr>
        <w:t xml:space="preserve"> from which the bank will arrange to remove the deposits regular</w:t>
      </w:r>
      <w:r w:rsidR="00F6777C" w:rsidRPr="00CD70C1">
        <w:rPr>
          <w:rFonts w:ascii="Arial" w:hAnsi="Arial" w:cs="Arial"/>
          <w:lang w:val="en-ZA"/>
        </w:rPr>
        <w:t>l</w:t>
      </w:r>
      <w:r w:rsidRPr="00CD70C1">
        <w:rPr>
          <w:rFonts w:ascii="Arial" w:hAnsi="Arial" w:cs="Arial"/>
          <w:lang w:val="en-ZA"/>
        </w:rPr>
        <w:t>y</w:t>
      </w:r>
      <w:r w:rsidR="00F6777C" w:rsidRPr="00CD70C1">
        <w:rPr>
          <w:rFonts w:ascii="Arial" w:hAnsi="Arial" w:cs="Arial"/>
          <w:lang w:val="en-ZA"/>
        </w:rPr>
        <w:t xml:space="preserve"> to prevent any access to cash after it has been receipted</w:t>
      </w:r>
      <w:r w:rsidR="007955BE" w:rsidRPr="00CD70C1">
        <w:rPr>
          <w:rFonts w:ascii="Arial" w:hAnsi="Arial" w:cs="Arial"/>
          <w:lang w:val="en-ZA"/>
        </w:rPr>
        <w:t xml:space="preserve">; </w:t>
      </w:r>
    </w:p>
    <w:p w:rsidR="00F6777C" w:rsidRPr="00CD70C1" w:rsidRDefault="00F6777C" w:rsidP="0096777B">
      <w:pPr>
        <w:spacing w:line="360" w:lineRule="auto"/>
        <w:ind w:left="1440" w:hanging="706"/>
        <w:rPr>
          <w:rFonts w:ascii="Arial" w:hAnsi="Arial" w:cs="Arial"/>
          <w:lang w:val="en-ZA"/>
        </w:rPr>
      </w:pPr>
      <w:r w:rsidRPr="00CD70C1">
        <w:rPr>
          <w:rFonts w:ascii="Arial" w:hAnsi="Arial" w:cs="Arial"/>
          <w:lang w:val="en-ZA"/>
        </w:rPr>
        <w:t>5.2.6</w:t>
      </w:r>
      <w:r w:rsidRPr="00CD70C1">
        <w:rPr>
          <w:rFonts w:ascii="Arial" w:hAnsi="Arial" w:cs="Arial"/>
          <w:lang w:val="en-ZA"/>
        </w:rPr>
        <w:tab/>
        <w:t xml:space="preserve">With effect from 1 October 2018 strictly NO cheques </w:t>
      </w:r>
      <w:r w:rsidR="007955BE" w:rsidRPr="00CD70C1">
        <w:rPr>
          <w:rFonts w:ascii="Arial" w:hAnsi="Arial" w:cs="Arial"/>
          <w:lang w:val="en-ZA"/>
        </w:rPr>
        <w:t>will be accepted; and</w:t>
      </w:r>
    </w:p>
    <w:p w:rsidR="007955BE" w:rsidRDefault="007955BE" w:rsidP="0096777B">
      <w:pPr>
        <w:spacing w:line="360" w:lineRule="auto"/>
        <w:ind w:left="1440" w:hanging="706"/>
        <w:rPr>
          <w:rFonts w:ascii="Arial" w:hAnsi="Arial" w:cs="Arial"/>
          <w:lang w:val="en-ZA"/>
        </w:rPr>
      </w:pPr>
      <w:r w:rsidRPr="00CD70C1">
        <w:rPr>
          <w:rFonts w:ascii="Arial" w:hAnsi="Arial" w:cs="Arial"/>
          <w:lang w:val="en-ZA"/>
        </w:rPr>
        <w:t>5.2.7</w:t>
      </w:r>
      <w:r w:rsidRPr="00CD70C1">
        <w:rPr>
          <w:rFonts w:ascii="Arial" w:hAnsi="Arial" w:cs="Arial"/>
          <w:lang w:val="en-ZA"/>
        </w:rPr>
        <w:tab/>
        <w:t>The municipality will not accept any responsibility for late payments or disconnection of services for late payment if a customer defaulted due to payment by cheque after 30 September 2018.</w:t>
      </w:r>
    </w:p>
    <w:p w:rsidR="00CD70C1" w:rsidRDefault="00CD70C1" w:rsidP="0096777B">
      <w:pPr>
        <w:spacing w:line="360" w:lineRule="auto"/>
        <w:ind w:left="1440" w:hanging="706"/>
        <w:rPr>
          <w:rFonts w:ascii="Arial" w:hAnsi="Arial" w:cs="Arial"/>
          <w:lang w:val="en-ZA"/>
        </w:rPr>
      </w:pPr>
    </w:p>
    <w:p w:rsidR="000A56A1" w:rsidRPr="000A56A1" w:rsidRDefault="006732D7" w:rsidP="009139F4">
      <w:pPr>
        <w:spacing w:after="178" w:line="360" w:lineRule="auto"/>
        <w:ind w:left="0" w:firstLine="0"/>
        <w:rPr>
          <w:rFonts w:ascii="Arial" w:hAnsi="Arial" w:cs="Arial"/>
          <w:b/>
          <w:lang w:val="en-ZA"/>
        </w:rPr>
      </w:pPr>
      <w:r w:rsidRPr="000B77EB">
        <w:rPr>
          <w:rFonts w:ascii="Arial" w:hAnsi="Arial" w:cs="Arial"/>
          <w:lang w:val="en-ZA"/>
        </w:rPr>
        <w:t xml:space="preserve">  5.3.</w:t>
      </w:r>
      <w:r w:rsidRPr="000B77EB">
        <w:rPr>
          <w:rFonts w:ascii="Arial" w:eastAsia="Arial" w:hAnsi="Arial" w:cs="Arial"/>
          <w:lang w:val="en-ZA"/>
        </w:rPr>
        <w:t xml:space="preserve"> </w:t>
      </w:r>
      <w:r w:rsidRPr="007955BE">
        <w:rPr>
          <w:rFonts w:ascii="Arial" w:hAnsi="Arial" w:cs="Arial"/>
          <w:b/>
          <w:color w:val="auto"/>
          <w:lang w:val="en-ZA"/>
        </w:rPr>
        <w:t xml:space="preserve">When </w:t>
      </w:r>
      <w:r w:rsidR="007955BE">
        <w:rPr>
          <w:rFonts w:ascii="Arial" w:hAnsi="Arial" w:cs="Arial"/>
          <w:b/>
          <w:color w:val="auto"/>
          <w:lang w:val="en-ZA"/>
        </w:rPr>
        <w:t>payment</w:t>
      </w:r>
      <w:r w:rsidRPr="007955BE">
        <w:rPr>
          <w:rFonts w:ascii="Arial" w:hAnsi="Arial" w:cs="Arial"/>
          <w:b/>
          <w:color w:val="auto"/>
          <w:lang w:val="en-ZA"/>
        </w:rPr>
        <w:t xml:space="preserve"> is received by </w:t>
      </w:r>
      <w:r w:rsidR="00631B61" w:rsidRPr="007955BE">
        <w:rPr>
          <w:rFonts w:ascii="Arial" w:hAnsi="Arial" w:cs="Arial"/>
          <w:b/>
          <w:color w:val="auto"/>
          <w:lang w:val="en-ZA"/>
        </w:rPr>
        <w:t>p</w:t>
      </w:r>
      <w:r w:rsidRPr="007955BE">
        <w:rPr>
          <w:rFonts w:ascii="Arial" w:hAnsi="Arial" w:cs="Arial"/>
          <w:b/>
          <w:color w:val="auto"/>
          <w:lang w:val="en-ZA"/>
        </w:rPr>
        <w:t>ost</w:t>
      </w:r>
      <w:r w:rsidRPr="007955BE">
        <w:rPr>
          <w:rFonts w:ascii="Arial" w:hAnsi="Arial" w:cs="Arial"/>
          <w:b/>
          <w:lang w:val="en-ZA"/>
        </w:rPr>
        <w:t>:</w:t>
      </w:r>
      <w:r w:rsidRPr="000B77EB">
        <w:rPr>
          <w:rFonts w:ascii="Arial" w:hAnsi="Arial" w:cs="Arial"/>
          <w:lang w:val="en-ZA"/>
        </w:rPr>
        <w:t xml:space="preserve">  </w:t>
      </w:r>
      <w:r w:rsidR="000A56A1">
        <w:rPr>
          <w:rFonts w:ascii="Arial" w:hAnsi="Arial" w:cs="Arial"/>
          <w:lang w:val="en-ZA"/>
        </w:rPr>
        <w:tab/>
      </w:r>
      <w:r w:rsidR="000A56A1">
        <w:rPr>
          <w:rFonts w:ascii="Arial" w:hAnsi="Arial" w:cs="Arial"/>
          <w:lang w:val="en-ZA"/>
        </w:rPr>
        <w:tab/>
        <w:t xml:space="preserve"> </w:t>
      </w:r>
    </w:p>
    <w:p w:rsidR="00683D69" w:rsidRPr="009139F4" w:rsidRDefault="006732D7" w:rsidP="00392E65">
      <w:pPr>
        <w:spacing w:after="69" w:line="360" w:lineRule="auto"/>
        <w:ind w:left="1432" w:hanging="698"/>
        <w:rPr>
          <w:rFonts w:ascii="Arial" w:hAnsi="Arial" w:cs="Arial"/>
          <w:lang w:val="en-ZA"/>
        </w:rPr>
      </w:pPr>
      <w:r w:rsidRPr="000B77EB">
        <w:rPr>
          <w:rFonts w:ascii="Arial" w:hAnsi="Arial" w:cs="Arial"/>
          <w:lang w:val="en-ZA"/>
        </w:rPr>
        <w:t>5.3.1.</w:t>
      </w:r>
      <w:r w:rsidRPr="000B77EB">
        <w:rPr>
          <w:rFonts w:ascii="Arial" w:eastAsia="Arial" w:hAnsi="Arial" w:cs="Arial"/>
          <w:lang w:val="en-ZA"/>
        </w:rPr>
        <w:t xml:space="preserve"> </w:t>
      </w:r>
      <w:r w:rsidRPr="009139F4">
        <w:rPr>
          <w:rFonts w:ascii="Arial" w:hAnsi="Arial" w:cs="Arial"/>
          <w:lang w:val="en-ZA"/>
        </w:rPr>
        <w:t xml:space="preserve">  </w:t>
      </w:r>
    </w:p>
    <w:p w:rsidR="00EE4576" w:rsidRPr="009139F4" w:rsidRDefault="006732D7" w:rsidP="00392E65">
      <w:pPr>
        <w:spacing w:after="67" w:line="360" w:lineRule="auto"/>
        <w:ind w:left="1432" w:hanging="698"/>
        <w:rPr>
          <w:rFonts w:ascii="Arial" w:hAnsi="Arial" w:cs="Arial"/>
          <w:lang w:val="en-ZA"/>
        </w:rPr>
      </w:pPr>
      <w:r w:rsidRPr="009139F4">
        <w:rPr>
          <w:rFonts w:ascii="Arial" w:hAnsi="Arial" w:cs="Arial"/>
          <w:lang w:val="en-ZA"/>
        </w:rPr>
        <w:t xml:space="preserve">5.3.2 </w:t>
      </w:r>
      <w:r w:rsidR="00743372">
        <w:rPr>
          <w:rFonts w:ascii="Arial" w:hAnsi="Arial" w:cs="Arial"/>
          <w:lang w:val="en-ZA"/>
        </w:rPr>
        <w:t xml:space="preserve"> </w:t>
      </w:r>
      <w:r w:rsidR="00F6777C" w:rsidRPr="009139F4">
        <w:rPr>
          <w:rFonts w:ascii="Arial" w:eastAsia="Arial" w:hAnsi="Arial" w:cs="Arial"/>
          <w:lang w:val="en-ZA"/>
        </w:rPr>
        <w:t xml:space="preserve"> With effect from 1 July 2018, </w:t>
      </w:r>
      <w:r w:rsidR="00F6777C" w:rsidRPr="009139F4">
        <w:rPr>
          <w:rFonts w:ascii="Arial" w:eastAsia="Arial" w:hAnsi="Arial" w:cs="Arial"/>
          <w:b/>
          <w:lang w:val="en-ZA"/>
        </w:rPr>
        <w:t>no</w:t>
      </w:r>
      <w:r w:rsidR="00F6777C" w:rsidRPr="009139F4">
        <w:rPr>
          <w:rFonts w:ascii="Arial" w:eastAsia="Arial" w:hAnsi="Arial" w:cs="Arial"/>
          <w:lang w:val="en-ZA"/>
        </w:rPr>
        <w:t xml:space="preserve"> </w:t>
      </w:r>
      <w:r w:rsidR="00F6777C" w:rsidRPr="009139F4">
        <w:rPr>
          <w:rFonts w:ascii="Arial" w:hAnsi="Arial" w:cs="Arial"/>
          <w:b/>
          <w:lang w:val="en-ZA"/>
        </w:rPr>
        <w:t>post-dated</w:t>
      </w:r>
      <w:r w:rsidR="00F6777C" w:rsidRPr="009139F4">
        <w:rPr>
          <w:rFonts w:ascii="Arial" w:hAnsi="Arial" w:cs="Arial"/>
          <w:lang w:val="en-ZA"/>
        </w:rPr>
        <w:t xml:space="preserve"> cheques will be accepted.  Such cheques will be entered in the separate register for post-dated cheques and be sent to the designated official to return such cheques to the sender end to enter return of such cheques into the register.</w:t>
      </w:r>
    </w:p>
    <w:p w:rsidR="00683D69" w:rsidRPr="009139F4" w:rsidRDefault="006732D7" w:rsidP="00392E65">
      <w:pPr>
        <w:spacing w:after="61" w:line="360" w:lineRule="auto"/>
        <w:ind w:left="1432" w:hanging="698"/>
        <w:rPr>
          <w:rFonts w:ascii="Arial" w:hAnsi="Arial" w:cs="Arial"/>
          <w:lang w:val="en-ZA"/>
        </w:rPr>
      </w:pPr>
      <w:r w:rsidRPr="009139F4">
        <w:rPr>
          <w:rFonts w:ascii="Arial" w:hAnsi="Arial" w:cs="Arial"/>
          <w:lang w:val="en-ZA"/>
        </w:rPr>
        <w:t>5.3.3.</w:t>
      </w:r>
      <w:r w:rsidRPr="009139F4">
        <w:rPr>
          <w:rFonts w:ascii="Arial" w:eastAsia="Arial" w:hAnsi="Arial" w:cs="Arial"/>
          <w:lang w:val="en-ZA"/>
        </w:rPr>
        <w:t xml:space="preserve"> </w:t>
      </w:r>
      <w:r w:rsidRPr="009139F4">
        <w:rPr>
          <w:rFonts w:ascii="Arial" w:hAnsi="Arial" w:cs="Arial"/>
          <w:lang w:val="en-ZA"/>
        </w:rPr>
        <w:t xml:space="preserve">The cheque register together with all remittances received must be sent to a designated official in the finance section;  </w:t>
      </w:r>
    </w:p>
    <w:p w:rsidR="00683D69" w:rsidRPr="009139F4" w:rsidRDefault="006732D7" w:rsidP="00392E65">
      <w:pPr>
        <w:spacing w:after="69" w:line="360" w:lineRule="auto"/>
        <w:ind w:left="1432" w:hanging="710"/>
        <w:rPr>
          <w:rFonts w:ascii="Arial" w:hAnsi="Arial" w:cs="Arial"/>
          <w:lang w:val="en-ZA"/>
        </w:rPr>
      </w:pPr>
      <w:r w:rsidRPr="009139F4">
        <w:rPr>
          <w:rFonts w:ascii="Arial" w:hAnsi="Arial" w:cs="Arial"/>
          <w:lang w:val="en-ZA"/>
        </w:rPr>
        <w:t>5.3.4.</w:t>
      </w:r>
      <w:r w:rsidRPr="009139F4">
        <w:rPr>
          <w:rFonts w:ascii="Arial" w:eastAsia="Arial" w:hAnsi="Arial" w:cs="Arial"/>
          <w:lang w:val="en-ZA"/>
        </w:rPr>
        <w:t xml:space="preserve"> </w:t>
      </w:r>
      <w:r w:rsidRPr="009139F4">
        <w:rPr>
          <w:rFonts w:ascii="Arial" w:hAnsi="Arial" w:cs="Arial"/>
          <w:lang w:val="en-ZA"/>
        </w:rPr>
        <w:t>The designated official on receipt of the cheque register together with the remittances will code all remittances and submit i</w:t>
      </w:r>
      <w:r w:rsidR="00F465CC" w:rsidRPr="009139F4">
        <w:rPr>
          <w:rFonts w:ascii="Arial" w:hAnsi="Arial" w:cs="Arial"/>
          <w:lang w:val="en-ZA"/>
        </w:rPr>
        <w:t xml:space="preserve">t to the cashier for receipting.   With effect from 1 October 2018 </w:t>
      </w:r>
      <w:r w:rsidR="00F465CC" w:rsidRPr="009139F4">
        <w:rPr>
          <w:rFonts w:ascii="Arial" w:hAnsi="Arial" w:cs="Arial"/>
          <w:b/>
          <w:lang w:val="en-ZA"/>
        </w:rPr>
        <w:t xml:space="preserve">NO </w:t>
      </w:r>
      <w:r w:rsidR="00F465CC" w:rsidRPr="009139F4">
        <w:rPr>
          <w:rFonts w:ascii="Arial" w:hAnsi="Arial" w:cs="Arial"/>
          <w:lang w:val="en-ZA"/>
        </w:rPr>
        <w:t>cheques will be receipted and all cheques will be returned to sender by the designated official in the finance department.</w:t>
      </w:r>
    </w:p>
    <w:p w:rsidR="000A56A1" w:rsidRPr="009139F4" w:rsidRDefault="000A56A1" w:rsidP="00392E65">
      <w:pPr>
        <w:spacing w:after="69" w:line="360" w:lineRule="auto"/>
        <w:ind w:left="1432" w:hanging="710"/>
        <w:rPr>
          <w:rFonts w:ascii="Arial" w:hAnsi="Arial" w:cs="Arial"/>
          <w:lang w:val="en-ZA"/>
        </w:rPr>
      </w:pPr>
      <w:r w:rsidRPr="009139F4">
        <w:rPr>
          <w:rFonts w:ascii="Arial" w:hAnsi="Arial" w:cs="Arial"/>
          <w:lang w:val="en-ZA"/>
        </w:rPr>
        <w:t>5.3.5</w:t>
      </w:r>
      <w:r w:rsidRPr="009139F4">
        <w:rPr>
          <w:rFonts w:ascii="Arial" w:hAnsi="Arial" w:cs="Arial"/>
          <w:lang w:val="en-ZA"/>
        </w:rPr>
        <w:tab/>
        <w:t>The designated official will inform each customer who made a payment by cheque that cheques will no longer be accepted for payment from 1 October 2018 and all cheques received after 30 September 2018 will not be receipted and will be returned;</w:t>
      </w:r>
    </w:p>
    <w:p w:rsidR="00683D69" w:rsidRPr="009139F4" w:rsidRDefault="00743372" w:rsidP="00EE4576">
      <w:pPr>
        <w:spacing w:after="107" w:line="360" w:lineRule="auto"/>
        <w:ind w:left="1440" w:hanging="718"/>
        <w:rPr>
          <w:rFonts w:ascii="Arial" w:hAnsi="Arial" w:cs="Arial"/>
          <w:lang w:val="en-ZA"/>
        </w:rPr>
      </w:pPr>
      <w:r>
        <w:rPr>
          <w:rFonts w:ascii="Arial" w:hAnsi="Arial" w:cs="Arial"/>
          <w:lang w:val="en-ZA"/>
        </w:rPr>
        <w:t>5.3.6</w:t>
      </w:r>
      <w:r w:rsidR="006732D7" w:rsidRPr="009139F4">
        <w:rPr>
          <w:rFonts w:ascii="Arial" w:hAnsi="Arial" w:cs="Arial"/>
          <w:lang w:val="en-ZA"/>
        </w:rPr>
        <w:t>.</w:t>
      </w:r>
      <w:r w:rsidR="006732D7" w:rsidRPr="009139F4">
        <w:rPr>
          <w:rFonts w:ascii="Arial" w:eastAsia="Arial" w:hAnsi="Arial" w:cs="Arial"/>
          <w:lang w:val="en-ZA"/>
        </w:rPr>
        <w:t xml:space="preserve"> </w:t>
      </w:r>
      <w:r w:rsidR="006732D7" w:rsidRPr="009139F4">
        <w:rPr>
          <w:rFonts w:ascii="Arial" w:hAnsi="Arial" w:cs="Arial"/>
          <w:lang w:val="en-ZA"/>
        </w:rPr>
        <w:t>The cashier will receipt all remittances and issue official receipts to the designated official;</w:t>
      </w:r>
      <w:r w:rsidR="00F6777C" w:rsidRPr="009139F4">
        <w:rPr>
          <w:rFonts w:ascii="Arial" w:hAnsi="Arial" w:cs="Arial"/>
          <w:lang w:val="en-ZA"/>
        </w:rPr>
        <w:t xml:space="preserve"> </w:t>
      </w:r>
    </w:p>
    <w:p w:rsidR="00F6777C" w:rsidRDefault="00743372" w:rsidP="00392E65">
      <w:pPr>
        <w:spacing w:after="61" w:line="360" w:lineRule="auto"/>
        <w:ind w:left="1432" w:hanging="710"/>
        <w:rPr>
          <w:rFonts w:ascii="Arial" w:hAnsi="Arial" w:cs="Arial"/>
          <w:lang w:val="en-ZA"/>
        </w:rPr>
      </w:pPr>
      <w:r>
        <w:rPr>
          <w:rFonts w:ascii="Arial" w:hAnsi="Arial" w:cs="Arial"/>
          <w:lang w:val="en-ZA"/>
        </w:rPr>
        <w:t>5.3.7</w:t>
      </w:r>
      <w:r w:rsidR="006732D7" w:rsidRPr="009139F4">
        <w:rPr>
          <w:rFonts w:ascii="Arial" w:hAnsi="Arial" w:cs="Arial"/>
          <w:lang w:val="en-ZA"/>
        </w:rPr>
        <w:t>.</w:t>
      </w:r>
      <w:r w:rsidR="006732D7" w:rsidRPr="009139F4">
        <w:rPr>
          <w:rFonts w:ascii="Arial" w:eastAsia="Arial" w:hAnsi="Arial" w:cs="Arial"/>
          <w:lang w:val="en-ZA"/>
        </w:rPr>
        <w:t xml:space="preserve"> </w:t>
      </w:r>
      <w:r w:rsidR="006732D7" w:rsidRPr="009139F4">
        <w:rPr>
          <w:rFonts w:ascii="Arial" w:hAnsi="Arial" w:cs="Arial"/>
          <w:lang w:val="en-ZA"/>
        </w:rPr>
        <w:t>The designated official will record all receipts in the cheque register and return same to registry. The Registry Clerk must ensure that all receipts are recorded i</w:t>
      </w:r>
      <w:r w:rsidR="00F6777C" w:rsidRPr="009139F4">
        <w:rPr>
          <w:rFonts w:ascii="Arial" w:hAnsi="Arial" w:cs="Arial"/>
          <w:lang w:val="en-ZA"/>
        </w:rPr>
        <w:t>n the cheque register; and</w:t>
      </w:r>
    </w:p>
    <w:p w:rsidR="00683D69" w:rsidRPr="000B77EB" w:rsidRDefault="006732D7" w:rsidP="009139F4">
      <w:pPr>
        <w:spacing w:before="240" w:line="360" w:lineRule="auto"/>
        <w:ind w:left="720" w:hanging="710"/>
        <w:rPr>
          <w:rFonts w:ascii="Arial" w:hAnsi="Arial" w:cs="Arial"/>
          <w:lang w:val="en-ZA"/>
        </w:rPr>
      </w:pPr>
      <w:r w:rsidRPr="000B77EB">
        <w:rPr>
          <w:rFonts w:ascii="Arial" w:hAnsi="Arial" w:cs="Arial"/>
          <w:lang w:val="en-ZA"/>
        </w:rPr>
        <w:t>5.4.</w:t>
      </w:r>
      <w:r w:rsidRPr="000B77EB">
        <w:rPr>
          <w:rFonts w:ascii="Arial" w:eastAsia="Arial" w:hAnsi="Arial" w:cs="Arial"/>
          <w:lang w:val="en-ZA"/>
        </w:rPr>
        <w:t xml:space="preserve"> </w:t>
      </w:r>
      <w:r w:rsidR="00EE4576" w:rsidRPr="000B77EB">
        <w:rPr>
          <w:rFonts w:ascii="Arial" w:eastAsia="Arial" w:hAnsi="Arial" w:cs="Arial"/>
          <w:lang w:val="en-ZA"/>
        </w:rPr>
        <w:t xml:space="preserve">      </w:t>
      </w:r>
      <w:r w:rsidRPr="000B77EB">
        <w:rPr>
          <w:rFonts w:ascii="Arial" w:hAnsi="Arial" w:cs="Arial"/>
          <w:lang w:val="en-ZA"/>
        </w:rPr>
        <w:t>When money is received by electronic transfer, such trans</w:t>
      </w:r>
      <w:r w:rsidR="00EE4576" w:rsidRPr="000B77EB">
        <w:rPr>
          <w:rFonts w:ascii="Arial" w:hAnsi="Arial" w:cs="Arial"/>
          <w:lang w:val="en-ZA"/>
        </w:rPr>
        <w:t xml:space="preserve">fers must be immediately </w:t>
      </w:r>
      <w:r w:rsidRPr="000B77EB">
        <w:rPr>
          <w:rFonts w:ascii="Arial" w:hAnsi="Arial" w:cs="Arial"/>
          <w:lang w:val="en-ZA"/>
        </w:rPr>
        <w:t xml:space="preserve">recorded and receipts must be issued.  </w:t>
      </w:r>
    </w:p>
    <w:p w:rsidR="00683D69" w:rsidRPr="000B77EB" w:rsidRDefault="00602EC5" w:rsidP="009139F4">
      <w:pPr>
        <w:spacing w:before="240" w:line="360" w:lineRule="auto"/>
        <w:ind w:left="720" w:hanging="710"/>
        <w:rPr>
          <w:rFonts w:ascii="Arial" w:hAnsi="Arial" w:cs="Arial"/>
          <w:lang w:val="en-ZA"/>
        </w:rPr>
      </w:pPr>
      <w:r w:rsidRPr="000B77EB">
        <w:rPr>
          <w:rFonts w:ascii="Arial" w:hAnsi="Arial" w:cs="Arial"/>
          <w:lang w:val="en-ZA"/>
        </w:rPr>
        <w:t>5.5</w:t>
      </w:r>
      <w:r w:rsidRPr="000B77EB">
        <w:rPr>
          <w:rFonts w:ascii="Arial" w:hAnsi="Arial" w:cs="Arial"/>
          <w:lang w:val="en-ZA"/>
        </w:rPr>
        <w:tab/>
        <w:t>Unidentified bank deposits must be adequately followed up. After a period of 6 (six) months, where no claims are made or the origin of the payment is still unknown / unidentified, the amount will be journalized as current year revenue.</w:t>
      </w:r>
      <w:r w:rsidR="006732D7" w:rsidRPr="000B77EB">
        <w:rPr>
          <w:rFonts w:ascii="Arial" w:hAnsi="Arial" w:cs="Arial"/>
          <w:lang w:val="en-ZA"/>
        </w:rPr>
        <w:t xml:space="preserve">  </w:t>
      </w:r>
    </w:p>
    <w:p w:rsidR="008B27B7" w:rsidRDefault="008B27B7" w:rsidP="009139F4">
      <w:pPr>
        <w:pStyle w:val="Heading1"/>
        <w:spacing w:line="360" w:lineRule="auto"/>
        <w:ind w:left="-5"/>
        <w:jc w:val="both"/>
        <w:rPr>
          <w:rFonts w:ascii="Arial" w:hAnsi="Arial" w:cs="Arial"/>
          <w:u w:val="none"/>
          <w:lang w:val="en-ZA"/>
        </w:rPr>
      </w:pPr>
    </w:p>
    <w:p w:rsidR="00683D69" w:rsidRPr="000B77EB" w:rsidRDefault="006732D7" w:rsidP="009139F4">
      <w:pPr>
        <w:pStyle w:val="Heading1"/>
        <w:spacing w:line="360" w:lineRule="auto"/>
        <w:ind w:left="-5"/>
        <w:jc w:val="both"/>
        <w:rPr>
          <w:rFonts w:ascii="Arial" w:hAnsi="Arial" w:cs="Arial"/>
          <w:lang w:val="en-ZA"/>
        </w:rPr>
      </w:pPr>
      <w:r w:rsidRPr="000B77EB">
        <w:rPr>
          <w:rFonts w:ascii="Arial" w:hAnsi="Arial" w:cs="Arial"/>
          <w:u w:val="none"/>
          <w:lang w:val="en-ZA"/>
        </w:rPr>
        <w:t>6.</w:t>
      </w:r>
      <w:r w:rsidR="00340BA7" w:rsidRPr="000B77EB">
        <w:rPr>
          <w:rFonts w:ascii="Arial" w:hAnsi="Arial" w:cs="Arial"/>
          <w:u w:val="none"/>
          <w:lang w:val="en-ZA"/>
        </w:rPr>
        <w:t xml:space="preserve">   </w:t>
      </w:r>
      <w:r w:rsidRPr="000B77EB">
        <w:rPr>
          <w:rFonts w:ascii="Arial" w:eastAsia="Arial" w:hAnsi="Arial" w:cs="Arial"/>
          <w:u w:val="none"/>
          <w:lang w:val="en-ZA"/>
        </w:rPr>
        <w:t xml:space="preserve"> </w:t>
      </w:r>
      <w:r w:rsidR="00340BA7" w:rsidRPr="000B77EB">
        <w:rPr>
          <w:rFonts w:ascii="Arial" w:hAnsi="Arial" w:cs="Arial"/>
          <w:u w:val="none"/>
          <w:lang w:val="en-ZA"/>
        </w:rPr>
        <w:t xml:space="preserve">PAYMENTS TO CREDITORS  </w:t>
      </w:r>
      <w:r w:rsidRPr="000B77EB">
        <w:rPr>
          <w:rFonts w:ascii="Arial" w:hAnsi="Arial" w:cs="Arial"/>
          <w:lang w:val="en-ZA"/>
        </w:rPr>
        <w:t xml:space="preserve">  </w:t>
      </w:r>
    </w:p>
    <w:p w:rsidR="00683D69" w:rsidRPr="000B77EB" w:rsidRDefault="006732D7" w:rsidP="008B27B7">
      <w:pPr>
        <w:spacing w:before="240" w:line="360" w:lineRule="auto"/>
        <w:ind w:left="630" w:hanging="630"/>
        <w:rPr>
          <w:rFonts w:ascii="Arial" w:hAnsi="Arial" w:cs="Arial"/>
          <w:lang w:val="en-ZA"/>
        </w:rPr>
      </w:pPr>
      <w:r w:rsidRPr="000B77EB">
        <w:rPr>
          <w:rFonts w:ascii="Arial" w:hAnsi="Arial" w:cs="Arial"/>
          <w:lang w:val="en-ZA"/>
        </w:rPr>
        <w:t>6.1.</w:t>
      </w:r>
      <w:r w:rsidRPr="000B77EB">
        <w:rPr>
          <w:rFonts w:ascii="Arial" w:eastAsia="Arial" w:hAnsi="Arial" w:cs="Arial"/>
          <w:lang w:val="en-ZA"/>
        </w:rPr>
        <w:t xml:space="preserve"> </w:t>
      </w:r>
      <w:r w:rsidR="00F465CC">
        <w:rPr>
          <w:rFonts w:ascii="Arial" w:eastAsia="Arial" w:hAnsi="Arial" w:cs="Arial"/>
          <w:lang w:val="en-ZA"/>
        </w:rPr>
        <w:tab/>
      </w:r>
      <w:r w:rsidR="00F465CC">
        <w:rPr>
          <w:rFonts w:ascii="Arial" w:hAnsi="Arial" w:cs="Arial"/>
          <w:lang w:val="en-ZA"/>
        </w:rPr>
        <w:t>The Chief Financial Officer</w:t>
      </w:r>
      <w:r w:rsidRPr="000B77EB">
        <w:rPr>
          <w:rFonts w:ascii="Arial" w:hAnsi="Arial" w:cs="Arial"/>
          <w:lang w:val="en-ZA"/>
        </w:rPr>
        <w:t xml:space="preserve"> shall ensure that all tenders and quotations invited by and contracts entered into by the municipality stipulate payment terms favourable to the municipality, that is, payment is to fall due not sooner than the conclusion of the month following the month in which a particular service is rendered to or goods are received by the municipality.  This rule shall be departed from only where there are financial incentives for the municipality to effect earlier payment, and any such departure shall be approved by the </w:t>
      </w:r>
      <w:r w:rsidR="00F465CC">
        <w:rPr>
          <w:rFonts w:ascii="Arial" w:hAnsi="Arial" w:cs="Arial"/>
          <w:lang w:val="en-ZA"/>
        </w:rPr>
        <w:t>Chief Financial Officer</w:t>
      </w:r>
      <w:r w:rsidRPr="000B77EB">
        <w:rPr>
          <w:rFonts w:ascii="Arial" w:hAnsi="Arial" w:cs="Arial"/>
          <w:lang w:val="en-ZA"/>
        </w:rPr>
        <w:t xml:space="preserve"> before any payment is made, but shall in any event be subject to the provisions of Section 65 of the MFMA.  </w:t>
      </w:r>
    </w:p>
    <w:p w:rsidR="00683D69" w:rsidRPr="000B77EB" w:rsidRDefault="006732D7" w:rsidP="008B27B7">
      <w:pPr>
        <w:spacing w:before="240" w:after="177" w:line="360" w:lineRule="auto"/>
        <w:ind w:left="630" w:hanging="630"/>
        <w:rPr>
          <w:rFonts w:ascii="Arial" w:hAnsi="Arial" w:cs="Arial"/>
          <w:lang w:val="en-ZA"/>
        </w:rPr>
      </w:pPr>
      <w:r w:rsidRPr="000B77EB">
        <w:rPr>
          <w:rFonts w:ascii="Arial" w:hAnsi="Arial" w:cs="Arial"/>
          <w:lang w:val="en-ZA"/>
        </w:rPr>
        <w:t xml:space="preserve">  </w:t>
      </w:r>
      <w:r w:rsidRPr="00F465CC">
        <w:rPr>
          <w:rFonts w:ascii="Arial" w:hAnsi="Arial" w:cs="Arial"/>
          <w:lang w:val="en-ZA"/>
        </w:rPr>
        <w:t>6.2</w:t>
      </w:r>
      <w:r w:rsidRPr="000B77EB">
        <w:rPr>
          <w:rFonts w:ascii="Arial" w:hAnsi="Arial" w:cs="Arial"/>
          <w:i/>
          <w:lang w:val="en-ZA"/>
        </w:rPr>
        <w:t>.</w:t>
      </w:r>
      <w:r w:rsidRPr="000B77EB">
        <w:rPr>
          <w:rFonts w:ascii="Arial" w:eastAsia="Arial" w:hAnsi="Arial" w:cs="Arial"/>
          <w:i/>
          <w:lang w:val="en-ZA"/>
        </w:rPr>
        <w:t xml:space="preserve"> </w:t>
      </w:r>
      <w:r w:rsidRPr="000B77EB">
        <w:rPr>
          <w:rFonts w:ascii="Arial" w:hAnsi="Arial" w:cs="Arial"/>
          <w:lang w:val="en-ZA"/>
        </w:rPr>
        <w:t xml:space="preserve">  </w:t>
      </w:r>
      <w:r w:rsidR="00F465CC">
        <w:rPr>
          <w:rFonts w:ascii="Arial" w:hAnsi="Arial" w:cs="Arial"/>
          <w:lang w:val="en-ZA"/>
        </w:rPr>
        <w:tab/>
      </w:r>
      <w:r w:rsidRPr="000B77EB">
        <w:rPr>
          <w:rFonts w:ascii="Arial" w:hAnsi="Arial" w:cs="Arial"/>
          <w:lang w:val="en-ZA"/>
        </w:rPr>
        <w:t xml:space="preserve">Notwithstanding 6.1, in the case of small, micro and medium enterprises, where such a policy may cause financial hardship to the contractor, then the following shall apply:    </w:t>
      </w:r>
    </w:p>
    <w:p w:rsidR="00EE4576" w:rsidRPr="000B77EB" w:rsidRDefault="006732D7" w:rsidP="008B27B7">
      <w:pPr>
        <w:spacing w:before="240" w:after="66" w:line="360" w:lineRule="auto"/>
        <w:ind w:left="1575" w:hanging="841"/>
        <w:rPr>
          <w:rFonts w:ascii="Arial" w:hAnsi="Arial" w:cs="Arial"/>
          <w:lang w:val="en-ZA"/>
        </w:rPr>
      </w:pPr>
      <w:r w:rsidRPr="000B77EB">
        <w:rPr>
          <w:rFonts w:ascii="Arial" w:hAnsi="Arial" w:cs="Arial"/>
          <w:lang w:val="en-ZA"/>
        </w:rPr>
        <w:t>6.2.1.</w:t>
      </w:r>
      <w:r w:rsidRPr="000B77EB">
        <w:rPr>
          <w:rFonts w:ascii="Arial" w:eastAsia="Arial" w:hAnsi="Arial" w:cs="Arial"/>
          <w:lang w:val="en-ZA"/>
        </w:rPr>
        <w:t xml:space="preserve"> </w:t>
      </w:r>
      <w:r w:rsidR="00EE4576" w:rsidRPr="000B77EB">
        <w:rPr>
          <w:rFonts w:ascii="Arial" w:eastAsia="Arial" w:hAnsi="Arial" w:cs="Arial"/>
          <w:lang w:val="en-ZA"/>
        </w:rPr>
        <w:t xml:space="preserve">  </w:t>
      </w:r>
      <w:r w:rsidRPr="000B77EB">
        <w:rPr>
          <w:rFonts w:ascii="Arial" w:hAnsi="Arial" w:cs="Arial"/>
          <w:lang w:val="en-ZA"/>
        </w:rPr>
        <w:t xml:space="preserve"> if the invoice for the goods or services is received by the municipality before the fifteenth day of the month in which the goods are delivered or the service rendered, the </w:t>
      </w:r>
      <w:r w:rsidR="00F465CC">
        <w:rPr>
          <w:rFonts w:ascii="Arial" w:hAnsi="Arial" w:cs="Arial"/>
          <w:lang w:val="en-ZA"/>
        </w:rPr>
        <w:t>Chief Financial Officer</w:t>
      </w:r>
      <w:r w:rsidRPr="000B77EB">
        <w:rPr>
          <w:rFonts w:ascii="Arial" w:hAnsi="Arial" w:cs="Arial"/>
          <w:lang w:val="en-ZA"/>
        </w:rPr>
        <w:t xml:space="preserve"> may in his d</w:t>
      </w:r>
      <w:r w:rsidR="00EE4576" w:rsidRPr="000B77EB">
        <w:rPr>
          <w:rFonts w:ascii="Arial" w:hAnsi="Arial" w:cs="Arial"/>
          <w:lang w:val="en-ZA"/>
        </w:rPr>
        <w:t>iscretion authoriz</w:t>
      </w:r>
      <w:r w:rsidRPr="000B77EB">
        <w:rPr>
          <w:rFonts w:ascii="Arial" w:hAnsi="Arial" w:cs="Arial"/>
          <w:lang w:val="en-ZA"/>
        </w:rPr>
        <w:t xml:space="preserve">e payment thereof to be effected at the end of such month; </w:t>
      </w:r>
    </w:p>
    <w:p w:rsidR="00EE4576" w:rsidRPr="000B77EB" w:rsidRDefault="006732D7" w:rsidP="008B27B7">
      <w:pPr>
        <w:spacing w:before="240" w:after="66" w:line="360" w:lineRule="auto"/>
        <w:ind w:left="1575" w:hanging="841"/>
        <w:rPr>
          <w:rFonts w:ascii="Arial" w:hAnsi="Arial" w:cs="Arial"/>
          <w:lang w:val="en-ZA"/>
        </w:rPr>
      </w:pPr>
      <w:r w:rsidRPr="000B77EB">
        <w:rPr>
          <w:rFonts w:ascii="Arial" w:hAnsi="Arial" w:cs="Arial"/>
          <w:lang w:val="en-ZA"/>
        </w:rPr>
        <w:t xml:space="preserve"> 6.2.2.</w:t>
      </w:r>
      <w:r w:rsidRPr="000B77EB">
        <w:rPr>
          <w:rFonts w:ascii="Arial" w:eastAsia="Arial" w:hAnsi="Arial" w:cs="Arial"/>
          <w:lang w:val="en-ZA"/>
        </w:rPr>
        <w:t xml:space="preserve"> </w:t>
      </w:r>
      <w:r w:rsidRPr="000B77EB">
        <w:rPr>
          <w:rFonts w:ascii="Arial" w:hAnsi="Arial" w:cs="Arial"/>
          <w:lang w:val="en-ZA"/>
        </w:rPr>
        <w:t xml:space="preserve"> </w:t>
      </w:r>
      <w:r w:rsidR="00EE4576" w:rsidRPr="000B77EB">
        <w:rPr>
          <w:rFonts w:ascii="Arial" w:hAnsi="Arial" w:cs="Arial"/>
          <w:lang w:val="en-ZA"/>
        </w:rPr>
        <w:t xml:space="preserve">   </w:t>
      </w:r>
      <w:r w:rsidRPr="000B77EB">
        <w:rPr>
          <w:rFonts w:ascii="Arial" w:hAnsi="Arial" w:cs="Arial"/>
          <w:lang w:val="en-ZA"/>
        </w:rPr>
        <w:t xml:space="preserve">if the invoice for the goods or services is received by the municipality after the fifteenth day but before the last day of the month in which the goods are delivered or the services rendered, the </w:t>
      </w:r>
      <w:r w:rsidR="00F465CC">
        <w:rPr>
          <w:rFonts w:ascii="Arial" w:hAnsi="Arial" w:cs="Arial"/>
          <w:lang w:val="en-ZA"/>
        </w:rPr>
        <w:t>Chief Financial Officer</w:t>
      </w:r>
      <w:r w:rsidR="00EE4576" w:rsidRPr="000B77EB">
        <w:rPr>
          <w:rFonts w:ascii="Arial" w:hAnsi="Arial" w:cs="Arial"/>
          <w:lang w:val="en-ZA"/>
        </w:rPr>
        <w:t xml:space="preserve"> may in his discretion authoriz</w:t>
      </w:r>
      <w:r w:rsidRPr="000B77EB">
        <w:rPr>
          <w:rFonts w:ascii="Arial" w:hAnsi="Arial" w:cs="Arial"/>
          <w:lang w:val="en-ZA"/>
        </w:rPr>
        <w:t xml:space="preserve">e payment thereof to be effected on the fifteenth day of the following month;  </w:t>
      </w:r>
    </w:p>
    <w:p w:rsidR="00683D69" w:rsidRPr="000B77EB" w:rsidRDefault="00EE4576" w:rsidP="008B27B7">
      <w:pPr>
        <w:spacing w:before="240" w:after="110" w:line="360" w:lineRule="auto"/>
        <w:ind w:left="1530" w:hanging="820"/>
        <w:rPr>
          <w:rFonts w:ascii="Arial" w:hAnsi="Arial" w:cs="Arial"/>
          <w:lang w:val="en-ZA"/>
        </w:rPr>
      </w:pPr>
      <w:r w:rsidRPr="000B77EB">
        <w:rPr>
          <w:rFonts w:ascii="Arial" w:hAnsi="Arial" w:cs="Arial"/>
          <w:lang w:val="en-ZA"/>
        </w:rPr>
        <w:t xml:space="preserve"> 6.2.3</w:t>
      </w:r>
      <w:r w:rsidRPr="000B77EB">
        <w:rPr>
          <w:rFonts w:ascii="Arial" w:hAnsi="Arial" w:cs="Arial"/>
          <w:lang w:val="en-ZA"/>
        </w:rPr>
        <w:tab/>
      </w:r>
      <w:r w:rsidR="006732D7" w:rsidRPr="000B77EB">
        <w:rPr>
          <w:rFonts w:ascii="Arial" w:hAnsi="Arial" w:cs="Arial"/>
          <w:lang w:val="en-ZA"/>
        </w:rPr>
        <w:t>if the amount t</w:t>
      </w:r>
      <w:r w:rsidRPr="000B77EB">
        <w:rPr>
          <w:rFonts w:ascii="Arial" w:hAnsi="Arial" w:cs="Arial"/>
          <w:lang w:val="en-ZA"/>
        </w:rPr>
        <w:t>o be paid is less than R 5000</w:t>
      </w:r>
      <w:r w:rsidR="006732D7" w:rsidRPr="000B77EB">
        <w:rPr>
          <w:rFonts w:ascii="Arial" w:hAnsi="Arial" w:cs="Arial"/>
          <w:lang w:val="en-ZA"/>
        </w:rPr>
        <w:t xml:space="preserve"> (Five Thousand Rand) </w:t>
      </w:r>
      <w:r w:rsidRPr="000B77EB">
        <w:rPr>
          <w:rFonts w:ascii="Arial" w:hAnsi="Arial" w:cs="Arial"/>
          <w:lang w:val="en-ZA"/>
        </w:rPr>
        <w:t xml:space="preserve">and the </w:t>
      </w:r>
      <w:r w:rsidR="006732D7" w:rsidRPr="000B77EB">
        <w:rPr>
          <w:rFonts w:ascii="Arial" w:hAnsi="Arial" w:cs="Arial"/>
          <w:lang w:val="en-ZA"/>
        </w:rPr>
        <w:t>invoice for the goods or service in question is received by the munic</w:t>
      </w:r>
      <w:r w:rsidR="005D5425" w:rsidRPr="000B77EB">
        <w:rPr>
          <w:rFonts w:ascii="Arial" w:hAnsi="Arial" w:cs="Arial"/>
          <w:lang w:val="en-ZA"/>
        </w:rPr>
        <w:t>ipality by no later than 12:00</w:t>
      </w:r>
      <w:r w:rsidR="006732D7" w:rsidRPr="000B77EB">
        <w:rPr>
          <w:rFonts w:ascii="Arial" w:hAnsi="Arial" w:cs="Arial"/>
          <w:lang w:val="en-ZA"/>
        </w:rPr>
        <w:t xml:space="preserve"> of the Thursday of the week in which the goods are delivered or the services rendered, the </w:t>
      </w:r>
      <w:r w:rsidR="00F465CC">
        <w:rPr>
          <w:rFonts w:ascii="Arial" w:hAnsi="Arial" w:cs="Arial"/>
          <w:lang w:val="en-ZA"/>
        </w:rPr>
        <w:t>Chief Financial Officer</w:t>
      </w:r>
      <w:r w:rsidR="006732D7" w:rsidRPr="000B77EB">
        <w:rPr>
          <w:rFonts w:ascii="Arial" w:hAnsi="Arial" w:cs="Arial"/>
          <w:lang w:val="en-ZA"/>
        </w:rPr>
        <w:t xml:space="preserve"> may in his discretion authori</w:t>
      </w:r>
      <w:r w:rsidR="005D5425" w:rsidRPr="000B77EB">
        <w:rPr>
          <w:rFonts w:ascii="Arial" w:hAnsi="Arial" w:cs="Arial"/>
          <w:lang w:val="en-ZA"/>
        </w:rPr>
        <w:t>z</w:t>
      </w:r>
      <w:r w:rsidR="006732D7" w:rsidRPr="000B77EB">
        <w:rPr>
          <w:rFonts w:ascii="Arial" w:hAnsi="Arial" w:cs="Arial"/>
          <w:lang w:val="en-ZA"/>
        </w:rPr>
        <w:t xml:space="preserve">e payment thereof to be effected on the Friday of that week.    </w:t>
      </w:r>
    </w:p>
    <w:p w:rsidR="00F465CC" w:rsidRPr="000B77EB" w:rsidRDefault="006732D7" w:rsidP="008B27B7">
      <w:pPr>
        <w:spacing w:before="240" w:line="360" w:lineRule="auto"/>
        <w:ind w:left="450" w:hanging="432"/>
        <w:rPr>
          <w:rFonts w:ascii="Arial" w:hAnsi="Arial" w:cs="Arial"/>
          <w:lang w:val="en-ZA"/>
        </w:rPr>
      </w:pPr>
      <w:r w:rsidRPr="000B77EB">
        <w:rPr>
          <w:rFonts w:ascii="Arial" w:hAnsi="Arial" w:cs="Arial"/>
          <w:lang w:val="en-ZA"/>
        </w:rPr>
        <w:t>6.3.</w:t>
      </w:r>
      <w:r w:rsidRPr="000B77EB">
        <w:rPr>
          <w:rFonts w:ascii="Arial" w:eastAsia="Arial" w:hAnsi="Arial" w:cs="Arial"/>
          <w:lang w:val="en-ZA"/>
        </w:rPr>
        <w:t xml:space="preserve"> </w:t>
      </w:r>
      <w:r w:rsidRPr="000B77EB">
        <w:rPr>
          <w:rFonts w:ascii="Arial" w:hAnsi="Arial" w:cs="Arial"/>
          <w:lang w:val="en-ZA"/>
        </w:rPr>
        <w:t xml:space="preserve"> The </w:t>
      </w:r>
      <w:r w:rsidR="00F465CC">
        <w:rPr>
          <w:rFonts w:ascii="Arial" w:hAnsi="Arial" w:cs="Arial"/>
          <w:lang w:val="en-ZA"/>
        </w:rPr>
        <w:t>Chief Financial Officer</w:t>
      </w:r>
      <w:r w:rsidRPr="000B77EB">
        <w:rPr>
          <w:rFonts w:ascii="Arial" w:hAnsi="Arial" w:cs="Arial"/>
          <w:lang w:val="en-ZA"/>
        </w:rPr>
        <w:t xml:space="preserve"> shall make full use of any extended terms of payment offered by suppliers and not settle any accounts earlier than such extended due date, </w:t>
      </w:r>
      <w:r w:rsidRPr="000B77EB">
        <w:rPr>
          <w:rFonts w:ascii="Arial" w:hAnsi="Arial" w:cs="Arial"/>
          <w:lang w:val="en-ZA"/>
        </w:rPr>
        <w:lastRenderedPageBreak/>
        <w:t xml:space="preserve">except if he or she determines that there are financial incentives for the municipality to do so.  </w:t>
      </w:r>
    </w:p>
    <w:p w:rsidR="00683D69" w:rsidRPr="000B77EB" w:rsidRDefault="006732D7" w:rsidP="008B27B7">
      <w:pPr>
        <w:spacing w:before="240" w:line="360" w:lineRule="auto"/>
        <w:ind w:left="450" w:hanging="432"/>
        <w:rPr>
          <w:rFonts w:ascii="Arial" w:hAnsi="Arial" w:cs="Arial"/>
          <w:lang w:val="en-ZA"/>
        </w:rPr>
      </w:pPr>
      <w:r w:rsidRPr="000B77EB">
        <w:rPr>
          <w:rFonts w:ascii="Arial" w:hAnsi="Arial" w:cs="Arial"/>
          <w:lang w:val="en-ZA"/>
        </w:rPr>
        <w:t>6.4.</w:t>
      </w:r>
      <w:r w:rsidRPr="000B77EB">
        <w:rPr>
          <w:rFonts w:ascii="Arial" w:eastAsia="Arial" w:hAnsi="Arial" w:cs="Arial"/>
          <w:lang w:val="en-ZA"/>
        </w:rPr>
        <w:t xml:space="preserve"> </w:t>
      </w:r>
      <w:r w:rsidRPr="000B77EB">
        <w:rPr>
          <w:rFonts w:ascii="Arial" w:hAnsi="Arial" w:cs="Arial"/>
          <w:lang w:val="en-ZA"/>
        </w:rPr>
        <w:t xml:space="preserve">The </w:t>
      </w:r>
      <w:r w:rsidR="00F465CC">
        <w:rPr>
          <w:rFonts w:ascii="Arial" w:hAnsi="Arial" w:cs="Arial"/>
          <w:lang w:val="en-ZA"/>
        </w:rPr>
        <w:t>Chief Financial Officer</w:t>
      </w:r>
      <w:r w:rsidRPr="000B77EB">
        <w:rPr>
          <w:rFonts w:ascii="Arial" w:hAnsi="Arial" w:cs="Arial"/>
          <w:lang w:val="en-ZA"/>
        </w:rPr>
        <w:t xml:space="preserve"> shall not ordinarily process payments for accounts received more than once in each calendar month, such processing to take place on or about the end of the month concerned, except when payment is to be effected in circumstances contemplated in 6.2.1, 6.2.2 or 6.2.3.    </w:t>
      </w:r>
      <w:r w:rsidRPr="000B77EB">
        <w:rPr>
          <w:rFonts w:ascii="Arial" w:hAnsi="Arial" w:cs="Arial"/>
          <w:color w:val="F37E43"/>
          <w:lang w:val="en-ZA"/>
        </w:rPr>
        <w:t xml:space="preserve"> </w:t>
      </w:r>
      <w:r w:rsidRPr="000B77EB">
        <w:rPr>
          <w:rFonts w:ascii="Arial" w:hAnsi="Arial" w:cs="Arial"/>
          <w:lang w:val="en-ZA"/>
        </w:rPr>
        <w:t xml:space="preserve">   </w:t>
      </w:r>
    </w:p>
    <w:p w:rsidR="00683D69" w:rsidRPr="000B77EB" w:rsidRDefault="006732D7" w:rsidP="008B27B7">
      <w:pPr>
        <w:spacing w:before="240" w:line="360" w:lineRule="auto"/>
        <w:ind w:left="450" w:hanging="432"/>
        <w:rPr>
          <w:rFonts w:ascii="Arial" w:hAnsi="Arial" w:cs="Arial"/>
          <w:lang w:val="en-ZA"/>
        </w:rPr>
      </w:pPr>
      <w:r w:rsidRPr="000B77EB">
        <w:rPr>
          <w:rFonts w:ascii="Arial" w:hAnsi="Arial" w:cs="Arial"/>
          <w:lang w:val="en-ZA"/>
        </w:rPr>
        <w:t>6.5.</w:t>
      </w:r>
      <w:r w:rsidRPr="000B77EB">
        <w:rPr>
          <w:rFonts w:ascii="Arial" w:eastAsia="Arial" w:hAnsi="Arial" w:cs="Arial"/>
          <w:lang w:val="en-ZA"/>
        </w:rPr>
        <w:t xml:space="preserve"> </w:t>
      </w:r>
      <w:r w:rsidRPr="000B77EB">
        <w:rPr>
          <w:rFonts w:ascii="Arial" w:hAnsi="Arial" w:cs="Arial"/>
          <w:lang w:val="en-ZA"/>
        </w:rPr>
        <w:t xml:space="preserve">Special payments to creditors (that is to say, payments made in circumstances not contemplated elsewhere in this section 6) shall only be made with the express approval of the </w:t>
      </w:r>
      <w:r w:rsidR="00F465CC">
        <w:rPr>
          <w:rFonts w:ascii="Arial" w:hAnsi="Arial" w:cs="Arial"/>
          <w:lang w:val="en-ZA"/>
        </w:rPr>
        <w:t>Municipal Manager</w:t>
      </w:r>
      <w:r w:rsidRPr="000B77EB">
        <w:rPr>
          <w:rFonts w:ascii="Arial" w:hAnsi="Arial" w:cs="Arial"/>
          <w:lang w:val="en-ZA"/>
        </w:rPr>
        <w:t xml:space="preserve">, who shall be satisfied that there are compelling reasons for making such payments.     </w:t>
      </w:r>
    </w:p>
    <w:p w:rsidR="00683D69" w:rsidRPr="000B77EB" w:rsidRDefault="006732D7" w:rsidP="008B27B7">
      <w:pPr>
        <w:spacing w:before="240" w:after="112" w:line="360" w:lineRule="auto"/>
        <w:ind w:left="450" w:hanging="450"/>
        <w:rPr>
          <w:rFonts w:ascii="Arial" w:hAnsi="Arial" w:cs="Arial"/>
          <w:lang w:val="en-ZA"/>
        </w:rPr>
      </w:pPr>
      <w:r w:rsidRPr="000B77EB">
        <w:rPr>
          <w:rFonts w:ascii="Arial" w:hAnsi="Arial" w:cs="Arial"/>
          <w:lang w:val="en-ZA"/>
        </w:rPr>
        <w:t>6.6.</w:t>
      </w:r>
      <w:r w:rsidRPr="000B77EB">
        <w:rPr>
          <w:rFonts w:ascii="Arial" w:eastAsia="Arial" w:hAnsi="Arial" w:cs="Arial"/>
          <w:lang w:val="en-ZA"/>
        </w:rPr>
        <w:t xml:space="preserve"> </w:t>
      </w:r>
      <w:r w:rsidRPr="000B77EB">
        <w:rPr>
          <w:rFonts w:ascii="Arial" w:hAnsi="Arial" w:cs="Arial"/>
          <w:lang w:val="en-ZA"/>
        </w:rPr>
        <w:t xml:space="preserve">Credit statements must be reconciled monthly.    </w:t>
      </w:r>
    </w:p>
    <w:p w:rsidR="00683D69" w:rsidRPr="000B77EB" w:rsidRDefault="006732D7" w:rsidP="008B27B7">
      <w:pPr>
        <w:spacing w:before="240" w:line="360" w:lineRule="auto"/>
        <w:ind w:left="450" w:hanging="432"/>
        <w:rPr>
          <w:rFonts w:ascii="Arial" w:hAnsi="Arial" w:cs="Arial"/>
          <w:lang w:val="en-ZA"/>
        </w:rPr>
      </w:pPr>
      <w:r w:rsidRPr="000B77EB">
        <w:rPr>
          <w:rFonts w:ascii="Arial" w:hAnsi="Arial" w:cs="Arial"/>
          <w:lang w:val="en-ZA"/>
        </w:rPr>
        <w:t>6.7.</w:t>
      </w:r>
      <w:r w:rsidRPr="000B77EB">
        <w:rPr>
          <w:rFonts w:ascii="Arial" w:eastAsia="Arial" w:hAnsi="Arial" w:cs="Arial"/>
          <w:lang w:val="en-ZA"/>
        </w:rPr>
        <w:t xml:space="preserve"> </w:t>
      </w:r>
      <w:r w:rsidRPr="000B77EB">
        <w:rPr>
          <w:rFonts w:ascii="Arial" w:hAnsi="Arial" w:cs="Arial"/>
          <w:lang w:val="en-ZA"/>
        </w:rPr>
        <w:t xml:space="preserve">Payments must be made only on receipt of an official order, certified goods received note and official company invoice.    </w:t>
      </w:r>
    </w:p>
    <w:p w:rsidR="00683D69" w:rsidRPr="000B77EB" w:rsidRDefault="006732D7" w:rsidP="008B27B7">
      <w:pPr>
        <w:spacing w:before="240" w:line="360" w:lineRule="auto"/>
        <w:ind w:left="450" w:hanging="432"/>
        <w:rPr>
          <w:rFonts w:ascii="Arial" w:hAnsi="Arial" w:cs="Arial"/>
          <w:lang w:val="en-ZA"/>
        </w:rPr>
      </w:pPr>
      <w:r w:rsidRPr="000B77EB">
        <w:rPr>
          <w:rFonts w:ascii="Arial" w:hAnsi="Arial" w:cs="Arial"/>
          <w:lang w:val="en-ZA"/>
        </w:rPr>
        <w:t>6.8.</w:t>
      </w:r>
      <w:r w:rsidRPr="000B77EB">
        <w:rPr>
          <w:rFonts w:ascii="Arial" w:eastAsia="Arial" w:hAnsi="Arial" w:cs="Arial"/>
          <w:lang w:val="en-ZA"/>
        </w:rPr>
        <w:t xml:space="preserve"> </w:t>
      </w:r>
      <w:r w:rsidRPr="000B77EB">
        <w:rPr>
          <w:rFonts w:ascii="Arial" w:hAnsi="Arial" w:cs="Arial"/>
          <w:lang w:val="en-ZA"/>
        </w:rPr>
        <w:t xml:space="preserve">All payments, other than petty cash disbursements, shall be </w:t>
      </w:r>
      <w:r w:rsidRPr="008B27B7">
        <w:rPr>
          <w:rFonts w:ascii="Arial" w:hAnsi="Arial" w:cs="Arial"/>
          <w:lang w:val="en-ZA"/>
        </w:rPr>
        <w:t xml:space="preserve">made </w:t>
      </w:r>
      <w:r w:rsidR="00F465CC" w:rsidRPr="008B27B7">
        <w:rPr>
          <w:rFonts w:ascii="Arial" w:hAnsi="Arial" w:cs="Arial"/>
          <w:lang w:val="en-ZA"/>
        </w:rPr>
        <w:t xml:space="preserve">electronically </w:t>
      </w:r>
      <w:r w:rsidRPr="008B27B7">
        <w:rPr>
          <w:rFonts w:ascii="Arial" w:hAnsi="Arial" w:cs="Arial"/>
          <w:lang w:val="en-ZA"/>
        </w:rPr>
        <w:t>through the</w:t>
      </w:r>
      <w:r w:rsidR="00F465CC" w:rsidRPr="008B27B7">
        <w:rPr>
          <w:rFonts w:ascii="Arial" w:hAnsi="Arial" w:cs="Arial"/>
          <w:lang w:val="en-ZA"/>
        </w:rPr>
        <w:t xml:space="preserve"> municipality’s bank account(s)</w:t>
      </w:r>
      <w:r w:rsidR="006F60F2">
        <w:rPr>
          <w:rFonts w:ascii="Arial" w:hAnsi="Arial" w:cs="Arial"/>
          <w:lang w:val="en-ZA"/>
        </w:rPr>
        <w:t xml:space="preserve"> </w:t>
      </w:r>
      <w:r w:rsidR="00F465CC" w:rsidRPr="008B27B7">
        <w:rPr>
          <w:rFonts w:ascii="Arial" w:hAnsi="Arial" w:cs="Arial"/>
          <w:lang w:val="en-ZA"/>
        </w:rPr>
        <w:t>and no cheques will be issued after 1 July 2018 (except in extreme cases and only with the written approval of the Chief Financial Officer.</w:t>
      </w:r>
      <w:r w:rsidRPr="000B77EB">
        <w:rPr>
          <w:rFonts w:ascii="Arial" w:hAnsi="Arial" w:cs="Arial"/>
          <w:lang w:val="en-ZA"/>
        </w:rPr>
        <w:t xml:space="preserve">  </w:t>
      </w:r>
    </w:p>
    <w:p w:rsidR="00683D69" w:rsidRPr="000B77EB" w:rsidRDefault="006732D7" w:rsidP="008B27B7">
      <w:pPr>
        <w:spacing w:before="240" w:line="360" w:lineRule="auto"/>
        <w:ind w:left="450" w:hanging="341"/>
        <w:rPr>
          <w:rFonts w:ascii="Arial" w:hAnsi="Arial" w:cs="Arial"/>
          <w:lang w:val="en-ZA"/>
        </w:rPr>
      </w:pPr>
      <w:r w:rsidRPr="000B77EB">
        <w:rPr>
          <w:rFonts w:ascii="Arial" w:hAnsi="Arial" w:cs="Arial"/>
          <w:lang w:val="en-ZA"/>
        </w:rPr>
        <w:t>6.9.</w:t>
      </w:r>
      <w:r w:rsidRPr="000B77EB">
        <w:rPr>
          <w:rFonts w:ascii="Arial" w:eastAsia="Arial" w:hAnsi="Arial" w:cs="Arial"/>
          <w:lang w:val="en-ZA"/>
        </w:rPr>
        <w:t xml:space="preserve"> </w:t>
      </w:r>
      <w:r w:rsidRPr="000B77EB">
        <w:rPr>
          <w:rFonts w:ascii="Arial" w:hAnsi="Arial" w:cs="Arial"/>
          <w:lang w:val="en-ZA"/>
        </w:rPr>
        <w:t xml:space="preserve">The </w:t>
      </w:r>
      <w:r w:rsidR="00F465CC">
        <w:rPr>
          <w:rFonts w:ascii="Arial" w:hAnsi="Arial" w:cs="Arial"/>
          <w:lang w:val="en-ZA"/>
        </w:rPr>
        <w:t>Chief Financial Officer</w:t>
      </w:r>
      <w:r w:rsidRPr="000B77EB">
        <w:rPr>
          <w:rFonts w:ascii="Arial" w:hAnsi="Arial" w:cs="Arial"/>
          <w:lang w:val="en-ZA"/>
        </w:rPr>
        <w:t xml:space="preserve"> shall, in consultation with the </w:t>
      </w:r>
      <w:r w:rsidR="00F465CC">
        <w:rPr>
          <w:rFonts w:ascii="Arial" w:hAnsi="Arial" w:cs="Arial"/>
          <w:lang w:val="en-ZA"/>
        </w:rPr>
        <w:t>Municipal Manager</w:t>
      </w:r>
      <w:r w:rsidRPr="000B77EB">
        <w:rPr>
          <w:rFonts w:ascii="Arial" w:hAnsi="Arial" w:cs="Arial"/>
          <w:lang w:val="en-ZA"/>
        </w:rPr>
        <w:t xml:space="preserve"> and with due regard to the council’s policy on banking and investments, and subject to </w:t>
      </w:r>
      <w:r w:rsidR="00574ECA">
        <w:rPr>
          <w:rFonts w:ascii="Arial" w:hAnsi="Arial" w:cs="Arial"/>
          <w:lang w:val="en-ZA"/>
        </w:rPr>
        <w:t>6.10</w:t>
      </w:r>
      <w:r w:rsidRPr="000B77EB">
        <w:rPr>
          <w:rFonts w:ascii="Arial" w:hAnsi="Arial" w:cs="Arial"/>
          <w:lang w:val="en-ZA"/>
        </w:rPr>
        <w:t xml:space="preserve"> determine the rules and procedures relating to the signing of cheques, and from time to time jointly with the </w:t>
      </w:r>
      <w:r w:rsidR="00F465CC">
        <w:rPr>
          <w:rFonts w:ascii="Arial" w:hAnsi="Arial" w:cs="Arial"/>
          <w:lang w:val="en-ZA"/>
        </w:rPr>
        <w:t>Municipal Manager</w:t>
      </w:r>
      <w:r w:rsidRPr="000B77EB">
        <w:rPr>
          <w:rFonts w:ascii="Arial" w:hAnsi="Arial" w:cs="Arial"/>
          <w:lang w:val="en-ZA"/>
        </w:rPr>
        <w:t xml:space="preserve"> decide on appropriate signatories.     </w:t>
      </w:r>
    </w:p>
    <w:p w:rsidR="00683D69" w:rsidRPr="000B77EB" w:rsidRDefault="006732D7" w:rsidP="008B27B7">
      <w:pPr>
        <w:spacing w:before="240" w:line="360" w:lineRule="auto"/>
        <w:ind w:left="450" w:hanging="540"/>
        <w:rPr>
          <w:rFonts w:ascii="Arial" w:hAnsi="Arial" w:cs="Arial"/>
          <w:lang w:val="en-ZA"/>
        </w:rPr>
      </w:pPr>
      <w:r w:rsidRPr="000B77EB">
        <w:rPr>
          <w:rFonts w:ascii="Arial" w:hAnsi="Arial" w:cs="Arial"/>
          <w:lang w:val="en-ZA"/>
        </w:rPr>
        <w:t>6.10.</w:t>
      </w:r>
      <w:r w:rsidRPr="000B77EB">
        <w:rPr>
          <w:rFonts w:ascii="Arial" w:eastAsia="Arial" w:hAnsi="Arial" w:cs="Arial"/>
          <w:lang w:val="en-ZA"/>
        </w:rPr>
        <w:t xml:space="preserve"> </w:t>
      </w:r>
      <w:r w:rsidRPr="000B77EB">
        <w:rPr>
          <w:rFonts w:ascii="Arial" w:hAnsi="Arial" w:cs="Arial"/>
          <w:lang w:val="en-ZA"/>
        </w:rPr>
        <w:t xml:space="preserve">Only the </w:t>
      </w:r>
      <w:r w:rsidR="00F465CC">
        <w:rPr>
          <w:rFonts w:ascii="Arial" w:hAnsi="Arial" w:cs="Arial"/>
          <w:lang w:val="en-ZA"/>
        </w:rPr>
        <w:t>Municipal Manager</w:t>
      </w:r>
      <w:r w:rsidRPr="000B77EB">
        <w:rPr>
          <w:rFonts w:ascii="Arial" w:hAnsi="Arial" w:cs="Arial"/>
          <w:lang w:val="en-ZA"/>
        </w:rPr>
        <w:t xml:space="preserve"> or the </w:t>
      </w:r>
      <w:r w:rsidR="00F465CC">
        <w:rPr>
          <w:rFonts w:ascii="Arial" w:hAnsi="Arial" w:cs="Arial"/>
          <w:lang w:val="en-ZA"/>
        </w:rPr>
        <w:t>Chief Financial Officer</w:t>
      </w:r>
      <w:r w:rsidRPr="000B77EB">
        <w:rPr>
          <w:rFonts w:ascii="Arial" w:hAnsi="Arial" w:cs="Arial"/>
          <w:lang w:val="en-ZA"/>
        </w:rPr>
        <w:t xml:space="preserve">, or any other senior official of the Municipality acting on the written authority of the </w:t>
      </w:r>
      <w:r w:rsidR="00F465CC">
        <w:rPr>
          <w:rFonts w:ascii="Arial" w:hAnsi="Arial" w:cs="Arial"/>
          <w:lang w:val="en-ZA"/>
        </w:rPr>
        <w:t>Municipal Manager</w:t>
      </w:r>
      <w:r w:rsidRPr="000B77EB">
        <w:rPr>
          <w:rFonts w:ascii="Arial" w:hAnsi="Arial" w:cs="Arial"/>
          <w:lang w:val="en-ZA"/>
        </w:rPr>
        <w:t xml:space="preserve">, may withdraw money or authorize the withdrawal of money from any of the Municipality’s bank accounts, and shall do so only for the purposes prescribed in Section 11 of the MFMA.     </w:t>
      </w:r>
    </w:p>
    <w:p w:rsidR="00683D69" w:rsidRPr="000B77EB" w:rsidRDefault="006732D7" w:rsidP="00743372">
      <w:pPr>
        <w:spacing w:before="240" w:line="360" w:lineRule="auto"/>
        <w:ind w:left="540" w:hanging="720"/>
        <w:rPr>
          <w:rFonts w:ascii="Arial" w:hAnsi="Arial" w:cs="Arial"/>
          <w:lang w:val="en-ZA"/>
        </w:rPr>
      </w:pPr>
      <w:r w:rsidRPr="000B77EB">
        <w:rPr>
          <w:rFonts w:ascii="Arial" w:hAnsi="Arial" w:cs="Arial"/>
          <w:lang w:val="en-ZA"/>
        </w:rPr>
        <w:lastRenderedPageBreak/>
        <w:t>6.11.</w:t>
      </w:r>
      <w:r w:rsidRPr="000B77EB">
        <w:rPr>
          <w:rFonts w:ascii="Arial" w:eastAsia="Arial" w:hAnsi="Arial" w:cs="Arial"/>
          <w:lang w:val="en-ZA"/>
        </w:rPr>
        <w:t xml:space="preserve"> </w:t>
      </w:r>
      <w:r w:rsidR="00743372">
        <w:rPr>
          <w:rFonts w:ascii="Arial" w:eastAsia="Arial" w:hAnsi="Arial" w:cs="Arial"/>
          <w:lang w:val="en-ZA"/>
        </w:rPr>
        <w:t xml:space="preserve">  </w:t>
      </w:r>
      <w:r w:rsidRPr="000B77EB">
        <w:rPr>
          <w:rFonts w:ascii="Arial" w:hAnsi="Arial" w:cs="Arial"/>
          <w:lang w:val="en-ZA"/>
        </w:rPr>
        <w:t xml:space="preserve">Notwithstanding the above, wherever possible, payments shall be effected by means of electronic transfers rather than by cheques with the normally accepted </w:t>
      </w:r>
      <w:r w:rsidR="008B27B7">
        <w:rPr>
          <w:rFonts w:ascii="Arial" w:hAnsi="Arial" w:cs="Arial"/>
          <w:lang w:val="en-ZA"/>
        </w:rPr>
        <w:t>control measures being applied.</w:t>
      </w:r>
      <w:r w:rsidRPr="000B77EB">
        <w:rPr>
          <w:rFonts w:ascii="Arial" w:hAnsi="Arial" w:cs="Arial"/>
          <w:lang w:val="en-ZA"/>
        </w:rPr>
        <w:t xml:space="preserve">  </w:t>
      </w:r>
    </w:p>
    <w:p w:rsidR="00683D69" w:rsidRPr="000B77EB" w:rsidRDefault="006732D7" w:rsidP="00743372">
      <w:pPr>
        <w:spacing w:before="240" w:line="360" w:lineRule="auto"/>
        <w:ind w:left="540" w:hanging="720"/>
        <w:rPr>
          <w:rFonts w:ascii="Arial" w:hAnsi="Arial" w:cs="Arial"/>
          <w:lang w:val="en-ZA"/>
        </w:rPr>
      </w:pPr>
      <w:r w:rsidRPr="000B77EB">
        <w:rPr>
          <w:rFonts w:ascii="Arial" w:hAnsi="Arial" w:cs="Arial"/>
          <w:lang w:val="en-ZA"/>
        </w:rPr>
        <w:t>6.12.</w:t>
      </w:r>
      <w:r w:rsidRPr="000B77EB">
        <w:rPr>
          <w:rFonts w:ascii="Arial" w:eastAsia="Arial" w:hAnsi="Arial" w:cs="Arial"/>
          <w:lang w:val="en-ZA"/>
        </w:rPr>
        <w:t xml:space="preserve"> </w:t>
      </w:r>
      <w:r w:rsidR="00743372">
        <w:rPr>
          <w:rFonts w:ascii="Arial" w:eastAsia="Arial" w:hAnsi="Arial" w:cs="Arial"/>
          <w:lang w:val="en-ZA"/>
        </w:rPr>
        <w:t xml:space="preserve">  </w:t>
      </w:r>
      <w:r w:rsidRPr="000B77EB">
        <w:rPr>
          <w:rFonts w:ascii="Arial" w:hAnsi="Arial" w:cs="Arial"/>
          <w:lang w:val="en-ZA"/>
        </w:rPr>
        <w:t xml:space="preserve">All requests for payments of whatever nature shall be submitted on payment vouchers, the format of which shall be determined by the </w:t>
      </w:r>
      <w:r w:rsidR="00F465CC">
        <w:rPr>
          <w:rFonts w:ascii="Arial" w:hAnsi="Arial" w:cs="Arial"/>
          <w:lang w:val="en-ZA"/>
        </w:rPr>
        <w:t>Chief Financial Officer</w:t>
      </w:r>
      <w:r w:rsidRPr="000B77EB">
        <w:rPr>
          <w:rFonts w:ascii="Arial" w:hAnsi="Arial" w:cs="Arial"/>
          <w:lang w:val="en-ZA"/>
        </w:rPr>
        <w:t xml:space="preserve">.  Such vouchers shall be authorised in terms of such rules and procedures as are determined from time to time by the </w:t>
      </w:r>
      <w:r w:rsidR="00F465CC">
        <w:rPr>
          <w:rFonts w:ascii="Arial" w:hAnsi="Arial" w:cs="Arial"/>
          <w:lang w:val="en-ZA"/>
        </w:rPr>
        <w:t>Chief Financial Officer</w:t>
      </w:r>
      <w:r w:rsidRPr="000B77EB">
        <w:rPr>
          <w:rFonts w:ascii="Arial" w:hAnsi="Arial" w:cs="Arial"/>
          <w:lang w:val="en-ZA"/>
        </w:rPr>
        <w:t xml:space="preserve">.    </w:t>
      </w:r>
    </w:p>
    <w:p w:rsidR="00683D69" w:rsidRPr="000B77EB" w:rsidRDefault="006732D7" w:rsidP="00743372">
      <w:pPr>
        <w:spacing w:before="240" w:line="360" w:lineRule="auto"/>
        <w:ind w:left="540" w:hanging="720"/>
        <w:rPr>
          <w:rFonts w:ascii="Arial" w:hAnsi="Arial" w:cs="Arial"/>
          <w:lang w:val="en-ZA"/>
        </w:rPr>
      </w:pPr>
      <w:r w:rsidRPr="000B77EB">
        <w:rPr>
          <w:rFonts w:ascii="Arial" w:hAnsi="Arial" w:cs="Arial"/>
          <w:lang w:val="en-ZA"/>
        </w:rPr>
        <w:t>6.13.</w:t>
      </w:r>
      <w:r w:rsidRPr="000B77EB">
        <w:rPr>
          <w:rFonts w:ascii="Arial" w:eastAsia="Arial" w:hAnsi="Arial" w:cs="Arial"/>
          <w:lang w:val="en-ZA"/>
        </w:rPr>
        <w:t xml:space="preserve"> </w:t>
      </w:r>
      <w:r w:rsidRPr="000B77EB">
        <w:rPr>
          <w:rFonts w:ascii="Arial" w:hAnsi="Arial" w:cs="Arial"/>
          <w:lang w:val="en-ZA"/>
        </w:rPr>
        <w:t xml:space="preserve">The maximum amount and nature of petty disbursements, shall be generally determined from time to time by the </w:t>
      </w:r>
      <w:r w:rsidR="00F465CC">
        <w:rPr>
          <w:rFonts w:ascii="Arial" w:hAnsi="Arial" w:cs="Arial"/>
          <w:lang w:val="en-ZA"/>
        </w:rPr>
        <w:t>Chief Financial Officer</w:t>
      </w:r>
      <w:r w:rsidRPr="000B77EB">
        <w:rPr>
          <w:rFonts w:ascii="Arial" w:hAnsi="Arial" w:cs="Arial"/>
          <w:lang w:val="en-ZA"/>
        </w:rPr>
        <w:t xml:space="preserve">, subject, however, to the provisions of the Municipality’s Supply Chain Management Policy.    </w:t>
      </w:r>
    </w:p>
    <w:p w:rsidR="00683D69" w:rsidRPr="000B77EB" w:rsidRDefault="006732D7" w:rsidP="00743372">
      <w:pPr>
        <w:spacing w:before="240" w:line="360" w:lineRule="auto"/>
        <w:ind w:left="540" w:hanging="720"/>
        <w:rPr>
          <w:rFonts w:ascii="Arial" w:hAnsi="Arial" w:cs="Arial"/>
          <w:lang w:val="en-ZA"/>
        </w:rPr>
      </w:pPr>
      <w:r w:rsidRPr="000B77EB">
        <w:rPr>
          <w:rFonts w:ascii="Arial" w:hAnsi="Arial" w:cs="Arial"/>
          <w:lang w:val="en-ZA"/>
        </w:rPr>
        <w:t>6.14.</w:t>
      </w:r>
      <w:r w:rsidRPr="000B77EB">
        <w:rPr>
          <w:rFonts w:ascii="Arial" w:eastAsia="Arial" w:hAnsi="Arial" w:cs="Arial"/>
          <w:lang w:val="en-ZA"/>
        </w:rPr>
        <w:t xml:space="preserve"> </w:t>
      </w:r>
      <w:r w:rsidRPr="000B77EB">
        <w:rPr>
          <w:rFonts w:ascii="Arial" w:hAnsi="Arial" w:cs="Arial"/>
          <w:lang w:val="en-ZA"/>
        </w:rPr>
        <w:t xml:space="preserve">No cash float shall be operated without the authority of the </w:t>
      </w:r>
      <w:r w:rsidR="00F465CC">
        <w:rPr>
          <w:rFonts w:ascii="Arial" w:hAnsi="Arial" w:cs="Arial"/>
          <w:lang w:val="en-ZA"/>
        </w:rPr>
        <w:t>Chief Financial Officer</w:t>
      </w:r>
      <w:r w:rsidRPr="000B77EB">
        <w:rPr>
          <w:rFonts w:ascii="Arial" w:hAnsi="Arial" w:cs="Arial"/>
          <w:lang w:val="en-ZA"/>
        </w:rPr>
        <w:t xml:space="preserve">, who may prescribe such procedures relevant to the management of such float as are considered necessary.    </w:t>
      </w:r>
    </w:p>
    <w:p w:rsidR="00683D69" w:rsidRPr="000B77EB" w:rsidRDefault="006732D7" w:rsidP="00743372">
      <w:pPr>
        <w:spacing w:before="240" w:line="360" w:lineRule="auto"/>
        <w:ind w:left="540" w:hanging="720"/>
        <w:rPr>
          <w:rFonts w:ascii="Arial" w:hAnsi="Arial" w:cs="Arial"/>
          <w:lang w:val="en-ZA"/>
        </w:rPr>
      </w:pPr>
      <w:r w:rsidRPr="000B77EB">
        <w:rPr>
          <w:rFonts w:ascii="Arial" w:hAnsi="Arial" w:cs="Arial"/>
          <w:lang w:val="en-ZA"/>
        </w:rPr>
        <w:t>6.15.</w:t>
      </w:r>
      <w:r w:rsidRPr="000B77EB">
        <w:rPr>
          <w:rFonts w:ascii="Arial" w:eastAsia="Arial" w:hAnsi="Arial" w:cs="Arial"/>
          <w:lang w:val="en-ZA"/>
        </w:rPr>
        <w:t xml:space="preserve"> </w:t>
      </w:r>
      <w:r w:rsidRPr="000B77EB">
        <w:rPr>
          <w:rFonts w:ascii="Arial" w:hAnsi="Arial" w:cs="Arial"/>
          <w:lang w:val="en-ZA"/>
        </w:rPr>
        <w:t xml:space="preserve">The </w:t>
      </w:r>
      <w:r w:rsidR="00F465CC">
        <w:rPr>
          <w:rFonts w:ascii="Arial" w:hAnsi="Arial" w:cs="Arial"/>
          <w:lang w:val="en-ZA"/>
        </w:rPr>
        <w:t>Chief Financial Officer</w:t>
      </w:r>
      <w:r w:rsidRPr="000B77EB">
        <w:rPr>
          <w:rFonts w:ascii="Arial" w:hAnsi="Arial" w:cs="Arial"/>
          <w:lang w:val="en-ZA"/>
        </w:rPr>
        <w:t xml:space="preserve"> shall be responsible for the payment of all salaries and remuneration benefits to employees and councillors, and for the determination of the payment system to be used.     </w:t>
      </w:r>
    </w:p>
    <w:p w:rsidR="005D5425" w:rsidRPr="000B77EB" w:rsidRDefault="006732D7" w:rsidP="00743372">
      <w:pPr>
        <w:spacing w:before="240" w:line="360" w:lineRule="auto"/>
        <w:ind w:left="540" w:hanging="720"/>
        <w:rPr>
          <w:rFonts w:ascii="Arial" w:hAnsi="Arial" w:cs="Arial"/>
          <w:lang w:val="en-ZA"/>
        </w:rPr>
      </w:pPr>
      <w:r w:rsidRPr="000B77EB">
        <w:rPr>
          <w:rFonts w:ascii="Arial" w:hAnsi="Arial" w:cs="Arial"/>
          <w:lang w:val="en-ZA"/>
        </w:rPr>
        <w:t>6.16.</w:t>
      </w:r>
      <w:r w:rsidRPr="000B77EB">
        <w:rPr>
          <w:rFonts w:ascii="Arial" w:eastAsia="Arial" w:hAnsi="Arial" w:cs="Arial"/>
          <w:lang w:val="en-ZA"/>
        </w:rPr>
        <w:t xml:space="preserve"> </w:t>
      </w:r>
      <w:r w:rsidRPr="000B77EB">
        <w:rPr>
          <w:rFonts w:ascii="Arial" w:hAnsi="Arial" w:cs="Arial"/>
          <w:lang w:val="en-ZA"/>
        </w:rPr>
        <w:t xml:space="preserve">Payments to creditors shall in any event be made in accordance with the provisions of the MFMA, and in particular, with Section 65 thereof.  </w:t>
      </w:r>
    </w:p>
    <w:p w:rsidR="00602EC5" w:rsidRPr="000B77EB" w:rsidRDefault="005D5425" w:rsidP="00743372">
      <w:pPr>
        <w:spacing w:before="240" w:line="360" w:lineRule="auto"/>
        <w:ind w:left="540" w:hanging="720"/>
        <w:rPr>
          <w:rFonts w:ascii="Arial" w:hAnsi="Arial" w:cs="Arial"/>
          <w:lang w:val="en-ZA"/>
        </w:rPr>
      </w:pPr>
      <w:r w:rsidRPr="000B77EB">
        <w:rPr>
          <w:rFonts w:ascii="Arial" w:hAnsi="Arial" w:cs="Arial"/>
          <w:lang w:val="en-ZA"/>
        </w:rPr>
        <w:t>6.17</w:t>
      </w:r>
      <w:r w:rsidRPr="000B77EB">
        <w:rPr>
          <w:rFonts w:ascii="Arial" w:hAnsi="Arial" w:cs="Arial"/>
          <w:lang w:val="en-ZA"/>
        </w:rPr>
        <w:tab/>
        <w:t xml:space="preserve">The </w:t>
      </w:r>
      <w:r w:rsidR="00F465CC">
        <w:rPr>
          <w:rFonts w:ascii="Arial" w:hAnsi="Arial" w:cs="Arial"/>
          <w:lang w:val="en-ZA"/>
        </w:rPr>
        <w:t>Chief Financial Officer</w:t>
      </w:r>
      <w:r w:rsidRPr="000B77EB">
        <w:rPr>
          <w:rFonts w:ascii="Arial" w:hAnsi="Arial" w:cs="Arial"/>
          <w:lang w:val="en-ZA"/>
        </w:rPr>
        <w:t xml:space="preserve">, in consultation with the </w:t>
      </w:r>
      <w:r w:rsidR="00F465CC">
        <w:rPr>
          <w:rFonts w:ascii="Arial" w:hAnsi="Arial" w:cs="Arial"/>
          <w:lang w:val="en-ZA"/>
        </w:rPr>
        <w:t>Municipal Manager</w:t>
      </w:r>
      <w:r w:rsidRPr="000B77EB">
        <w:rPr>
          <w:rFonts w:ascii="Arial" w:hAnsi="Arial" w:cs="Arial"/>
          <w:lang w:val="en-ZA"/>
        </w:rPr>
        <w:t>, shall prescribe such procedures and measures as may be reasonably necessary to ensure that the banking details supplied by creditors who request payments by the Municipality to be made by electronic transfer or direct deposit into the relevant creditor’s bank account are correct, including requesting the bank concerned to verify such information, provided that the Municipality may recover any cost it may have incurred in connection with such verification from the creditor concerned.</w:t>
      </w:r>
    </w:p>
    <w:p w:rsidR="00683D69" w:rsidRDefault="00602EC5" w:rsidP="00743372">
      <w:pPr>
        <w:spacing w:before="240" w:line="360" w:lineRule="auto"/>
        <w:ind w:left="540" w:hanging="720"/>
        <w:rPr>
          <w:rFonts w:ascii="Arial" w:hAnsi="Arial" w:cs="Arial"/>
          <w:lang w:val="en-ZA"/>
        </w:rPr>
      </w:pPr>
      <w:r w:rsidRPr="000B77EB">
        <w:rPr>
          <w:rFonts w:ascii="Arial" w:hAnsi="Arial" w:cs="Arial"/>
          <w:lang w:val="en-ZA"/>
        </w:rPr>
        <w:t>6.18</w:t>
      </w:r>
      <w:r w:rsidRPr="000B77EB">
        <w:rPr>
          <w:rFonts w:ascii="Arial" w:hAnsi="Arial" w:cs="Arial"/>
          <w:lang w:val="en-ZA"/>
        </w:rPr>
        <w:tab/>
        <w:t>Cheques older than 6 months (</w:t>
      </w:r>
      <w:r w:rsidRPr="008B27B7">
        <w:rPr>
          <w:rFonts w:ascii="Arial" w:hAnsi="Arial" w:cs="Arial"/>
          <w:lang w:val="en-ZA"/>
        </w:rPr>
        <w:t>stale) must be</w:t>
      </w:r>
      <w:r w:rsidR="00CE4CF0" w:rsidRPr="008B27B7">
        <w:rPr>
          <w:rFonts w:ascii="Arial" w:hAnsi="Arial" w:cs="Arial"/>
          <w:lang w:val="en-ZA"/>
        </w:rPr>
        <w:t xml:space="preserve"> followed up and deposited electronically into the service provider’s/ customer’s bank account</w:t>
      </w:r>
      <w:r w:rsidR="00CE4CF0">
        <w:rPr>
          <w:rFonts w:ascii="Arial" w:hAnsi="Arial" w:cs="Arial"/>
          <w:lang w:val="en-ZA"/>
        </w:rPr>
        <w:t>.</w:t>
      </w:r>
      <w:r w:rsidRPr="000B77EB">
        <w:rPr>
          <w:rFonts w:ascii="Arial" w:hAnsi="Arial" w:cs="Arial"/>
          <w:lang w:val="en-ZA"/>
        </w:rPr>
        <w:t xml:space="preserve"> Should the </w:t>
      </w:r>
      <w:r w:rsidR="00CE4CF0">
        <w:rPr>
          <w:rFonts w:ascii="Arial" w:hAnsi="Arial" w:cs="Arial"/>
          <w:lang w:val="en-ZA"/>
        </w:rPr>
        <w:t xml:space="preserve">relevant service </w:t>
      </w:r>
      <w:r w:rsidR="00CE4CF0">
        <w:rPr>
          <w:rFonts w:ascii="Arial" w:hAnsi="Arial" w:cs="Arial"/>
          <w:lang w:val="en-ZA"/>
        </w:rPr>
        <w:lastRenderedPageBreak/>
        <w:t>provider/ customer not be traceable</w:t>
      </w:r>
      <w:r w:rsidRPr="000B77EB">
        <w:rPr>
          <w:rFonts w:ascii="Arial" w:hAnsi="Arial" w:cs="Arial"/>
          <w:lang w:val="en-ZA"/>
        </w:rPr>
        <w:t>, the amount will be reversed against the expenditure account.</w:t>
      </w:r>
      <w:r w:rsidR="006732D7" w:rsidRPr="000B77EB">
        <w:rPr>
          <w:rFonts w:ascii="Arial" w:hAnsi="Arial" w:cs="Arial"/>
          <w:lang w:val="en-ZA"/>
        </w:rPr>
        <w:t xml:space="preserve"> </w:t>
      </w:r>
    </w:p>
    <w:p w:rsidR="008B27B7" w:rsidRPr="000B77EB" w:rsidRDefault="008B27B7" w:rsidP="008B27B7">
      <w:pPr>
        <w:spacing w:before="240" w:line="360" w:lineRule="auto"/>
        <w:ind w:left="630" w:hanging="634"/>
        <w:rPr>
          <w:rFonts w:ascii="Arial" w:hAnsi="Arial" w:cs="Arial"/>
          <w:lang w:val="en-ZA"/>
        </w:rPr>
      </w:pPr>
    </w:p>
    <w:p w:rsidR="00683D69" w:rsidRDefault="006732D7" w:rsidP="008B27B7">
      <w:pPr>
        <w:pStyle w:val="Heading1"/>
        <w:spacing w:after="0" w:line="360" w:lineRule="auto"/>
        <w:ind w:left="-5"/>
        <w:jc w:val="both"/>
        <w:rPr>
          <w:rFonts w:ascii="Arial" w:hAnsi="Arial" w:cs="Arial"/>
          <w:u w:val="none"/>
          <w:lang w:val="en-ZA"/>
        </w:rPr>
      </w:pPr>
      <w:r w:rsidRPr="000B77EB">
        <w:rPr>
          <w:rFonts w:ascii="Arial" w:hAnsi="Arial" w:cs="Arial"/>
          <w:u w:val="none"/>
          <w:lang w:val="en-ZA"/>
        </w:rPr>
        <w:t>7.</w:t>
      </w:r>
      <w:r w:rsidRPr="000B77EB">
        <w:rPr>
          <w:rFonts w:ascii="Arial" w:eastAsia="Arial" w:hAnsi="Arial" w:cs="Arial"/>
          <w:u w:val="none"/>
          <w:lang w:val="en-ZA"/>
        </w:rPr>
        <w:t xml:space="preserve"> </w:t>
      </w:r>
      <w:r w:rsidR="005D5425" w:rsidRPr="000B77EB">
        <w:rPr>
          <w:rFonts w:ascii="Arial" w:eastAsia="Arial" w:hAnsi="Arial" w:cs="Arial"/>
          <w:u w:val="none"/>
          <w:lang w:val="en-ZA"/>
        </w:rPr>
        <w:t xml:space="preserve">   </w:t>
      </w:r>
      <w:r w:rsidR="00340BA7" w:rsidRPr="000B77EB">
        <w:rPr>
          <w:rFonts w:ascii="Arial" w:hAnsi="Arial" w:cs="Arial"/>
          <w:u w:val="none"/>
          <w:lang w:val="en-ZA"/>
        </w:rPr>
        <w:t xml:space="preserve">MANAGEMENT OF INVENTORY  </w:t>
      </w:r>
    </w:p>
    <w:p w:rsidR="008C7D97" w:rsidRPr="008C7D97" w:rsidRDefault="008C7D97" w:rsidP="008C7D97">
      <w:pPr>
        <w:rPr>
          <w:lang w:val="en-ZA"/>
        </w:rPr>
      </w:pPr>
    </w:p>
    <w:p w:rsidR="00683D69" w:rsidRPr="000B77EB" w:rsidRDefault="006732D7" w:rsidP="008C7D97">
      <w:pPr>
        <w:spacing w:after="182" w:line="360" w:lineRule="auto"/>
        <w:ind w:left="630" w:hanging="630"/>
        <w:rPr>
          <w:rFonts w:ascii="Arial" w:hAnsi="Arial" w:cs="Arial"/>
          <w:lang w:val="en-ZA"/>
        </w:rPr>
      </w:pPr>
      <w:r w:rsidRPr="000B77EB">
        <w:rPr>
          <w:rFonts w:ascii="Arial" w:hAnsi="Arial" w:cs="Arial"/>
          <w:lang w:val="en-ZA"/>
        </w:rPr>
        <w:t>7.1.</w:t>
      </w:r>
      <w:r w:rsidRPr="000B77EB">
        <w:rPr>
          <w:rFonts w:ascii="Arial" w:eastAsia="Arial" w:hAnsi="Arial" w:cs="Arial"/>
          <w:lang w:val="en-ZA"/>
        </w:rPr>
        <w:t xml:space="preserve"> </w:t>
      </w:r>
      <w:r w:rsidR="008C7D97">
        <w:rPr>
          <w:rFonts w:ascii="Arial" w:eastAsia="Arial" w:hAnsi="Arial" w:cs="Arial"/>
          <w:lang w:val="en-ZA"/>
        </w:rPr>
        <w:tab/>
      </w:r>
      <w:r w:rsidRPr="000B77EB">
        <w:rPr>
          <w:rFonts w:ascii="Arial" w:hAnsi="Arial" w:cs="Arial"/>
          <w:lang w:val="en-ZA"/>
        </w:rPr>
        <w:t xml:space="preserve">The </w:t>
      </w:r>
      <w:r w:rsidR="00F465CC">
        <w:rPr>
          <w:rFonts w:ascii="Arial" w:hAnsi="Arial" w:cs="Arial"/>
          <w:lang w:val="en-ZA"/>
        </w:rPr>
        <w:t>Chief Financial Officer</w:t>
      </w:r>
      <w:r w:rsidRPr="000B77EB">
        <w:rPr>
          <w:rFonts w:ascii="Arial" w:hAnsi="Arial" w:cs="Arial"/>
          <w:lang w:val="en-ZA"/>
        </w:rPr>
        <w:t xml:space="preserve"> shall be responsible for the proper administration of all stores.   </w:t>
      </w:r>
    </w:p>
    <w:p w:rsidR="00683D69" w:rsidRPr="000B77EB" w:rsidRDefault="006732D7" w:rsidP="008B27B7">
      <w:pPr>
        <w:spacing w:line="360" w:lineRule="auto"/>
        <w:ind w:left="630" w:hanging="630"/>
        <w:rPr>
          <w:rFonts w:ascii="Arial" w:hAnsi="Arial" w:cs="Arial"/>
          <w:lang w:val="en-ZA"/>
        </w:rPr>
      </w:pPr>
      <w:r w:rsidRPr="000B77EB">
        <w:rPr>
          <w:rFonts w:ascii="Arial" w:hAnsi="Arial" w:cs="Arial"/>
          <w:lang w:val="en-ZA"/>
        </w:rPr>
        <w:t>7.2.</w:t>
      </w:r>
      <w:r w:rsidRPr="000B77EB">
        <w:rPr>
          <w:rFonts w:ascii="Arial" w:eastAsia="Arial" w:hAnsi="Arial" w:cs="Arial"/>
          <w:lang w:val="en-ZA"/>
        </w:rPr>
        <w:t xml:space="preserve"> </w:t>
      </w:r>
      <w:r w:rsidR="008C7D97">
        <w:rPr>
          <w:rFonts w:ascii="Arial" w:eastAsia="Arial" w:hAnsi="Arial" w:cs="Arial"/>
          <w:lang w:val="en-ZA"/>
        </w:rPr>
        <w:tab/>
      </w:r>
      <w:r w:rsidRPr="000B77EB">
        <w:rPr>
          <w:rFonts w:ascii="Arial" w:hAnsi="Arial" w:cs="Arial"/>
          <w:lang w:val="en-ZA"/>
        </w:rPr>
        <w:t>If sub-stores are established under the control of any head of department, such head of department shall be similarly responsible for the proper administration of such sub</w:t>
      </w:r>
      <w:r w:rsidR="005D5425" w:rsidRPr="000B77EB">
        <w:rPr>
          <w:rFonts w:ascii="Arial" w:hAnsi="Arial" w:cs="Arial"/>
          <w:lang w:val="en-ZA"/>
        </w:rPr>
        <w:t>-</w:t>
      </w:r>
      <w:r w:rsidRPr="000B77EB">
        <w:rPr>
          <w:rFonts w:ascii="Arial" w:hAnsi="Arial" w:cs="Arial"/>
          <w:lang w:val="en-ZA"/>
        </w:rPr>
        <w:t xml:space="preserve">store, and in doing so shall comply with the stock level policies as determined from time to time by the </w:t>
      </w:r>
      <w:r w:rsidR="00F465CC">
        <w:rPr>
          <w:rFonts w:ascii="Arial" w:hAnsi="Arial" w:cs="Arial"/>
          <w:lang w:val="en-ZA"/>
        </w:rPr>
        <w:t>Chief Financial Officer</w:t>
      </w:r>
      <w:r w:rsidRPr="000B77EB">
        <w:rPr>
          <w:rFonts w:ascii="Arial" w:hAnsi="Arial" w:cs="Arial"/>
          <w:lang w:val="en-ZA"/>
        </w:rPr>
        <w:t xml:space="preserve">, acting in consultation with the head of department concerned.      </w:t>
      </w:r>
    </w:p>
    <w:p w:rsidR="008C7D97" w:rsidRPr="000B77EB" w:rsidRDefault="006732D7" w:rsidP="008B27B7">
      <w:pPr>
        <w:spacing w:before="240" w:line="360" w:lineRule="auto"/>
        <w:ind w:left="630" w:hanging="630"/>
        <w:rPr>
          <w:rFonts w:ascii="Arial" w:hAnsi="Arial" w:cs="Arial"/>
          <w:lang w:val="en-ZA"/>
        </w:rPr>
      </w:pPr>
      <w:r w:rsidRPr="000B77EB">
        <w:rPr>
          <w:rFonts w:ascii="Arial" w:hAnsi="Arial" w:cs="Arial"/>
          <w:lang w:val="en-ZA"/>
        </w:rPr>
        <w:t>7.3.</w:t>
      </w:r>
      <w:r w:rsidRPr="000B77EB">
        <w:rPr>
          <w:rFonts w:ascii="Arial" w:eastAsia="Arial" w:hAnsi="Arial" w:cs="Arial"/>
          <w:lang w:val="en-ZA"/>
        </w:rPr>
        <w:t xml:space="preserve"> </w:t>
      </w:r>
      <w:r w:rsidRPr="000B77EB">
        <w:rPr>
          <w:rFonts w:ascii="Arial" w:hAnsi="Arial" w:cs="Arial"/>
          <w:lang w:val="en-ZA"/>
        </w:rPr>
        <w:t xml:space="preserve">No sub-store may be established without the prior written consent of the </w:t>
      </w:r>
      <w:r w:rsidR="00F465CC">
        <w:rPr>
          <w:rFonts w:ascii="Arial" w:hAnsi="Arial" w:cs="Arial"/>
          <w:lang w:val="en-ZA"/>
        </w:rPr>
        <w:t>Chief Financial Officer</w:t>
      </w:r>
      <w:r w:rsidRPr="000B77EB">
        <w:rPr>
          <w:rFonts w:ascii="Arial" w:hAnsi="Arial" w:cs="Arial"/>
          <w:lang w:val="en-ZA"/>
        </w:rPr>
        <w:t xml:space="preserve">.  </w:t>
      </w:r>
    </w:p>
    <w:p w:rsidR="00683D69" w:rsidRPr="000B77EB" w:rsidRDefault="006732D7" w:rsidP="008B27B7">
      <w:pPr>
        <w:spacing w:before="240" w:after="177" w:line="360" w:lineRule="auto"/>
        <w:ind w:left="630" w:hanging="630"/>
        <w:rPr>
          <w:rFonts w:ascii="Arial" w:hAnsi="Arial" w:cs="Arial"/>
          <w:lang w:val="en-ZA"/>
        </w:rPr>
      </w:pPr>
      <w:r w:rsidRPr="000B77EB">
        <w:rPr>
          <w:rFonts w:ascii="Arial" w:hAnsi="Arial" w:cs="Arial"/>
          <w:lang w:val="en-ZA"/>
        </w:rPr>
        <w:t xml:space="preserve">  7.4.</w:t>
      </w:r>
      <w:r w:rsidRPr="000B77EB">
        <w:rPr>
          <w:rFonts w:ascii="Arial" w:eastAsia="Arial" w:hAnsi="Arial" w:cs="Arial"/>
          <w:lang w:val="en-ZA"/>
        </w:rPr>
        <w:t xml:space="preserve"> </w:t>
      </w:r>
      <w:r w:rsidR="008C7D97">
        <w:rPr>
          <w:rFonts w:ascii="Arial" w:eastAsia="Arial" w:hAnsi="Arial" w:cs="Arial"/>
          <w:lang w:val="en-ZA"/>
        </w:rPr>
        <w:tab/>
      </w:r>
      <w:r w:rsidRPr="000B77EB">
        <w:rPr>
          <w:rFonts w:ascii="Arial" w:hAnsi="Arial" w:cs="Arial"/>
          <w:lang w:val="en-ZA"/>
        </w:rPr>
        <w:t xml:space="preserve">Each head of department shall ensure that such department’s inventory levels do not exceed </w:t>
      </w:r>
      <w:r w:rsidRPr="000B77EB">
        <w:rPr>
          <w:rFonts w:ascii="Arial" w:hAnsi="Arial" w:cs="Arial"/>
          <w:u w:val="single" w:color="000000"/>
          <w:lang w:val="en-ZA"/>
        </w:rPr>
        <w:t>normal operational requirements</w:t>
      </w:r>
      <w:r w:rsidRPr="000B77EB">
        <w:rPr>
          <w:rFonts w:ascii="Arial" w:hAnsi="Arial" w:cs="Arial"/>
          <w:lang w:val="en-ZA"/>
        </w:rPr>
        <w:t xml:space="preserve"> in the case of items which are not readily available from suppliers, and </w:t>
      </w:r>
      <w:r w:rsidRPr="000B77EB">
        <w:rPr>
          <w:rFonts w:ascii="Arial" w:hAnsi="Arial" w:cs="Arial"/>
          <w:u w:val="single" w:color="000000"/>
          <w:lang w:val="en-ZA"/>
        </w:rPr>
        <w:t>emergency requirements</w:t>
      </w:r>
      <w:r w:rsidRPr="000B77EB">
        <w:rPr>
          <w:rFonts w:ascii="Arial" w:hAnsi="Arial" w:cs="Arial"/>
          <w:lang w:val="en-ZA"/>
        </w:rPr>
        <w:t xml:space="preserve"> in the case of items which are readily available from suppliers.    </w:t>
      </w:r>
    </w:p>
    <w:p w:rsidR="00683D69" w:rsidRPr="000B77EB" w:rsidRDefault="006732D7" w:rsidP="008B27B7">
      <w:pPr>
        <w:spacing w:before="240" w:after="110" w:line="360" w:lineRule="auto"/>
        <w:ind w:left="630" w:hanging="630"/>
        <w:rPr>
          <w:rFonts w:ascii="Arial" w:hAnsi="Arial" w:cs="Arial"/>
          <w:lang w:val="en-ZA"/>
        </w:rPr>
      </w:pPr>
      <w:r w:rsidRPr="000B77EB">
        <w:rPr>
          <w:rFonts w:ascii="Arial" w:hAnsi="Arial" w:cs="Arial"/>
          <w:lang w:val="en-ZA"/>
        </w:rPr>
        <w:t>7.5.</w:t>
      </w:r>
      <w:r w:rsidRPr="000B77EB">
        <w:rPr>
          <w:rFonts w:ascii="Arial" w:eastAsia="Arial" w:hAnsi="Arial" w:cs="Arial"/>
          <w:lang w:val="en-ZA"/>
        </w:rPr>
        <w:t xml:space="preserve"> </w:t>
      </w:r>
      <w:r w:rsidRPr="000B77EB">
        <w:rPr>
          <w:rFonts w:ascii="Arial" w:hAnsi="Arial" w:cs="Arial"/>
          <w:lang w:val="en-ZA"/>
        </w:rPr>
        <w:t xml:space="preserve">A stock register, reflecting the undermentioned detail must be kept and updated </w:t>
      </w:r>
      <w:r w:rsidR="005D5425" w:rsidRPr="000B77EB">
        <w:rPr>
          <w:rFonts w:ascii="Arial" w:hAnsi="Arial" w:cs="Arial"/>
          <w:lang w:val="en-ZA"/>
        </w:rPr>
        <w:t xml:space="preserve">   </w:t>
      </w:r>
      <w:r w:rsidRPr="000B77EB">
        <w:rPr>
          <w:rFonts w:ascii="Arial" w:hAnsi="Arial" w:cs="Arial"/>
          <w:lang w:val="en-ZA"/>
        </w:rPr>
        <w:t xml:space="preserve">daily:  </w:t>
      </w:r>
    </w:p>
    <w:p w:rsidR="00683D69" w:rsidRPr="000B77EB" w:rsidRDefault="00D02071" w:rsidP="008C7D97">
      <w:pPr>
        <w:spacing w:after="42" w:line="360" w:lineRule="auto"/>
        <w:ind w:left="1260" w:hanging="810"/>
        <w:rPr>
          <w:rFonts w:ascii="Arial" w:hAnsi="Arial" w:cs="Arial"/>
          <w:lang w:val="en-ZA"/>
        </w:rPr>
      </w:pPr>
      <w:r w:rsidRPr="000B77EB">
        <w:rPr>
          <w:rFonts w:ascii="Arial" w:hAnsi="Arial" w:cs="Arial"/>
          <w:lang w:val="en-ZA"/>
        </w:rPr>
        <w:t xml:space="preserve"> </w:t>
      </w:r>
      <w:r w:rsidR="006732D7" w:rsidRPr="000B77EB">
        <w:rPr>
          <w:rFonts w:ascii="Arial" w:hAnsi="Arial" w:cs="Arial"/>
          <w:lang w:val="en-ZA"/>
        </w:rPr>
        <w:t>7.5.1 .</w:t>
      </w:r>
      <w:r w:rsidR="006732D7" w:rsidRPr="000B77EB">
        <w:rPr>
          <w:rFonts w:ascii="Arial" w:eastAsia="Arial" w:hAnsi="Arial" w:cs="Arial"/>
          <w:lang w:val="en-ZA"/>
        </w:rPr>
        <w:t xml:space="preserve"> </w:t>
      </w:r>
      <w:r w:rsidR="006732D7" w:rsidRPr="000B77EB">
        <w:rPr>
          <w:rFonts w:ascii="Arial" w:hAnsi="Arial" w:cs="Arial"/>
          <w:lang w:val="en-ZA"/>
        </w:rPr>
        <w:t xml:space="preserve">Item description;  </w:t>
      </w:r>
    </w:p>
    <w:p w:rsidR="00683D69" w:rsidRPr="000B77EB" w:rsidRDefault="00D02071" w:rsidP="008C7D97">
      <w:pPr>
        <w:spacing w:after="179" w:line="360" w:lineRule="auto"/>
        <w:ind w:left="1260" w:hanging="810"/>
        <w:rPr>
          <w:rFonts w:ascii="Arial" w:hAnsi="Arial" w:cs="Arial"/>
          <w:lang w:val="en-ZA"/>
        </w:rPr>
      </w:pPr>
      <w:r w:rsidRPr="000B77EB">
        <w:rPr>
          <w:rFonts w:ascii="Arial" w:hAnsi="Arial" w:cs="Arial"/>
          <w:lang w:val="en-ZA"/>
        </w:rPr>
        <w:t xml:space="preserve"> </w:t>
      </w:r>
      <w:r w:rsidR="006732D7" w:rsidRPr="000B77EB">
        <w:rPr>
          <w:rFonts w:ascii="Arial" w:hAnsi="Arial" w:cs="Arial"/>
          <w:lang w:val="en-ZA"/>
        </w:rPr>
        <w:t>7.5.2.</w:t>
      </w:r>
      <w:r w:rsidR="006732D7" w:rsidRPr="000B77EB">
        <w:rPr>
          <w:rFonts w:ascii="Arial" w:eastAsia="Arial" w:hAnsi="Arial" w:cs="Arial"/>
          <w:lang w:val="en-ZA"/>
        </w:rPr>
        <w:t xml:space="preserve"> </w:t>
      </w:r>
      <w:r w:rsidRPr="000B77EB">
        <w:rPr>
          <w:rFonts w:ascii="Arial" w:eastAsia="Arial" w:hAnsi="Arial" w:cs="Arial"/>
          <w:lang w:val="en-ZA"/>
        </w:rPr>
        <w:t xml:space="preserve"> </w:t>
      </w:r>
      <w:r w:rsidR="006732D7" w:rsidRPr="000B77EB">
        <w:rPr>
          <w:rFonts w:ascii="Arial" w:hAnsi="Arial" w:cs="Arial"/>
          <w:lang w:val="en-ZA"/>
        </w:rPr>
        <w:t xml:space="preserve">Stores code number;  </w:t>
      </w:r>
    </w:p>
    <w:p w:rsidR="00683D69" w:rsidRPr="000B77EB" w:rsidRDefault="00D02071" w:rsidP="008C7D97">
      <w:pPr>
        <w:spacing w:after="180" w:line="360" w:lineRule="auto"/>
        <w:ind w:left="1260" w:hanging="810"/>
        <w:rPr>
          <w:rFonts w:ascii="Arial" w:hAnsi="Arial" w:cs="Arial"/>
          <w:lang w:val="en-ZA"/>
        </w:rPr>
      </w:pPr>
      <w:r w:rsidRPr="000B77EB">
        <w:rPr>
          <w:rFonts w:ascii="Arial" w:hAnsi="Arial" w:cs="Arial"/>
          <w:lang w:val="en-ZA"/>
        </w:rPr>
        <w:t xml:space="preserve"> </w:t>
      </w:r>
      <w:r w:rsidR="006732D7" w:rsidRPr="000B77EB">
        <w:rPr>
          <w:rFonts w:ascii="Arial" w:hAnsi="Arial" w:cs="Arial"/>
          <w:lang w:val="en-ZA"/>
        </w:rPr>
        <w:t>7.5.3.</w:t>
      </w:r>
      <w:r w:rsidR="006732D7" w:rsidRPr="000B77EB">
        <w:rPr>
          <w:rFonts w:ascii="Arial" w:eastAsia="Arial" w:hAnsi="Arial" w:cs="Arial"/>
          <w:lang w:val="en-ZA"/>
        </w:rPr>
        <w:t xml:space="preserve"> </w:t>
      </w:r>
      <w:r w:rsidR="00CE4CF0">
        <w:rPr>
          <w:rFonts w:ascii="Arial" w:eastAsia="Arial" w:hAnsi="Arial" w:cs="Arial"/>
          <w:lang w:val="en-ZA"/>
        </w:rPr>
        <w:t xml:space="preserve"> </w:t>
      </w:r>
      <w:r w:rsidR="006732D7" w:rsidRPr="000B77EB">
        <w:rPr>
          <w:rFonts w:ascii="Arial" w:hAnsi="Arial" w:cs="Arial"/>
          <w:lang w:val="en-ZA"/>
        </w:rPr>
        <w:t xml:space="preserve">Transaction date;  </w:t>
      </w:r>
    </w:p>
    <w:p w:rsidR="00D02071" w:rsidRPr="000B77EB" w:rsidRDefault="00D02071" w:rsidP="008C7D97">
      <w:pPr>
        <w:spacing w:after="0" w:line="360" w:lineRule="auto"/>
        <w:ind w:left="1260" w:right="1015" w:hanging="810"/>
        <w:rPr>
          <w:rFonts w:ascii="Arial" w:hAnsi="Arial" w:cs="Arial"/>
          <w:lang w:val="en-ZA"/>
        </w:rPr>
      </w:pPr>
      <w:r w:rsidRPr="000B77EB">
        <w:rPr>
          <w:rFonts w:ascii="Arial" w:hAnsi="Arial" w:cs="Arial"/>
          <w:lang w:val="en-ZA"/>
        </w:rPr>
        <w:t xml:space="preserve"> 7.</w:t>
      </w:r>
      <w:r w:rsidR="006732D7" w:rsidRPr="000B77EB">
        <w:rPr>
          <w:rFonts w:ascii="Arial" w:hAnsi="Arial" w:cs="Arial"/>
          <w:lang w:val="en-ZA"/>
        </w:rPr>
        <w:t>5.4.</w:t>
      </w:r>
      <w:r w:rsidR="006732D7" w:rsidRPr="000B77EB">
        <w:rPr>
          <w:rFonts w:ascii="Arial" w:eastAsia="Arial" w:hAnsi="Arial" w:cs="Arial"/>
          <w:lang w:val="en-ZA"/>
        </w:rPr>
        <w:t xml:space="preserve"> </w:t>
      </w:r>
      <w:r w:rsidR="00CE4CF0">
        <w:rPr>
          <w:rFonts w:ascii="Arial" w:eastAsia="Arial" w:hAnsi="Arial" w:cs="Arial"/>
          <w:lang w:val="en-ZA"/>
        </w:rPr>
        <w:t xml:space="preserve"> </w:t>
      </w:r>
      <w:r w:rsidR="006732D7" w:rsidRPr="000B77EB">
        <w:rPr>
          <w:rFonts w:ascii="Arial" w:hAnsi="Arial" w:cs="Arial"/>
          <w:lang w:val="en-ZA"/>
        </w:rPr>
        <w:t xml:space="preserve">On goods received –           </w:t>
      </w:r>
    </w:p>
    <w:p w:rsidR="00D02071" w:rsidRPr="000B77EB" w:rsidRDefault="006732D7" w:rsidP="00D02071">
      <w:pPr>
        <w:spacing w:after="0" w:line="360" w:lineRule="auto"/>
        <w:ind w:left="1530" w:right="1015" w:hanging="90"/>
        <w:rPr>
          <w:rFonts w:ascii="Arial" w:hAnsi="Arial" w:cs="Arial"/>
          <w:lang w:val="en-ZA"/>
        </w:rPr>
      </w:pPr>
      <w:r w:rsidRPr="000B77EB">
        <w:rPr>
          <w:rFonts w:ascii="Arial" w:hAnsi="Arial" w:cs="Arial"/>
          <w:lang w:val="en-ZA"/>
        </w:rPr>
        <w:t>7.5.4.1.</w:t>
      </w:r>
      <w:r w:rsidRPr="000B77EB">
        <w:rPr>
          <w:rFonts w:ascii="Arial" w:eastAsia="Arial" w:hAnsi="Arial" w:cs="Arial"/>
          <w:lang w:val="en-ZA"/>
        </w:rPr>
        <w:t xml:space="preserve"> </w:t>
      </w:r>
      <w:r w:rsidRPr="000B77EB">
        <w:rPr>
          <w:rFonts w:ascii="Arial" w:hAnsi="Arial" w:cs="Arial"/>
          <w:lang w:val="en-ZA"/>
        </w:rPr>
        <w:t xml:space="preserve">Goods delivery note number;           </w:t>
      </w:r>
    </w:p>
    <w:p w:rsidR="00683D69" w:rsidRPr="000B77EB" w:rsidRDefault="006732D7" w:rsidP="00D02071">
      <w:pPr>
        <w:spacing w:after="0" w:line="360" w:lineRule="auto"/>
        <w:ind w:left="1530" w:right="1015" w:hanging="90"/>
        <w:rPr>
          <w:rFonts w:ascii="Arial" w:hAnsi="Arial" w:cs="Arial"/>
          <w:lang w:val="en-ZA"/>
        </w:rPr>
      </w:pPr>
      <w:r w:rsidRPr="000B77EB">
        <w:rPr>
          <w:rFonts w:ascii="Arial" w:hAnsi="Arial" w:cs="Arial"/>
          <w:lang w:val="en-ZA"/>
        </w:rPr>
        <w:t>7.5.4.2.</w:t>
      </w:r>
      <w:r w:rsidRPr="000B77EB">
        <w:rPr>
          <w:rFonts w:ascii="Arial" w:eastAsia="Arial" w:hAnsi="Arial" w:cs="Arial"/>
          <w:lang w:val="en-ZA"/>
        </w:rPr>
        <w:t xml:space="preserve"> </w:t>
      </w:r>
      <w:r w:rsidRPr="000B77EB">
        <w:rPr>
          <w:rFonts w:ascii="Arial" w:hAnsi="Arial" w:cs="Arial"/>
          <w:lang w:val="en-ZA"/>
        </w:rPr>
        <w:t xml:space="preserve">Number of items received; and  </w:t>
      </w:r>
    </w:p>
    <w:p w:rsidR="00683D69" w:rsidRPr="000B77EB" w:rsidRDefault="00D02071" w:rsidP="00D02071">
      <w:pPr>
        <w:spacing w:after="172" w:line="360" w:lineRule="auto"/>
        <w:ind w:left="1530" w:right="1015" w:hanging="720"/>
        <w:rPr>
          <w:rFonts w:ascii="Arial" w:hAnsi="Arial" w:cs="Arial"/>
          <w:lang w:val="en-ZA"/>
        </w:rPr>
      </w:pPr>
      <w:r w:rsidRPr="000B77EB">
        <w:rPr>
          <w:rFonts w:ascii="Arial" w:hAnsi="Arial" w:cs="Arial"/>
          <w:lang w:val="en-ZA"/>
        </w:rPr>
        <w:t xml:space="preserve"> </w:t>
      </w:r>
      <w:r w:rsidR="006732D7" w:rsidRPr="000B77EB">
        <w:rPr>
          <w:rFonts w:ascii="Arial" w:hAnsi="Arial" w:cs="Arial"/>
          <w:lang w:val="en-ZA"/>
        </w:rPr>
        <w:t xml:space="preserve">         7.5.4.3.</w:t>
      </w:r>
      <w:r w:rsidR="006732D7" w:rsidRPr="000B77EB">
        <w:rPr>
          <w:rFonts w:ascii="Arial" w:eastAsia="Arial" w:hAnsi="Arial" w:cs="Arial"/>
          <w:lang w:val="en-ZA"/>
        </w:rPr>
        <w:t xml:space="preserve"> </w:t>
      </w:r>
      <w:r w:rsidR="006732D7" w:rsidRPr="000B77EB">
        <w:rPr>
          <w:rFonts w:ascii="Arial" w:hAnsi="Arial" w:cs="Arial"/>
          <w:lang w:val="en-ZA"/>
        </w:rPr>
        <w:t xml:space="preserve">Value of items received.   </w:t>
      </w:r>
    </w:p>
    <w:p w:rsidR="00683D69" w:rsidRPr="000B77EB" w:rsidRDefault="00D02071" w:rsidP="008C7D97">
      <w:pPr>
        <w:spacing w:after="172" w:line="240" w:lineRule="auto"/>
        <w:ind w:left="1350" w:right="1015" w:hanging="990"/>
        <w:rPr>
          <w:rFonts w:ascii="Arial" w:hAnsi="Arial" w:cs="Arial"/>
          <w:lang w:val="en-ZA"/>
        </w:rPr>
      </w:pPr>
      <w:r w:rsidRPr="000B77EB">
        <w:rPr>
          <w:rFonts w:ascii="Arial" w:hAnsi="Arial" w:cs="Arial"/>
          <w:lang w:val="en-ZA"/>
        </w:rPr>
        <w:t xml:space="preserve">  </w:t>
      </w:r>
      <w:r w:rsidR="006732D7" w:rsidRPr="000B77EB">
        <w:rPr>
          <w:rFonts w:ascii="Arial" w:hAnsi="Arial" w:cs="Arial"/>
          <w:lang w:val="en-ZA"/>
        </w:rPr>
        <w:t>7.5.5.</w:t>
      </w:r>
      <w:r w:rsidR="006732D7" w:rsidRPr="000B77EB">
        <w:rPr>
          <w:rFonts w:ascii="Arial" w:eastAsia="Arial" w:hAnsi="Arial" w:cs="Arial"/>
          <w:lang w:val="en-ZA"/>
        </w:rPr>
        <w:t xml:space="preserve"> </w:t>
      </w:r>
      <w:r w:rsidR="008C7D97">
        <w:rPr>
          <w:rFonts w:ascii="Arial" w:eastAsia="Arial" w:hAnsi="Arial" w:cs="Arial"/>
          <w:lang w:val="en-ZA"/>
        </w:rPr>
        <w:t xml:space="preserve"> </w:t>
      </w:r>
      <w:r w:rsidR="006732D7" w:rsidRPr="000B77EB">
        <w:rPr>
          <w:rFonts w:ascii="Arial" w:hAnsi="Arial" w:cs="Arial"/>
          <w:lang w:val="en-ZA"/>
        </w:rPr>
        <w:t xml:space="preserve">On goods issued-  </w:t>
      </w:r>
    </w:p>
    <w:p w:rsidR="00CE4CF0" w:rsidRDefault="00D02071" w:rsidP="00CE4CF0">
      <w:pPr>
        <w:spacing w:after="180" w:line="240" w:lineRule="auto"/>
        <w:ind w:right="1015"/>
        <w:rPr>
          <w:rFonts w:ascii="Arial" w:hAnsi="Arial" w:cs="Arial"/>
          <w:lang w:val="en-ZA"/>
        </w:rPr>
      </w:pPr>
      <w:r w:rsidRPr="000B77EB">
        <w:rPr>
          <w:rFonts w:ascii="Arial" w:hAnsi="Arial" w:cs="Arial"/>
          <w:lang w:val="en-ZA"/>
        </w:rPr>
        <w:t xml:space="preserve"> </w:t>
      </w:r>
      <w:r w:rsidR="00CE4CF0">
        <w:rPr>
          <w:rFonts w:ascii="Arial" w:hAnsi="Arial" w:cs="Arial"/>
          <w:lang w:val="en-ZA"/>
        </w:rPr>
        <w:tab/>
      </w:r>
      <w:r w:rsidR="00CE4CF0">
        <w:rPr>
          <w:rFonts w:ascii="Arial" w:hAnsi="Arial" w:cs="Arial"/>
          <w:lang w:val="en-ZA"/>
        </w:rPr>
        <w:tab/>
      </w:r>
      <w:r w:rsidR="006732D7" w:rsidRPr="000B77EB">
        <w:rPr>
          <w:rFonts w:ascii="Arial" w:hAnsi="Arial" w:cs="Arial"/>
          <w:lang w:val="en-ZA"/>
        </w:rPr>
        <w:t>7.5.5.1.</w:t>
      </w:r>
      <w:r w:rsidR="006732D7" w:rsidRPr="000B77EB">
        <w:rPr>
          <w:rFonts w:ascii="Arial" w:eastAsia="Arial" w:hAnsi="Arial" w:cs="Arial"/>
          <w:lang w:val="en-ZA"/>
        </w:rPr>
        <w:t xml:space="preserve"> </w:t>
      </w:r>
      <w:r w:rsidR="006732D7" w:rsidRPr="000B77EB">
        <w:rPr>
          <w:rFonts w:ascii="Arial" w:hAnsi="Arial" w:cs="Arial"/>
          <w:lang w:val="en-ZA"/>
        </w:rPr>
        <w:t xml:space="preserve">Requisition number; and  </w:t>
      </w:r>
      <w:r w:rsidRPr="000B77EB">
        <w:rPr>
          <w:rFonts w:ascii="Arial" w:hAnsi="Arial" w:cs="Arial"/>
          <w:lang w:val="en-ZA"/>
        </w:rPr>
        <w:t xml:space="preserve">          </w:t>
      </w:r>
    </w:p>
    <w:p w:rsidR="00683D69" w:rsidRPr="000B77EB" w:rsidRDefault="006732D7" w:rsidP="00CE4CF0">
      <w:pPr>
        <w:spacing w:after="180" w:line="240" w:lineRule="auto"/>
        <w:ind w:left="2250" w:right="1015" w:hanging="810"/>
        <w:rPr>
          <w:rFonts w:ascii="Arial" w:hAnsi="Arial" w:cs="Arial"/>
          <w:lang w:val="en-ZA"/>
        </w:rPr>
      </w:pPr>
      <w:r w:rsidRPr="000B77EB">
        <w:rPr>
          <w:rFonts w:ascii="Arial" w:hAnsi="Arial" w:cs="Arial"/>
          <w:lang w:val="en-ZA"/>
        </w:rPr>
        <w:lastRenderedPageBreak/>
        <w:t>7.5.5.2.</w:t>
      </w:r>
      <w:r w:rsidRPr="000B77EB">
        <w:rPr>
          <w:rFonts w:ascii="Arial" w:eastAsia="Arial" w:hAnsi="Arial" w:cs="Arial"/>
          <w:lang w:val="en-ZA"/>
        </w:rPr>
        <w:t xml:space="preserve"> </w:t>
      </w:r>
      <w:r w:rsidRPr="000B77EB">
        <w:rPr>
          <w:rFonts w:ascii="Arial" w:hAnsi="Arial" w:cs="Arial"/>
          <w:lang w:val="en-ZA"/>
        </w:rPr>
        <w:t xml:space="preserve">Number of items issued.  </w:t>
      </w:r>
    </w:p>
    <w:p w:rsidR="00683D69" w:rsidRPr="000B77EB" w:rsidRDefault="00CE4CF0" w:rsidP="008C7D97">
      <w:pPr>
        <w:spacing w:after="110" w:line="240" w:lineRule="auto"/>
        <w:ind w:left="1080" w:hanging="630"/>
        <w:rPr>
          <w:rFonts w:ascii="Arial" w:hAnsi="Arial" w:cs="Arial"/>
          <w:lang w:val="en-ZA"/>
        </w:rPr>
      </w:pPr>
      <w:r>
        <w:rPr>
          <w:rFonts w:ascii="Arial" w:hAnsi="Arial" w:cs="Arial"/>
          <w:lang w:val="en-ZA"/>
        </w:rPr>
        <w:t xml:space="preserve"> </w:t>
      </w:r>
      <w:r w:rsidR="006732D7" w:rsidRPr="000B77EB">
        <w:rPr>
          <w:rFonts w:ascii="Arial" w:hAnsi="Arial" w:cs="Arial"/>
          <w:lang w:val="en-ZA"/>
        </w:rPr>
        <w:t>7.5.6.</w:t>
      </w:r>
      <w:r w:rsidR="006732D7" w:rsidRPr="000B77EB">
        <w:rPr>
          <w:rFonts w:ascii="Arial" w:eastAsia="Arial" w:hAnsi="Arial" w:cs="Arial"/>
          <w:lang w:val="en-ZA"/>
        </w:rPr>
        <w:t xml:space="preserve"> </w:t>
      </w:r>
      <w:r w:rsidR="006732D7" w:rsidRPr="000B77EB">
        <w:rPr>
          <w:rFonts w:ascii="Arial" w:hAnsi="Arial" w:cs="Arial"/>
          <w:lang w:val="en-ZA"/>
        </w:rPr>
        <w:t xml:space="preserve">Balance of items in stock.  </w:t>
      </w:r>
    </w:p>
    <w:p w:rsidR="00683D69" w:rsidRPr="000B77EB" w:rsidRDefault="00683D69" w:rsidP="008B27B7">
      <w:pPr>
        <w:spacing w:after="0" w:line="360" w:lineRule="auto"/>
        <w:ind w:left="1238" w:firstLine="0"/>
        <w:rPr>
          <w:rFonts w:ascii="Arial" w:hAnsi="Arial" w:cs="Arial"/>
          <w:lang w:val="en-ZA"/>
        </w:rPr>
      </w:pPr>
    </w:p>
    <w:p w:rsidR="00683D69" w:rsidRPr="000B77EB" w:rsidRDefault="00D02071" w:rsidP="00CE4CF0">
      <w:pPr>
        <w:spacing w:line="360" w:lineRule="auto"/>
        <w:ind w:left="540" w:hanging="540"/>
        <w:rPr>
          <w:rFonts w:ascii="Arial" w:hAnsi="Arial" w:cs="Arial"/>
          <w:lang w:val="en-ZA"/>
        </w:rPr>
      </w:pPr>
      <w:r w:rsidRPr="000B77EB">
        <w:rPr>
          <w:rFonts w:ascii="Arial" w:hAnsi="Arial" w:cs="Arial"/>
          <w:lang w:val="en-ZA"/>
        </w:rPr>
        <w:t xml:space="preserve"> </w:t>
      </w:r>
      <w:r w:rsidR="006732D7" w:rsidRPr="000B77EB">
        <w:rPr>
          <w:rFonts w:ascii="Arial" w:hAnsi="Arial" w:cs="Arial"/>
          <w:lang w:val="en-ZA"/>
        </w:rPr>
        <w:t>7.6.</w:t>
      </w:r>
      <w:r w:rsidR="006732D7" w:rsidRPr="000B77EB">
        <w:rPr>
          <w:rFonts w:ascii="Arial" w:eastAsia="Arial" w:hAnsi="Arial" w:cs="Arial"/>
          <w:lang w:val="en-ZA"/>
        </w:rPr>
        <w:t xml:space="preserve"> </w:t>
      </w:r>
      <w:r w:rsidR="006732D7" w:rsidRPr="000B77EB">
        <w:rPr>
          <w:rFonts w:ascii="Arial" w:hAnsi="Arial" w:cs="Arial"/>
          <w:lang w:val="en-ZA"/>
        </w:rPr>
        <w:t xml:space="preserve">Stock counts must be affected monthly and an annual report reflecting stock </w:t>
      </w:r>
      <w:r w:rsidRPr="000B77EB">
        <w:rPr>
          <w:rFonts w:ascii="Arial" w:hAnsi="Arial" w:cs="Arial"/>
          <w:lang w:val="en-ZA"/>
        </w:rPr>
        <w:t xml:space="preserve">  </w:t>
      </w:r>
      <w:r w:rsidR="006732D7" w:rsidRPr="000B77EB">
        <w:rPr>
          <w:rFonts w:ascii="Arial" w:hAnsi="Arial" w:cs="Arial"/>
          <w:lang w:val="en-ZA"/>
        </w:rPr>
        <w:t xml:space="preserve">shortage and surpluses must be submitted to council as at 30 June of each financial year.  All surpluses and shortages must be explained by the accountable head of departments.  </w:t>
      </w:r>
    </w:p>
    <w:p w:rsidR="00683D69" w:rsidRPr="000B77EB" w:rsidRDefault="006732D7" w:rsidP="008B27B7">
      <w:pPr>
        <w:spacing w:after="0" w:line="360" w:lineRule="auto"/>
        <w:ind w:left="540" w:firstLine="0"/>
        <w:rPr>
          <w:rFonts w:ascii="Arial" w:hAnsi="Arial" w:cs="Arial"/>
          <w:lang w:val="en-ZA"/>
        </w:rPr>
      </w:pPr>
      <w:r w:rsidRPr="000B77EB">
        <w:rPr>
          <w:rFonts w:ascii="Arial" w:hAnsi="Arial" w:cs="Arial"/>
          <w:lang w:val="en-ZA"/>
        </w:rPr>
        <w:t xml:space="preserve">  </w:t>
      </w:r>
    </w:p>
    <w:p w:rsidR="008C7D97" w:rsidRDefault="006732D7" w:rsidP="00CE4CF0">
      <w:pPr>
        <w:spacing w:line="360" w:lineRule="auto"/>
        <w:ind w:left="540" w:hanging="432"/>
        <w:rPr>
          <w:rFonts w:ascii="Arial" w:hAnsi="Arial" w:cs="Arial"/>
          <w:lang w:val="en-ZA"/>
        </w:rPr>
      </w:pPr>
      <w:r w:rsidRPr="000B77EB">
        <w:rPr>
          <w:rFonts w:ascii="Arial" w:hAnsi="Arial" w:cs="Arial"/>
          <w:lang w:val="en-ZA"/>
        </w:rPr>
        <w:t>7.7.</w:t>
      </w:r>
      <w:r w:rsidRPr="000B77EB">
        <w:rPr>
          <w:rFonts w:ascii="Arial" w:eastAsia="Arial" w:hAnsi="Arial" w:cs="Arial"/>
          <w:lang w:val="en-ZA"/>
        </w:rPr>
        <w:t xml:space="preserve"> </w:t>
      </w:r>
      <w:r w:rsidRPr="000B77EB">
        <w:rPr>
          <w:rFonts w:ascii="Arial" w:hAnsi="Arial" w:cs="Arial"/>
          <w:lang w:val="en-ZA"/>
        </w:rPr>
        <w:t xml:space="preserve">Each head of department shall periodically review the levels of inventory held, and shall ensure that any surplus items be made available to the </w:t>
      </w:r>
      <w:r w:rsidR="00F465CC">
        <w:rPr>
          <w:rFonts w:ascii="Arial" w:hAnsi="Arial" w:cs="Arial"/>
          <w:lang w:val="en-ZA"/>
        </w:rPr>
        <w:t>Chief Financial Officer</w:t>
      </w:r>
      <w:r w:rsidRPr="000B77EB">
        <w:rPr>
          <w:rFonts w:ascii="Arial" w:hAnsi="Arial" w:cs="Arial"/>
          <w:lang w:val="en-ZA"/>
        </w:rPr>
        <w:t xml:space="preserve"> for sale at a public auction or by other means of disposal, as provided for in the municipality’s supply chain management policy.</w:t>
      </w:r>
    </w:p>
    <w:p w:rsidR="00683D69" w:rsidRPr="000B77EB" w:rsidRDefault="006732D7" w:rsidP="00CE4CF0">
      <w:pPr>
        <w:spacing w:after="45" w:line="360" w:lineRule="auto"/>
        <w:ind w:left="540" w:firstLine="0"/>
        <w:rPr>
          <w:rFonts w:ascii="Arial" w:hAnsi="Arial" w:cs="Arial"/>
          <w:lang w:val="en-ZA"/>
        </w:rPr>
      </w:pPr>
      <w:r w:rsidRPr="000B77EB">
        <w:rPr>
          <w:rFonts w:ascii="Arial" w:hAnsi="Arial" w:cs="Arial"/>
          <w:lang w:val="en-ZA"/>
        </w:rPr>
        <w:t xml:space="preserve"> </w:t>
      </w:r>
    </w:p>
    <w:p w:rsidR="00683D69" w:rsidRPr="000B77EB" w:rsidRDefault="006732D7" w:rsidP="00392E65">
      <w:pPr>
        <w:pStyle w:val="Heading1"/>
        <w:spacing w:line="360" w:lineRule="auto"/>
        <w:ind w:left="-5"/>
        <w:jc w:val="both"/>
        <w:rPr>
          <w:rFonts w:ascii="Arial" w:hAnsi="Arial" w:cs="Arial"/>
          <w:lang w:val="en-ZA"/>
        </w:rPr>
      </w:pPr>
      <w:r w:rsidRPr="000B77EB">
        <w:rPr>
          <w:rFonts w:ascii="Arial" w:hAnsi="Arial" w:cs="Arial"/>
          <w:u w:val="none"/>
          <w:lang w:val="en-ZA"/>
        </w:rPr>
        <w:t>8</w:t>
      </w:r>
      <w:r w:rsidR="00D02071" w:rsidRPr="000B77EB">
        <w:rPr>
          <w:rFonts w:ascii="Arial" w:hAnsi="Arial" w:cs="Arial"/>
          <w:u w:val="none"/>
          <w:lang w:val="en-ZA"/>
        </w:rPr>
        <w:t>.</w:t>
      </w:r>
      <w:r w:rsidR="00D02071" w:rsidRPr="000B77EB">
        <w:rPr>
          <w:rFonts w:ascii="Arial" w:eastAsia="Arial" w:hAnsi="Arial" w:cs="Arial"/>
          <w:u w:val="none"/>
          <w:lang w:val="en-ZA"/>
        </w:rPr>
        <w:t xml:space="preserve"> </w:t>
      </w:r>
      <w:r w:rsidR="00D02071" w:rsidRPr="000B77EB">
        <w:rPr>
          <w:rFonts w:ascii="Arial" w:hAnsi="Arial" w:cs="Arial"/>
          <w:u w:val="none"/>
          <w:lang w:val="en-ZA"/>
        </w:rPr>
        <w:t xml:space="preserve"> CONTRACT MANAGEMENT  </w:t>
      </w:r>
    </w:p>
    <w:p w:rsidR="00683D69" w:rsidRPr="000B77EB" w:rsidRDefault="006732D7" w:rsidP="00392E65">
      <w:pPr>
        <w:spacing w:after="0" w:line="360" w:lineRule="auto"/>
        <w:ind w:left="374" w:firstLine="0"/>
        <w:rPr>
          <w:rFonts w:ascii="Arial" w:hAnsi="Arial" w:cs="Arial"/>
          <w:lang w:val="en-ZA"/>
        </w:rPr>
      </w:pPr>
      <w:r w:rsidRPr="000B77EB">
        <w:rPr>
          <w:rFonts w:ascii="Arial" w:hAnsi="Arial" w:cs="Arial"/>
          <w:lang w:val="en-ZA"/>
        </w:rPr>
        <w:t xml:space="preserve">  </w:t>
      </w:r>
    </w:p>
    <w:p w:rsidR="00683D69" w:rsidRDefault="006732D7" w:rsidP="00CE4CF0">
      <w:pPr>
        <w:spacing w:after="110" w:line="360" w:lineRule="auto"/>
        <w:ind w:left="0" w:firstLine="0"/>
        <w:rPr>
          <w:rFonts w:ascii="Arial" w:hAnsi="Arial" w:cs="Arial"/>
          <w:lang w:val="en-ZA"/>
        </w:rPr>
      </w:pPr>
      <w:r w:rsidRPr="000B77EB">
        <w:rPr>
          <w:rFonts w:ascii="Arial" w:hAnsi="Arial" w:cs="Arial"/>
          <w:lang w:val="en-ZA"/>
        </w:rPr>
        <w:t xml:space="preserve">Subject to the provisions of the Municipality’s Supply Chain Management Policy:   </w:t>
      </w:r>
    </w:p>
    <w:p w:rsidR="00683D69" w:rsidRPr="000B77EB" w:rsidRDefault="006732D7" w:rsidP="008B27B7">
      <w:pPr>
        <w:spacing w:after="180" w:line="360" w:lineRule="auto"/>
        <w:ind w:left="540" w:hanging="540"/>
        <w:rPr>
          <w:rFonts w:ascii="Arial" w:hAnsi="Arial" w:cs="Arial"/>
          <w:lang w:val="en-ZA"/>
        </w:rPr>
      </w:pPr>
      <w:r w:rsidRPr="000B77EB">
        <w:rPr>
          <w:rFonts w:ascii="Arial" w:hAnsi="Arial" w:cs="Arial"/>
          <w:lang w:val="en-ZA"/>
        </w:rPr>
        <w:t xml:space="preserve"> 8.1.</w:t>
      </w:r>
      <w:r w:rsidRPr="000B77EB">
        <w:rPr>
          <w:rFonts w:ascii="Arial" w:eastAsia="Arial" w:hAnsi="Arial" w:cs="Arial"/>
          <w:lang w:val="en-ZA"/>
        </w:rPr>
        <w:t xml:space="preserve"> </w:t>
      </w:r>
      <w:r w:rsidRPr="000B77EB">
        <w:rPr>
          <w:rFonts w:ascii="Arial" w:hAnsi="Arial" w:cs="Arial"/>
          <w:lang w:val="en-ZA"/>
        </w:rPr>
        <w:t xml:space="preserve">all buying contracts shall be administered by the </w:t>
      </w:r>
      <w:r w:rsidR="00F465CC">
        <w:rPr>
          <w:rFonts w:ascii="Arial" w:hAnsi="Arial" w:cs="Arial"/>
          <w:lang w:val="en-ZA"/>
        </w:rPr>
        <w:t>Chief Financial Officer</w:t>
      </w:r>
      <w:r w:rsidRPr="000B77EB">
        <w:rPr>
          <w:rFonts w:ascii="Arial" w:hAnsi="Arial" w:cs="Arial"/>
          <w:lang w:val="en-ZA"/>
        </w:rPr>
        <w:t xml:space="preserve">, and all payments relating to </w:t>
      </w:r>
      <w:r w:rsidR="00D02071" w:rsidRPr="000B77EB">
        <w:rPr>
          <w:rFonts w:ascii="Arial" w:hAnsi="Arial" w:cs="Arial"/>
          <w:lang w:val="en-ZA"/>
        </w:rPr>
        <w:t>such contracts shall be authoriz</w:t>
      </w:r>
      <w:r w:rsidRPr="000B77EB">
        <w:rPr>
          <w:rFonts w:ascii="Arial" w:hAnsi="Arial" w:cs="Arial"/>
          <w:lang w:val="en-ZA"/>
        </w:rPr>
        <w:t xml:space="preserve">ed by the </w:t>
      </w:r>
      <w:r w:rsidR="00F465CC">
        <w:rPr>
          <w:rFonts w:ascii="Arial" w:hAnsi="Arial" w:cs="Arial"/>
          <w:lang w:val="en-ZA"/>
        </w:rPr>
        <w:t>Chief Financial Officer</w:t>
      </w:r>
      <w:r w:rsidRPr="000B77EB">
        <w:rPr>
          <w:rFonts w:ascii="Arial" w:hAnsi="Arial" w:cs="Arial"/>
          <w:lang w:val="en-ZA"/>
        </w:rPr>
        <w:t xml:space="preserve"> or the head of department concerned; and    </w:t>
      </w:r>
    </w:p>
    <w:p w:rsidR="00682567" w:rsidRPr="000B77EB" w:rsidRDefault="006732D7" w:rsidP="00CE4CF0">
      <w:pPr>
        <w:spacing w:line="360" w:lineRule="auto"/>
        <w:ind w:left="540" w:hanging="540"/>
        <w:rPr>
          <w:rFonts w:ascii="Arial" w:hAnsi="Arial" w:cs="Arial"/>
          <w:lang w:val="en-ZA"/>
        </w:rPr>
      </w:pPr>
      <w:r w:rsidRPr="000B77EB">
        <w:rPr>
          <w:rFonts w:ascii="Arial" w:hAnsi="Arial" w:cs="Arial"/>
          <w:lang w:val="en-ZA"/>
        </w:rPr>
        <w:t>8.2.</w:t>
      </w:r>
      <w:r w:rsidRPr="000B77EB">
        <w:rPr>
          <w:rFonts w:ascii="Arial" w:eastAsia="Arial" w:hAnsi="Arial" w:cs="Arial"/>
          <w:lang w:val="en-ZA"/>
        </w:rPr>
        <w:t xml:space="preserve"> </w:t>
      </w:r>
      <w:r w:rsidRPr="000B77EB">
        <w:rPr>
          <w:rFonts w:ascii="Arial" w:hAnsi="Arial" w:cs="Arial"/>
          <w:lang w:val="en-ZA"/>
        </w:rPr>
        <w:t xml:space="preserve">all other contracts, including building, engineering and other civil contracts shall be administered by the head of department concerned, and all payments relating to </w:t>
      </w:r>
      <w:r w:rsidR="00D02071" w:rsidRPr="000B77EB">
        <w:rPr>
          <w:rFonts w:ascii="Arial" w:hAnsi="Arial" w:cs="Arial"/>
          <w:lang w:val="en-ZA"/>
        </w:rPr>
        <w:t>such contracts shall be authoriz</w:t>
      </w:r>
      <w:r w:rsidRPr="000B77EB">
        <w:rPr>
          <w:rFonts w:ascii="Arial" w:hAnsi="Arial" w:cs="Arial"/>
          <w:lang w:val="en-ZA"/>
        </w:rPr>
        <w:t xml:space="preserve">ed by such head of department.  The head of department concerned shall ensure that all payment certificates in regard to contracts are properly examined and are correct in all respects before being submitted to the </w:t>
      </w:r>
      <w:r w:rsidR="00F465CC">
        <w:rPr>
          <w:rFonts w:ascii="Arial" w:hAnsi="Arial" w:cs="Arial"/>
          <w:lang w:val="en-ZA"/>
        </w:rPr>
        <w:t>Chief Financial Officer</w:t>
      </w:r>
      <w:r w:rsidRPr="000B77EB">
        <w:rPr>
          <w:rFonts w:ascii="Arial" w:hAnsi="Arial" w:cs="Arial"/>
          <w:lang w:val="en-ZA"/>
        </w:rPr>
        <w:t xml:space="preserve"> for payment.  </w:t>
      </w:r>
    </w:p>
    <w:p w:rsidR="00683D69" w:rsidRPr="000B77EB" w:rsidRDefault="006732D7" w:rsidP="00861750">
      <w:pPr>
        <w:spacing w:line="360" w:lineRule="auto"/>
        <w:ind w:left="0" w:firstLine="0"/>
        <w:rPr>
          <w:rFonts w:ascii="Arial" w:hAnsi="Arial" w:cs="Arial"/>
          <w:lang w:val="en-ZA"/>
        </w:rPr>
      </w:pPr>
      <w:r w:rsidRPr="000B77EB">
        <w:rPr>
          <w:rFonts w:ascii="Arial" w:hAnsi="Arial" w:cs="Arial"/>
          <w:lang w:val="en-ZA"/>
        </w:rPr>
        <w:t xml:space="preserve"> </w:t>
      </w:r>
    </w:p>
    <w:p w:rsidR="00683D69" w:rsidRDefault="006732D7" w:rsidP="008B27B7">
      <w:pPr>
        <w:pStyle w:val="Heading1"/>
        <w:spacing w:after="0" w:line="360" w:lineRule="auto"/>
        <w:ind w:left="-5"/>
        <w:jc w:val="both"/>
        <w:rPr>
          <w:rFonts w:ascii="Arial" w:hAnsi="Arial" w:cs="Arial"/>
          <w:u w:val="none"/>
          <w:lang w:val="en-ZA"/>
        </w:rPr>
      </w:pPr>
      <w:r w:rsidRPr="000B77EB">
        <w:rPr>
          <w:rFonts w:ascii="Arial" w:hAnsi="Arial" w:cs="Arial"/>
          <w:u w:val="none"/>
          <w:lang w:val="en-ZA"/>
        </w:rPr>
        <w:t>9.</w:t>
      </w:r>
      <w:r w:rsidRPr="000B77EB">
        <w:rPr>
          <w:rFonts w:ascii="Arial" w:eastAsia="Arial" w:hAnsi="Arial" w:cs="Arial"/>
          <w:u w:val="none"/>
          <w:lang w:val="en-ZA"/>
        </w:rPr>
        <w:t xml:space="preserve"> </w:t>
      </w:r>
      <w:r w:rsidR="00D02071" w:rsidRPr="000B77EB">
        <w:rPr>
          <w:rFonts w:ascii="Arial" w:eastAsia="Arial" w:hAnsi="Arial" w:cs="Arial"/>
          <w:u w:val="none"/>
          <w:lang w:val="en-ZA"/>
        </w:rPr>
        <w:t xml:space="preserve">  </w:t>
      </w:r>
      <w:r w:rsidR="00D02071" w:rsidRPr="000B77EB">
        <w:rPr>
          <w:rFonts w:ascii="Arial" w:hAnsi="Arial" w:cs="Arial"/>
          <w:u w:val="none"/>
          <w:lang w:val="en-ZA"/>
        </w:rPr>
        <w:t xml:space="preserve">CASH FLOW PROJECTIONS  </w:t>
      </w:r>
    </w:p>
    <w:p w:rsidR="00861750" w:rsidRPr="00861750" w:rsidRDefault="00861750" w:rsidP="00861750">
      <w:pPr>
        <w:rPr>
          <w:lang w:val="en-ZA"/>
        </w:rPr>
      </w:pPr>
    </w:p>
    <w:p w:rsidR="00683D69" w:rsidRPr="000B77EB" w:rsidRDefault="006732D7" w:rsidP="00861750">
      <w:pPr>
        <w:spacing w:line="360" w:lineRule="auto"/>
        <w:ind w:left="450" w:hanging="432"/>
        <w:rPr>
          <w:rFonts w:ascii="Arial" w:hAnsi="Arial" w:cs="Arial"/>
          <w:lang w:val="en-ZA"/>
        </w:rPr>
      </w:pPr>
      <w:r w:rsidRPr="000B77EB">
        <w:rPr>
          <w:rFonts w:ascii="Arial" w:hAnsi="Arial" w:cs="Arial"/>
          <w:lang w:val="en-ZA"/>
        </w:rPr>
        <w:t>9.1.</w:t>
      </w:r>
      <w:r w:rsidRPr="000B77EB">
        <w:rPr>
          <w:rFonts w:ascii="Arial" w:eastAsia="Arial" w:hAnsi="Arial" w:cs="Arial"/>
          <w:lang w:val="en-ZA"/>
        </w:rPr>
        <w:t xml:space="preserve"> </w:t>
      </w:r>
      <w:r w:rsidRPr="000B77EB">
        <w:rPr>
          <w:rFonts w:ascii="Arial" w:hAnsi="Arial" w:cs="Arial"/>
          <w:lang w:val="en-ZA"/>
        </w:rPr>
        <w:t xml:space="preserve">The </w:t>
      </w:r>
      <w:r w:rsidR="00F465CC">
        <w:rPr>
          <w:rFonts w:ascii="Arial" w:hAnsi="Arial" w:cs="Arial"/>
          <w:lang w:val="en-ZA"/>
        </w:rPr>
        <w:t>Chief Financial Officer</w:t>
      </w:r>
      <w:r w:rsidRPr="000B77EB">
        <w:rPr>
          <w:rFonts w:ascii="Arial" w:hAnsi="Arial" w:cs="Arial"/>
          <w:lang w:val="en-ZA"/>
        </w:rPr>
        <w:t xml:space="preserve"> shall prepare an annual estimate of the municipality’s cash flows divided into calendar months, and shall update this estimate on a weekly basis, or more frequently, if considered necessary.   </w:t>
      </w:r>
    </w:p>
    <w:p w:rsidR="00683D69" w:rsidRPr="000B77EB" w:rsidRDefault="006732D7" w:rsidP="008B27B7">
      <w:pPr>
        <w:spacing w:after="0" w:line="360" w:lineRule="auto"/>
        <w:ind w:left="450" w:firstLine="0"/>
        <w:rPr>
          <w:rFonts w:ascii="Arial" w:hAnsi="Arial" w:cs="Arial"/>
          <w:lang w:val="en-ZA"/>
        </w:rPr>
      </w:pPr>
      <w:r w:rsidRPr="000B77EB">
        <w:rPr>
          <w:rFonts w:ascii="Arial" w:hAnsi="Arial" w:cs="Arial"/>
          <w:lang w:val="en-ZA"/>
        </w:rPr>
        <w:t xml:space="preserve">  </w:t>
      </w:r>
    </w:p>
    <w:p w:rsidR="00683D69" w:rsidRPr="000B77EB" w:rsidRDefault="006732D7" w:rsidP="00861750">
      <w:pPr>
        <w:spacing w:line="360" w:lineRule="auto"/>
        <w:ind w:left="450" w:hanging="432"/>
        <w:rPr>
          <w:rFonts w:ascii="Arial" w:hAnsi="Arial" w:cs="Arial"/>
          <w:lang w:val="en-ZA"/>
        </w:rPr>
      </w:pPr>
      <w:r w:rsidRPr="000B77EB">
        <w:rPr>
          <w:rFonts w:ascii="Arial" w:hAnsi="Arial" w:cs="Arial"/>
          <w:lang w:val="en-ZA"/>
        </w:rPr>
        <w:lastRenderedPageBreak/>
        <w:t>9.2.</w:t>
      </w:r>
      <w:r w:rsidRPr="000B77EB">
        <w:rPr>
          <w:rFonts w:ascii="Arial" w:eastAsia="Arial" w:hAnsi="Arial" w:cs="Arial"/>
          <w:lang w:val="en-ZA"/>
        </w:rPr>
        <w:t xml:space="preserve"> </w:t>
      </w:r>
      <w:r w:rsidRPr="000B77EB">
        <w:rPr>
          <w:rFonts w:ascii="Arial" w:hAnsi="Arial" w:cs="Arial"/>
          <w:lang w:val="en-ZA"/>
        </w:rPr>
        <w:t xml:space="preserve">Provision must be made in the cash flow estimates for the operating and capital requirements of the municipality.  </w:t>
      </w:r>
    </w:p>
    <w:p w:rsidR="00683D69" w:rsidRPr="000B77EB" w:rsidRDefault="006732D7" w:rsidP="008B27B7">
      <w:pPr>
        <w:spacing w:after="0" w:line="360" w:lineRule="auto"/>
        <w:ind w:left="450" w:firstLine="0"/>
        <w:rPr>
          <w:rFonts w:ascii="Arial" w:hAnsi="Arial" w:cs="Arial"/>
          <w:lang w:val="en-ZA"/>
        </w:rPr>
      </w:pPr>
      <w:r w:rsidRPr="000B77EB">
        <w:rPr>
          <w:rFonts w:ascii="Arial" w:hAnsi="Arial" w:cs="Arial"/>
          <w:lang w:val="en-ZA"/>
        </w:rPr>
        <w:t xml:space="preserve">  </w:t>
      </w:r>
    </w:p>
    <w:p w:rsidR="00683D69" w:rsidRPr="000B77EB" w:rsidRDefault="006732D7" w:rsidP="00743372">
      <w:pPr>
        <w:spacing w:after="110" w:line="360" w:lineRule="auto"/>
        <w:ind w:left="90"/>
        <w:rPr>
          <w:rFonts w:ascii="Arial" w:hAnsi="Arial" w:cs="Arial"/>
          <w:lang w:val="en-ZA"/>
        </w:rPr>
      </w:pPr>
      <w:r w:rsidRPr="000B77EB">
        <w:rPr>
          <w:rFonts w:ascii="Arial" w:hAnsi="Arial" w:cs="Arial"/>
          <w:lang w:val="en-ZA"/>
        </w:rPr>
        <w:t>9.3.</w:t>
      </w:r>
      <w:r w:rsidRPr="000B77EB">
        <w:rPr>
          <w:rFonts w:ascii="Arial" w:eastAsia="Arial" w:hAnsi="Arial" w:cs="Arial"/>
          <w:lang w:val="en-ZA"/>
        </w:rPr>
        <w:t xml:space="preserve"> </w:t>
      </w:r>
      <w:r w:rsidRPr="000B77EB">
        <w:rPr>
          <w:rFonts w:ascii="Arial" w:hAnsi="Arial" w:cs="Arial"/>
          <w:lang w:val="en-ZA"/>
        </w:rPr>
        <w:t xml:space="preserve">The operating requirements must include provisions for:  </w:t>
      </w:r>
    </w:p>
    <w:p w:rsidR="00683D69" w:rsidRPr="000B77EB" w:rsidRDefault="006732D7" w:rsidP="00743372">
      <w:pPr>
        <w:spacing w:after="45" w:line="360" w:lineRule="auto"/>
        <w:ind w:left="630" w:firstLine="0"/>
        <w:rPr>
          <w:rFonts w:ascii="Arial" w:hAnsi="Arial" w:cs="Arial"/>
          <w:lang w:val="en-ZA"/>
        </w:rPr>
      </w:pPr>
      <w:r w:rsidRPr="000B77EB">
        <w:rPr>
          <w:rFonts w:ascii="Arial" w:hAnsi="Arial" w:cs="Arial"/>
          <w:lang w:val="en-ZA"/>
        </w:rPr>
        <w:t xml:space="preserve">  9.3.1.</w:t>
      </w:r>
      <w:r w:rsidRPr="000B77EB">
        <w:rPr>
          <w:rFonts w:ascii="Arial" w:eastAsia="Arial" w:hAnsi="Arial" w:cs="Arial"/>
          <w:lang w:val="en-ZA"/>
        </w:rPr>
        <w:t xml:space="preserve"> </w:t>
      </w:r>
      <w:r w:rsidRPr="000B77EB">
        <w:rPr>
          <w:rFonts w:ascii="Arial" w:hAnsi="Arial" w:cs="Arial"/>
          <w:lang w:val="en-ZA"/>
        </w:rPr>
        <w:t>Monthly salary and allowances</w:t>
      </w:r>
      <w:r w:rsidRPr="000B77EB">
        <w:rPr>
          <w:rFonts w:ascii="Arial" w:hAnsi="Arial" w:cs="Arial"/>
          <w:color w:val="FF0000"/>
          <w:lang w:val="en-ZA"/>
        </w:rPr>
        <w:t xml:space="preserve"> </w:t>
      </w:r>
      <w:r w:rsidRPr="000B77EB">
        <w:rPr>
          <w:rFonts w:ascii="Arial" w:hAnsi="Arial" w:cs="Arial"/>
          <w:lang w:val="en-ZA"/>
        </w:rPr>
        <w:t xml:space="preserve">payments;  </w:t>
      </w:r>
    </w:p>
    <w:p w:rsidR="00683D69" w:rsidRPr="000B77EB" w:rsidRDefault="006732D7" w:rsidP="00861750">
      <w:pPr>
        <w:spacing w:after="177" w:line="360" w:lineRule="auto"/>
        <w:ind w:left="1018" w:hanging="208"/>
        <w:rPr>
          <w:rFonts w:ascii="Arial" w:hAnsi="Arial" w:cs="Arial"/>
          <w:lang w:val="en-ZA"/>
        </w:rPr>
      </w:pPr>
      <w:r w:rsidRPr="000B77EB">
        <w:rPr>
          <w:rFonts w:ascii="Arial" w:hAnsi="Arial" w:cs="Arial"/>
          <w:lang w:val="en-ZA"/>
        </w:rPr>
        <w:t>9.3.2.</w:t>
      </w:r>
      <w:r w:rsidRPr="000B77EB">
        <w:rPr>
          <w:rFonts w:ascii="Arial" w:eastAsia="Arial" w:hAnsi="Arial" w:cs="Arial"/>
          <w:lang w:val="en-ZA"/>
        </w:rPr>
        <w:t xml:space="preserve"> </w:t>
      </w:r>
      <w:r w:rsidRPr="000B77EB">
        <w:rPr>
          <w:rFonts w:ascii="Arial" w:hAnsi="Arial" w:cs="Arial"/>
          <w:lang w:val="en-ZA"/>
        </w:rPr>
        <w:t xml:space="preserve">Bulk purchases of electricity and water;  </w:t>
      </w:r>
    </w:p>
    <w:p w:rsidR="00683D69" w:rsidRPr="000B77EB" w:rsidRDefault="006732D7" w:rsidP="00861750">
      <w:pPr>
        <w:spacing w:after="179" w:line="360" w:lineRule="auto"/>
        <w:ind w:left="1018" w:hanging="208"/>
        <w:rPr>
          <w:rFonts w:ascii="Arial" w:hAnsi="Arial" w:cs="Arial"/>
          <w:lang w:val="en-ZA"/>
        </w:rPr>
      </w:pPr>
      <w:r w:rsidRPr="000B77EB">
        <w:rPr>
          <w:rFonts w:ascii="Arial" w:hAnsi="Arial" w:cs="Arial"/>
          <w:lang w:val="en-ZA"/>
        </w:rPr>
        <w:t>9.3.3.</w:t>
      </w:r>
      <w:r w:rsidRPr="000B77EB">
        <w:rPr>
          <w:rFonts w:ascii="Arial" w:eastAsia="Arial" w:hAnsi="Arial" w:cs="Arial"/>
          <w:lang w:val="en-ZA"/>
        </w:rPr>
        <w:t xml:space="preserve"> </w:t>
      </w:r>
      <w:r w:rsidRPr="000B77EB">
        <w:rPr>
          <w:rFonts w:ascii="Arial" w:hAnsi="Arial" w:cs="Arial"/>
          <w:lang w:val="en-ZA"/>
        </w:rPr>
        <w:t xml:space="preserve">Interest on long term loans;  </w:t>
      </w:r>
    </w:p>
    <w:p w:rsidR="00683D69" w:rsidRPr="000B77EB" w:rsidRDefault="006732D7" w:rsidP="00861750">
      <w:pPr>
        <w:spacing w:after="177" w:line="360" w:lineRule="auto"/>
        <w:ind w:left="1018" w:hanging="208"/>
        <w:rPr>
          <w:rFonts w:ascii="Arial" w:hAnsi="Arial" w:cs="Arial"/>
          <w:lang w:val="en-ZA"/>
        </w:rPr>
      </w:pPr>
      <w:r w:rsidRPr="000B77EB">
        <w:rPr>
          <w:rFonts w:ascii="Arial" w:hAnsi="Arial" w:cs="Arial"/>
          <w:lang w:val="en-ZA"/>
        </w:rPr>
        <w:t>9.3.4.</w:t>
      </w:r>
      <w:r w:rsidRPr="000B77EB">
        <w:rPr>
          <w:rFonts w:ascii="Arial" w:eastAsia="Arial" w:hAnsi="Arial" w:cs="Arial"/>
          <w:lang w:val="en-ZA"/>
        </w:rPr>
        <w:t xml:space="preserve"> </w:t>
      </w:r>
      <w:r w:rsidRPr="000B77EB">
        <w:rPr>
          <w:rFonts w:ascii="Arial" w:hAnsi="Arial" w:cs="Arial"/>
          <w:lang w:val="en-ZA"/>
        </w:rPr>
        <w:t xml:space="preserve">Maintenance of assets;  </w:t>
      </w:r>
    </w:p>
    <w:p w:rsidR="00683D69" w:rsidRPr="000B77EB" w:rsidRDefault="006732D7" w:rsidP="00861750">
      <w:pPr>
        <w:spacing w:after="180" w:line="360" w:lineRule="auto"/>
        <w:ind w:left="1018" w:hanging="208"/>
        <w:rPr>
          <w:rFonts w:ascii="Arial" w:hAnsi="Arial" w:cs="Arial"/>
          <w:lang w:val="en-ZA"/>
        </w:rPr>
      </w:pPr>
      <w:r w:rsidRPr="000B77EB">
        <w:rPr>
          <w:rFonts w:ascii="Arial" w:hAnsi="Arial" w:cs="Arial"/>
          <w:lang w:val="en-ZA"/>
        </w:rPr>
        <w:t>9.3.5.</w:t>
      </w:r>
      <w:r w:rsidRPr="000B77EB">
        <w:rPr>
          <w:rFonts w:ascii="Arial" w:eastAsia="Arial" w:hAnsi="Arial" w:cs="Arial"/>
          <w:lang w:val="en-ZA"/>
        </w:rPr>
        <w:t xml:space="preserve"> </w:t>
      </w:r>
      <w:r w:rsidRPr="000B77EB">
        <w:rPr>
          <w:rFonts w:ascii="Arial" w:hAnsi="Arial" w:cs="Arial"/>
          <w:lang w:val="en-ZA"/>
        </w:rPr>
        <w:t xml:space="preserve">General expenditure (payments to current creditors); and  </w:t>
      </w:r>
    </w:p>
    <w:p w:rsidR="00683D69" w:rsidRPr="000B77EB" w:rsidRDefault="006732D7" w:rsidP="008B27B7">
      <w:pPr>
        <w:spacing w:before="240" w:after="110" w:line="360" w:lineRule="auto"/>
        <w:ind w:left="1018" w:hanging="208"/>
        <w:rPr>
          <w:rFonts w:ascii="Arial" w:hAnsi="Arial" w:cs="Arial"/>
          <w:lang w:val="en-ZA"/>
        </w:rPr>
      </w:pPr>
      <w:r w:rsidRPr="000B77EB">
        <w:rPr>
          <w:rFonts w:ascii="Arial" w:hAnsi="Arial" w:cs="Arial"/>
          <w:lang w:val="en-ZA"/>
        </w:rPr>
        <w:t>9.3.6.</w:t>
      </w:r>
      <w:r w:rsidRPr="000B77EB">
        <w:rPr>
          <w:rFonts w:ascii="Arial" w:eastAsia="Arial" w:hAnsi="Arial" w:cs="Arial"/>
          <w:lang w:val="en-ZA"/>
        </w:rPr>
        <w:t xml:space="preserve"> </w:t>
      </w:r>
      <w:r w:rsidRPr="000B77EB">
        <w:rPr>
          <w:rFonts w:ascii="Arial" w:hAnsi="Arial" w:cs="Arial"/>
          <w:lang w:val="en-ZA"/>
        </w:rPr>
        <w:t xml:space="preserve">Expected daily and monthly incomes.    </w:t>
      </w:r>
    </w:p>
    <w:p w:rsidR="00683D69" w:rsidRPr="000B77EB" w:rsidRDefault="006732D7" w:rsidP="008B27B7">
      <w:pPr>
        <w:spacing w:before="240" w:line="360" w:lineRule="auto"/>
        <w:ind w:left="450" w:hanging="432"/>
        <w:rPr>
          <w:rFonts w:ascii="Arial" w:hAnsi="Arial" w:cs="Arial"/>
          <w:lang w:val="en-ZA"/>
        </w:rPr>
      </w:pPr>
      <w:r w:rsidRPr="000B77EB">
        <w:rPr>
          <w:rFonts w:ascii="Arial" w:hAnsi="Arial" w:cs="Arial"/>
          <w:lang w:val="en-ZA"/>
        </w:rPr>
        <w:t>9.4.</w:t>
      </w:r>
      <w:r w:rsidRPr="000B77EB">
        <w:rPr>
          <w:rFonts w:ascii="Arial" w:eastAsia="Arial" w:hAnsi="Arial" w:cs="Arial"/>
          <w:lang w:val="en-ZA"/>
        </w:rPr>
        <w:t xml:space="preserve"> </w:t>
      </w:r>
      <w:r w:rsidRPr="000B77EB">
        <w:rPr>
          <w:rFonts w:ascii="Arial" w:hAnsi="Arial" w:cs="Arial"/>
          <w:lang w:val="en-ZA"/>
        </w:rPr>
        <w:t xml:space="preserve">The estimate shall indicate when and for what periods and amounts surplus revenues may be invested, when and for what amounts investments will have to be liquidated, and when (if applicable ) either long-term or short-term debt must be incurred.  Heads of departments shall in this regard furnish the </w:t>
      </w:r>
      <w:r w:rsidR="00F465CC">
        <w:rPr>
          <w:rFonts w:ascii="Arial" w:hAnsi="Arial" w:cs="Arial"/>
          <w:lang w:val="en-ZA"/>
        </w:rPr>
        <w:t>Chief Financial Officer</w:t>
      </w:r>
      <w:r w:rsidRPr="000B77EB">
        <w:rPr>
          <w:rFonts w:ascii="Arial" w:hAnsi="Arial" w:cs="Arial"/>
          <w:lang w:val="en-ZA"/>
        </w:rPr>
        <w:t xml:space="preserve"> with all such information as is required, in good time and in the format required by the </w:t>
      </w:r>
      <w:r w:rsidR="00F465CC">
        <w:rPr>
          <w:rFonts w:ascii="Arial" w:hAnsi="Arial" w:cs="Arial"/>
          <w:lang w:val="en-ZA"/>
        </w:rPr>
        <w:t>Chief Financial Officer</w:t>
      </w:r>
      <w:r w:rsidRPr="000B77EB">
        <w:rPr>
          <w:rFonts w:ascii="Arial" w:hAnsi="Arial" w:cs="Arial"/>
          <w:lang w:val="en-ZA"/>
        </w:rPr>
        <w:t xml:space="preserve">.    </w:t>
      </w:r>
    </w:p>
    <w:p w:rsidR="00683D69" w:rsidRPr="000B77EB" w:rsidRDefault="006732D7" w:rsidP="008B27B7">
      <w:pPr>
        <w:spacing w:before="240" w:line="360" w:lineRule="auto"/>
        <w:ind w:left="450" w:hanging="432"/>
        <w:rPr>
          <w:rFonts w:ascii="Arial" w:hAnsi="Arial" w:cs="Arial"/>
          <w:lang w:val="en-ZA"/>
        </w:rPr>
      </w:pPr>
      <w:r w:rsidRPr="000B77EB">
        <w:rPr>
          <w:rFonts w:ascii="Arial" w:hAnsi="Arial" w:cs="Arial"/>
          <w:lang w:val="en-ZA"/>
        </w:rPr>
        <w:t>9.5.</w:t>
      </w:r>
      <w:r w:rsidRPr="000B77EB">
        <w:rPr>
          <w:rFonts w:ascii="Arial" w:eastAsia="Arial" w:hAnsi="Arial" w:cs="Arial"/>
          <w:lang w:val="en-ZA"/>
        </w:rPr>
        <w:t xml:space="preserve"> </w:t>
      </w:r>
      <w:r w:rsidRPr="000B77EB">
        <w:rPr>
          <w:rFonts w:ascii="Arial" w:hAnsi="Arial" w:cs="Arial"/>
          <w:lang w:val="en-ZA"/>
        </w:rPr>
        <w:t xml:space="preserve">The </w:t>
      </w:r>
      <w:r w:rsidR="00F465CC">
        <w:rPr>
          <w:rFonts w:ascii="Arial" w:hAnsi="Arial" w:cs="Arial"/>
          <w:lang w:val="en-ZA"/>
        </w:rPr>
        <w:t>Chief Financial Officer</w:t>
      </w:r>
      <w:r w:rsidRPr="000B77EB">
        <w:rPr>
          <w:rFonts w:ascii="Arial" w:hAnsi="Arial" w:cs="Arial"/>
          <w:lang w:val="en-ZA"/>
        </w:rPr>
        <w:t xml:space="preserve"> shall report to the executive committee or the executive mayor, as the case may be, on a monthly basis and to every ordinary council meeting the cash flow estimate or revised estimate for such month or reporting period respectively, together with the actual cash flows for the month or period concerned, and cumulatively to date, as well as the estimates or revised estimates of the cash flows for the remaining months of the financial year, aggregated into quarters where appropriate.   </w:t>
      </w:r>
    </w:p>
    <w:p w:rsidR="00683D69" w:rsidRPr="000B77EB" w:rsidRDefault="006732D7" w:rsidP="00861750">
      <w:pPr>
        <w:spacing w:after="45" w:line="360" w:lineRule="auto"/>
        <w:ind w:left="450" w:firstLine="0"/>
        <w:rPr>
          <w:rFonts w:ascii="Arial" w:hAnsi="Arial" w:cs="Arial"/>
          <w:lang w:val="en-ZA"/>
        </w:rPr>
      </w:pPr>
      <w:r w:rsidRPr="000B77EB">
        <w:rPr>
          <w:rFonts w:ascii="Arial" w:hAnsi="Arial" w:cs="Arial"/>
          <w:lang w:val="en-ZA"/>
        </w:rPr>
        <w:t xml:space="preserve">  </w:t>
      </w:r>
    </w:p>
    <w:p w:rsidR="00683D69" w:rsidRPr="000B77EB" w:rsidRDefault="006732D7" w:rsidP="008B27B7">
      <w:pPr>
        <w:spacing w:after="0" w:line="360" w:lineRule="auto"/>
        <w:ind w:left="450" w:hanging="432"/>
        <w:rPr>
          <w:rFonts w:ascii="Arial" w:hAnsi="Arial" w:cs="Arial"/>
          <w:lang w:val="en-ZA"/>
        </w:rPr>
      </w:pPr>
      <w:r w:rsidRPr="000B77EB">
        <w:rPr>
          <w:rFonts w:ascii="Arial" w:hAnsi="Arial" w:cs="Arial"/>
          <w:lang w:val="en-ZA"/>
        </w:rPr>
        <w:t>9.6.</w:t>
      </w:r>
      <w:r w:rsidRPr="000B77EB">
        <w:rPr>
          <w:rFonts w:ascii="Arial" w:eastAsia="Arial" w:hAnsi="Arial" w:cs="Arial"/>
          <w:lang w:val="en-ZA"/>
        </w:rPr>
        <w:t xml:space="preserve"> </w:t>
      </w:r>
      <w:r w:rsidRPr="000B77EB">
        <w:rPr>
          <w:rFonts w:ascii="Arial" w:hAnsi="Arial" w:cs="Arial"/>
          <w:lang w:val="en-ZA"/>
        </w:rPr>
        <w:t xml:space="preserve">For purposes of such report, the cash flow estimates shall be divided into calendar months, and in reporting the </w:t>
      </w:r>
      <w:r w:rsidR="00F465CC">
        <w:rPr>
          <w:rFonts w:ascii="Arial" w:hAnsi="Arial" w:cs="Arial"/>
          <w:lang w:val="en-ZA"/>
        </w:rPr>
        <w:t>Chief Financial Officer</w:t>
      </w:r>
      <w:r w:rsidRPr="000B77EB">
        <w:rPr>
          <w:rFonts w:ascii="Arial" w:hAnsi="Arial" w:cs="Arial"/>
          <w:lang w:val="en-ZA"/>
        </w:rPr>
        <w:t xml:space="preserve"> shall provide comments or explanations in regard to any significant cash flow deviation in any calendar month forming part of such report.   </w:t>
      </w:r>
    </w:p>
    <w:p w:rsidR="00683D69" w:rsidRPr="000B77EB" w:rsidRDefault="006732D7" w:rsidP="00861750">
      <w:pPr>
        <w:spacing w:after="40" w:line="360" w:lineRule="auto"/>
        <w:ind w:left="450" w:firstLine="0"/>
        <w:rPr>
          <w:rFonts w:ascii="Arial" w:hAnsi="Arial" w:cs="Arial"/>
          <w:lang w:val="en-ZA"/>
        </w:rPr>
      </w:pPr>
      <w:r w:rsidRPr="000B77EB">
        <w:rPr>
          <w:rFonts w:ascii="Arial" w:hAnsi="Arial" w:cs="Arial"/>
          <w:lang w:val="en-ZA"/>
        </w:rPr>
        <w:t xml:space="preserve">  </w:t>
      </w:r>
    </w:p>
    <w:p w:rsidR="00683D69" w:rsidRPr="000B77EB" w:rsidRDefault="006732D7" w:rsidP="007B5FDD">
      <w:pPr>
        <w:spacing w:after="0" w:line="360" w:lineRule="auto"/>
        <w:ind w:left="450" w:hanging="432"/>
        <w:rPr>
          <w:rFonts w:ascii="Arial" w:hAnsi="Arial" w:cs="Arial"/>
          <w:lang w:val="en-ZA"/>
        </w:rPr>
      </w:pPr>
      <w:r w:rsidRPr="000B77EB">
        <w:rPr>
          <w:rFonts w:ascii="Arial" w:hAnsi="Arial" w:cs="Arial"/>
          <w:lang w:val="en-ZA"/>
        </w:rPr>
        <w:lastRenderedPageBreak/>
        <w:t>9.7.</w:t>
      </w:r>
      <w:r w:rsidRPr="000B77EB">
        <w:rPr>
          <w:rFonts w:ascii="Arial" w:eastAsia="Arial" w:hAnsi="Arial" w:cs="Arial"/>
          <w:lang w:val="en-ZA"/>
        </w:rPr>
        <w:t xml:space="preserve"> </w:t>
      </w:r>
      <w:r w:rsidRPr="000B77EB">
        <w:rPr>
          <w:rFonts w:ascii="Arial" w:hAnsi="Arial" w:cs="Arial"/>
          <w:lang w:val="en-ZA"/>
        </w:rPr>
        <w:t xml:space="preserve">Such report shall also indicate any movements in respect of the municipality’s investments, together with appropriate details of the investments concerned.    </w:t>
      </w:r>
    </w:p>
    <w:p w:rsidR="00683D69" w:rsidRPr="000B77EB" w:rsidRDefault="006732D7" w:rsidP="00392E65">
      <w:pPr>
        <w:spacing w:after="42" w:line="360" w:lineRule="auto"/>
        <w:ind w:left="734" w:firstLine="0"/>
        <w:rPr>
          <w:rFonts w:ascii="Arial" w:hAnsi="Arial" w:cs="Arial"/>
          <w:lang w:val="en-ZA"/>
        </w:rPr>
      </w:pPr>
      <w:r w:rsidRPr="000B77EB">
        <w:rPr>
          <w:rFonts w:ascii="Arial" w:hAnsi="Arial" w:cs="Arial"/>
          <w:b/>
          <w:lang w:val="en-ZA"/>
        </w:rPr>
        <w:t xml:space="preserve"> </w:t>
      </w:r>
      <w:r w:rsidRPr="000B77EB">
        <w:rPr>
          <w:rFonts w:ascii="Arial" w:hAnsi="Arial" w:cs="Arial"/>
          <w:lang w:val="en-ZA"/>
        </w:rPr>
        <w:t xml:space="preserve"> </w:t>
      </w:r>
    </w:p>
    <w:p w:rsidR="00683D69" w:rsidRPr="000B77EB" w:rsidRDefault="006732D7" w:rsidP="007B5FDD">
      <w:pPr>
        <w:pStyle w:val="Heading1"/>
        <w:spacing w:before="240" w:line="360" w:lineRule="auto"/>
        <w:ind w:left="-5"/>
        <w:jc w:val="both"/>
        <w:rPr>
          <w:rFonts w:ascii="Arial" w:hAnsi="Arial" w:cs="Arial"/>
          <w:lang w:val="en-ZA"/>
        </w:rPr>
      </w:pPr>
      <w:r w:rsidRPr="008B27B7">
        <w:rPr>
          <w:rFonts w:ascii="Arial" w:hAnsi="Arial" w:cs="Arial"/>
          <w:u w:val="none"/>
          <w:lang w:val="en-ZA"/>
        </w:rPr>
        <w:t>10</w:t>
      </w:r>
      <w:r w:rsidRPr="000B77EB">
        <w:rPr>
          <w:rFonts w:ascii="Arial" w:hAnsi="Arial" w:cs="Arial"/>
          <w:b w:val="0"/>
          <w:u w:val="none"/>
          <w:lang w:val="en-ZA"/>
        </w:rPr>
        <w:t>.</w:t>
      </w:r>
      <w:r w:rsidRPr="000B77EB">
        <w:rPr>
          <w:rFonts w:ascii="Arial" w:eastAsia="Arial" w:hAnsi="Arial" w:cs="Arial"/>
          <w:b w:val="0"/>
          <w:u w:val="none"/>
          <w:lang w:val="en-ZA"/>
        </w:rPr>
        <w:t xml:space="preserve"> </w:t>
      </w:r>
      <w:r w:rsidR="00D02071" w:rsidRPr="000B77EB">
        <w:rPr>
          <w:rFonts w:ascii="Arial" w:hAnsi="Arial" w:cs="Arial"/>
          <w:u w:val="none"/>
          <w:lang w:val="en-ZA"/>
        </w:rPr>
        <w:t>INVESTMENT ETHICS</w:t>
      </w:r>
      <w:r w:rsidR="00D02071" w:rsidRPr="000B77EB">
        <w:rPr>
          <w:rFonts w:ascii="Arial" w:hAnsi="Arial" w:cs="Arial"/>
          <w:b w:val="0"/>
          <w:u w:val="none"/>
          <w:lang w:val="en-ZA"/>
        </w:rPr>
        <w:t xml:space="preserve"> </w:t>
      </w:r>
      <w:r w:rsidR="00D02071" w:rsidRPr="000B77EB">
        <w:rPr>
          <w:rFonts w:ascii="Arial" w:hAnsi="Arial" w:cs="Arial"/>
          <w:u w:val="none"/>
          <w:lang w:val="en-ZA"/>
        </w:rPr>
        <w:t xml:space="preserve"> </w:t>
      </w:r>
    </w:p>
    <w:p w:rsidR="00683D69" w:rsidRPr="000B77EB" w:rsidRDefault="006732D7" w:rsidP="007B5FDD">
      <w:pPr>
        <w:spacing w:before="240" w:line="360" w:lineRule="auto"/>
        <w:ind w:left="630" w:hanging="634"/>
        <w:rPr>
          <w:rFonts w:ascii="Arial" w:hAnsi="Arial" w:cs="Arial"/>
          <w:lang w:val="en-ZA"/>
        </w:rPr>
      </w:pPr>
      <w:r w:rsidRPr="000B77EB">
        <w:rPr>
          <w:rFonts w:ascii="Arial" w:hAnsi="Arial" w:cs="Arial"/>
          <w:lang w:val="en-ZA"/>
        </w:rPr>
        <w:t>10.1.</w:t>
      </w:r>
      <w:r w:rsidRPr="000B77EB">
        <w:rPr>
          <w:rFonts w:ascii="Arial" w:eastAsia="Arial" w:hAnsi="Arial" w:cs="Arial"/>
          <w:lang w:val="en-ZA"/>
        </w:rPr>
        <w:t xml:space="preserve"> </w:t>
      </w:r>
      <w:r w:rsidRPr="000B77EB">
        <w:rPr>
          <w:rFonts w:ascii="Arial" w:hAnsi="Arial" w:cs="Arial"/>
          <w:lang w:val="en-ZA"/>
        </w:rPr>
        <w:t xml:space="preserve">The </w:t>
      </w:r>
      <w:r w:rsidR="00F465CC">
        <w:rPr>
          <w:rFonts w:ascii="Arial" w:hAnsi="Arial" w:cs="Arial"/>
          <w:lang w:val="en-ZA"/>
        </w:rPr>
        <w:t>Chief Financial Officer</w:t>
      </w:r>
      <w:r w:rsidRPr="000B77EB">
        <w:rPr>
          <w:rFonts w:ascii="Arial" w:hAnsi="Arial" w:cs="Arial"/>
          <w:lang w:val="en-ZA"/>
        </w:rPr>
        <w:t xml:space="preserve"> shall be responsible for investing the surplus revenues of the municipality, and shall manage such investments in compliance with any policy directives formulated by the council and prescriptions made by the Minister of Finance, including, in particular, the Investment Regulations.    </w:t>
      </w:r>
    </w:p>
    <w:p w:rsidR="00683D69" w:rsidRPr="000B77EB" w:rsidRDefault="006732D7" w:rsidP="007B5FDD">
      <w:pPr>
        <w:spacing w:before="240" w:line="360" w:lineRule="auto"/>
        <w:ind w:left="630" w:hanging="634"/>
        <w:rPr>
          <w:rFonts w:ascii="Arial" w:hAnsi="Arial" w:cs="Arial"/>
          <w:lang w:val="en-ZA"/>
        </w:rPr>
      </w:pPr>
      <w:r w:rsidRPr="000B77EB">
        <w:rPr>
          <w:rFonts w:ascii="Arial" w:hAnsi="Arial" w:cs="Arial"/>
          <w:lang w:val="en-ZA"/>
        </w:rPr>
        <w:t>10.2.</w:t>
      </w:r>
      <w:r w:rsidRPr="000B77EB">
        <w:rPr>
          <w:rFonts w:ascii="Arial" w:eastAsia="Arial" w:hAnsi="Arial" w:cs="Arial"/>
          <w:lang w:val="en-ZA"/>
        </w:rPr>
        <w:t xml:space="preserve"> </w:t>
      </w:r>
      <w:r w:rsidRPr="000B77EB">
        <w:rPr>
          <w:rFonts w:ascii="Arial" w:hAnsi="Arial" w:cs="Arial"/>
          <w:lang w:val="en-ZA"/>
        </w:rPr>
        <w:t xml:space="preserve">In making such investments the </w:t>
      </w:r>
      <w:r w:rsidR="00F465CC">
        <w:rPr>
          <w:rFonts w:ascii="Arial" w:hAnsi="Arial" w:cs="Arial"/>
          <w:lang w:val="en-ZA"/>
        </w:rPr>
        <w:t>Chief Financial Officer</w:t>
      </w:r>
      <w:r w:rsidRPr="000B77EB">
        <w:rPr>
          <w:rFonts w:ascii="Arial" w:hAnsi="Arial" w:cs="Arial"/>
          <w:lang w:val="en-ZA"/>
        </w:rPr>
        <w:t xml:space="preserve"> shall at all times have only the best interests of the municipality in mind, and shall not accede to any influence by or interference from councillors, investment agents or institutions or any other outside parties.    </w:t>
      </w:r>
    </w:p>
    <w:p w:rsidR="00602EC5" w:rsidRPr="000B77EB" w:rsidRDefault="006732D7" w:rsidP="007B5FDD">
      <w:pPr>
        <w:spacing w:before="240" w:line="360" w:lineRule="auto"/>
        <w:ind w:left="630" w:hanging="634"/>
        <w:rPr>
          <w:rFonts w:ascii="Arial" w:hAnsi="Arial" w:cs="Arial"/>
          <w:lang w:val="en-ZA"/>
        </w:rPr>
      </w:pPr>
      <w:r w:rsidRPr="000B77EB">
        <w:rPr>
          <w:rFonts w:ascii="Arial" w:hAnsi="Arial" w:cs="Arial"/>
          <w:lang w:val="en-ZA"/>
        </w:rPr>
        <w:t>10.3.</w:t>
      </w:r>
      <w:r w:rsidRPr="000B77EB">
        <w:rPr>
          <w:rFonts w:ascii="Arial" w:eastAsia="Arial" w:hAnsi="Arial" w:cs="Arial"/>
          <w:lang w:val="en-ZA"/>
        </w:rPr>
        <w:t xml:space="preserve"> </w:t>
      </w:r>
      <w:r w:rsidRPr="000B77EB">
        <w:rPr>
          <w:rFonts w:ascii="Arial" w:hAnsi="Arial" w:cs="Arial"/>
          <w:lang w:val="en-ZA"/>
        </w:rPr>
        <w:t xml:space="preserve">No official or councillor of the Municipality may accept any gift, other than an item having such negligible value that it cannot possibly be construed as anything other than a token of goodwill by the donor, from any investment agent or institution or any party with which the Municipality has made or may potentially make an investment.  </w:t>
      </w:r>
    </w:p>
    <w:p w:rsidR="00683D69" w:rsidRPr="000B77EB" w:rsidRDefault="00602EC5" w:rsidP="007B5FDD">
      <w:pPr>
        <w:spacing w:before="240" w:line="360" w:lineRule="auto"/>
        <w:ind w:left="630" w:hanging="634"/>
        <w:rPr>
          <w:rFonts w:ascii="Arial" w:hAnsi="Arial" w:cs="Arial"/>
          <w:lang w:val="en-ZA"/>
        </w:rPr>
      </w:pPr>
      <w:r w:rsidRPr="000B77EB">
        <w:rPr>
          <w:rFonts w:ascii="Arial" w:hAnsi="Arial" w:cs="Arial"/>
          <w:lang w:val="en-ZA"/>
        </w:rPr>
        <w:t>10.4</w:t>
      </w:r>
      <w:r w:rsidRPr="000B77EB">
        <w:rPr>
          <w:rFonts w:ascii="Arial" w:hAnsi="Arial" w:cs="Arial"/>
          <w:lang w:val="en-ZA"/>
        </w:rPr>
        <w:tab/>
        <w:t xml:space="preserve">The </w:t>
      </w:r>
      <w:r w:rsidR="00F465CC">
        <w:rPr>
          <w:rFonts w:ascii="Arial" w:hAnsi="Arial" w:cs="Arial"/>
          <w:lang w:val="en-ZA"/>
        </w:rPr>
        <w:t>Chief Financial Officer</w:t>
      </w:r>
      <w:r w:rsidRPr="000B77EB">
        <w:rPr>
          <w:rFonts w:ascii="Arial" w:hAnsi="Arial" w:cs="Arial"/>
          <w:lang w:val="en-ZA"/>
        </w:rPr>
        <w:t xml:space="preserve"> shall not use the services of any agent and shall only invest funds directly with a recognized financial institution.</w:t>
      </w:r>
      <w:r w:rsidR="006732D7" w:rsidRPr="000B77EB">
        <w:rPr>
          <w:rFonts w:ascii="Arial" w:hAnsi="Arial" w:cs="Arial"/>
          <w:lang w:val="en-ZA"/>
        </w:rPr>
        <w:t xml:space="preserve">  </w:t>
      </w:r>
    </w:p>
    <w:p w:rsidR="00682567" w:rsidRPr="000B77EB" w:rsidRDefault="00682567" w:rsidP="006D042E">
      <w:pPr>
        <w:spacing w:line="360" w:lineRule="auto"/>
        <w:ind w:left="993" w:hanging="634"/>
        <w:rPr>
          <w:rFonts w:ascii="Arial" w:hAnsi="Arial" w:cs="Arial"/>
          <w:lang w:val="en-ZA"/>
        </w:rPr>
      </w:pPr>
    </w:p>
    <w:p w:rsidR="00683D69" w:rsidRPr="000B77EB" w:rsidRDefault="006732D7" w:rsidP="007B5FDD">
      <w:pPr>
        <w:pStyle w:val="Heading1"/>
        <w:spacing w:line="360" w:lineRule="auto"/>
        <w:ind w:left="-5"/>
        <w:jc w:val="both"/>
        <w:rPr>
          <w:rFonts w:ascii="Arial" w:hAnsi="Arial" w:cs="Arial"/>
          <w:lang w:val="en-ZA"/>
        </w:rPr>
      </w:pPr>
      <w:r w:rsidRPr="000B77EB">
        <w:rPr>
          <w:rFonts w:ascii="Arial" w:hAnsi="Arial" w:cs="Arial"/>
          <w:u w:val="none"/>
          <w:lang w:val="en-ZA"/>
        </w:rPr>
        <w:t>11.</w:t>
      </w:r>
      <w:r w:rsidRPr="000B77EB">
        <w:rPr>
          <w:rFonts w:ascii="Arial" w:eastAsia="Arial" w:hAnsi="Arial" w:cs="Arial"/>
          <w:u w:val="none"/>
          <w:lang w:val="en-ZA"/>
        </w:rPr>
        <w:t xml:space="preserve"> </w:t>
      </w:r>
      <w:r w:rsidR="00602EC5" w:rsidRPr="000B77EB">
        <w:rPr>
          <w:rFonts w:ascii="Arial" w:eastAsia="Arial" w:hAnsi="Arial" w:cs="Arial"/>
          <w:u w:val="none"/>
          <w:lang w:val="en-ZA"/>
        </w:rPr>
        <w:t xml:space="preserve">  </w:t>
      </w:r>
      <w:r w:rsidR="00602EC5" w:rsidRPr="000B77EB">
        <w:rPr>
          <w:rFonts w:ascii="Arial" w:hAnsi="Arial" w:cs="Arial"/>
          <w:u w:val="none"/>
          <w:lang w:val="en-ZA"/>
        </w:rPr>
        <w:t xml:space="preserve">INVESTMENT PRINCIPLES  </w:t>
      </w:r>
    </w:p>
    <w:p w:rsidR="00683D69" w:rsidRDefault="006732D7" w:rsidP="00A41FC2">
      <w:pPr>
        <w:spacing w:after="0" w:line="360" w:lineRule="auto"/>
        <w:ind w:left="807" w:hanging="634"/>
        <w:rPr>
          <w:rFonts w:ascii="Arial" w:hAnsi="Arial" w:cs="Arial"/>
          <w:lang w:val="en-ZA"/>
        </w:rPr>
      </w:pPr>
      <w:r w:rsidRPr="000B77EB">
        <w:rPr>
          <w:rFonts w:ascii="Arial" w:hAnsi="Arial" w:cs="Arial"/>
          <w:lang w:val="en-ZA"/>
        </w:rPr>
        <w:t>11.1.</w:t>
      </w:r>
      <w:r w:rsidRPr="000B77EB">
        <w:rPr>
          <w:rFonts w:ascii="Arial" w:eastAsia="Arial" w:hAnsi="Arial" w:cs="Arial"/>
          <w:lang w:val="en-ZA"/>
        </w:rPr>
        <w:t xml:space="preserve"> </w:t>
      </w:r>
      <w:r w:rsidRPr="000B77EB">
        <w:rPr>
          <w:rFonts w:ascii="Arial" w:hAnsi="Arial" w:cs="Arial"/>
          <w:lang w:val="en-ZA"/>
        </w:rPr>
        <w:t xml:space="preserve">When money is available for investment, it shall be invested in accordance with the provisions contained in this policy.    </w:t>
      </w:r>
    </w:p>
    <w:p w:rsidR="00A41FC2" w:rsidRPr="000B77EB" w:rsidRDefault="00A41FC2" w:rsidP="00A41FC2">
      <w:pPr>
        <w:spacing w:after="0" w:line="360" w:lineRule="auto"/>
        <w:ind w:left="807" w:hanging="634"/>
        <w:rPr>
          <w:rFonts w:ascii="Arial" w:hAnsi="Arial" w:cs="Arial"/>
          <w:lang w:val="en-ZA"/>
        </w:rPr>
      </w:pPr>
    </w:p>
    <w:p w:rsidR="00683D69" w:rsidRPr="000B77EB" w:rsidRDefault="006732D7" w:rsidP="00392E65">
      <w:pPr>
        <w:spacing w:line="360" w:lineRule="auto"/>
        <w:ind w:left="807" w:hanging="634"/>
        <w:rPr>
          <w:rFonts w:ascii="Arial" w:hAnsi="Arial" w:cs="Arial"/>
          <w:lang w:val="en-ZA"/>
        </w:rPr>
      </w:pPr>
      <w:r w:rsidRPr="000B77EB">
        <w:rPr>
          <w:rFonts w:ascii="Arial" w:hAnsi="Arial" w:cs="Arial"/>
          <w:lang w:val="en-ZA"/>
        </w:rPr>
        <w:t>11.2.</w:t>
      </w:r>
      <w:r w:rsidRPr="000B77EB">
        <w:rPr>
          <w:rFonts w:ascii="Arial" w:eastAsia="Arial" w:hAnsi="Arial" w:cs="Arial"/>
          <w:lang w:val="en-ZA"/>
        </w:rPr>
        <w:t xml:space="preserve"> </w:t>
      </w:r>
      <w:r w:rsidRPr="000B77EB">
        <w:rPr>
          <w:rFonts w:ascii="Arial" w:hAnsi="Arial" w:cs="Arial"/>
          <w:lang w:val="en-ZA"/>
        </w:rPr>
        <w:t xml:space="preserve">After determining whether there is cash available for investment and fixing the maximum term of investment, the </w:t>
      </w:r>
      <w:r w:rsidR="00F465CC">
        <w:rPr>
          <w:rFonts w:ascii="Arial" w:hAnsi="Arial" w:cs="Arial"/>
          <w:lang w:val="en-ZA"/>
        </w:rPr>
        <w:t>Chief Financial Officer</w:t>
      </w:r>
      <w:r w:rsidRPr="000B77EB">
        <w:rPr>
          <w:rFonts w:ascii="Arial" w:hAnsi="Arial" w:cs="Arial"/>
          <w:lang w:val="en-ZA"/>
        </w:rPr>
        <w:t xml:space="preserve"> must determine the best manner in which to invest it. As rates vary according to money market perceptions, quotations must be requested telephonically or by e-mail, within term limitations, and these must be set out on a schedule.  </w:t>
      </w:r>
    </w:p>
    <w:p w:rsidR="00683D69" w:rsidRPr="000B77EB" w:rsidRDefault="006732D7" w:rsidP="00392E65">
      <w:pPr>
        <w:spacing w:after="43" w:line="360" w:lineRule="auto"/>
        <w:ind w:left="734" w:firstLine="0"/>
        <w:rPr>
          <w:rFonts w:ascii="Arial" w:hAnsi="Arial" w:cs="Arial"/>
          <w:lang w:val="en-ZA"/>
        </w:rPr>
      </w:pPr>
      <w:r w:rsidRPr="000B77EB">
        <w:rPr>
          <w:rFonts w:ascii="Arial" w:hAnsi="Arial" w:cs="Arial"/>
          <w:lang w:val="en-ZA"/>
        </w:rPr>
        <w:t xml:space="preserve">  </w:t>
      </w:r>
    </w:p>
    <w:p w:rsidR="00683D69" w:rsidRPr="000B77EB" w:rsidRDefault="006732D7" w:rsidP="00392E65">
      <w:pPr>
        <w:spacing w:line="360" w:lineRule="auto"/>
        <w:ind w:left="807" w:hanging="634"/>
        <w:rPr>
          <w:rFonts w:ascii="Arial" w:hAnsi="Arial" w:cs="Arial"/>
          <w:lang w:val="en-ZA"/>
        </w:rPr>
      </w:pPr>
      <w:r w:rsidRPr="000B77EB">
        <w:rPr>
          <w:rFonts w:ascii="Arial" w:hAnsi="Arial" w:cs="Arial"/>
          <w:lang w:val="en-ZA"/>
        </w:rPr>
        <w:lastRenderedPageBreak/>
        <w:t>11.3.</w:t>
      </w:r>
      <w:r w:rsidRPr="000B77EB">
        <w:rPr>
          <w:rFonts w:ascii="Arial" w:eastAsia="Arial" w:hAnsi="Arial" w:cs="Arial"/>
          <w:lang w:val="en-ZA"/>
        </w:rPr>
        <w:t xml:space="preserve"> </w:t>
      </w:r>
      <w:r w:rsidRPr="000B77EB">
        <w:rPr>
          <w:rFonts w:ascii="Arial" w:hAnsi="Arial" w:cs="Arial"/>
          <w:lang w:val="en-ZA"/>
        </w:rPr>
        <w:t xml:space="preserve">In order to limit exposure, where large sums of money are available for investment, the </w:t>
      </w:r>
      <w:r w:rsidR="00F465CC">
        <w:rPr>
          <w:rFonts w:ascii="Arial" w:hAnsi="Arial" w:cs="Arial"/>
          <w:lang w:val="en-ZA"/>
        </w:rPr>
        <w:t>Chief Financial Officer</w:t>
      </w:r>
      <w:r w:rsidRPr="000B77EB">
        <w:rPr>
          <w:rFonts w:ascii="Arial" w:hAnsi="Arial" w:cs="Arial"/>
          <w:lang w:val="en-ZA"/>
        </w:rPr>
        <w:t xml:space="preserve"> shall ensure that:  </w:t>
      </w:r>
    </w:p>
    <w:p w:rsidR="00683D69" w:rsidRPr="000B77EB" w:rsidRDefault="006732D7" w:rsidP="00392E65">
      <w:pPr>
        <w:spacing w:after="43" w:line="360" w:lineRule="auto"/>
        <w:ind w:left="734" w:firstLine="0"/>
        <w:rPr>
          <w:rFonts w:ascii="Arial" w:hAnsi="Arial" w:cs="Arial"/>
          <w:lang w:val="en-ZA"/>
        </w:rPr>
      </w:pPr>
      <w:r w:rsidRPr="000B77EB">
        <w:rPr>
          <w:rFonts w:ascii="Arial" w:hAnsi="Arial" w:cs="Arial"/>
          <w:lang w:val="en-ZA"/>
        </w:rPr>
        <w:t xml:space="preserve">  </w:t>
      </w:r>
    </w:p>
    <w:p w:rsidR="00683D69" w:rsidRPr="000B77EB" w:rsidRDefault="006732D7" w:rsidP="007B5FDD">
      <w:pPr>
        <w:spacing w:after="0" w:line="360" w:lineRule="auto"/>
        <w:ind w:left="1440" w:hanging="720"/>
        <w:rPr>
          <w:rFonts w:ascii="Arial" w:hAnsi="Arial" w:cs="Arial"/>
          <w:lang w:val="en-ZA"/>
        </w:rPr>
      </w:pPr>
      <w:r w:rsidRPr="000B77EB">
        <w:rPr>
          <w:rFonts w:ascii="Arial" w:hAnsi="Arial" w:cs="Arial"/>
          <w:lang w:val="en-ZA"/>
        </w:rPr>
        <w:t>11.3.1.</w:t>
      </w:r>
      <w:r w:rsidRPr="000B77EB">
        <w:rPr>
          <w:rFonts w:ascii="Arial" w:eastAsia="Arial" w:hAnsi="Arial" w:cs="Arial"/>
          <w:lang w:val="en-ZA"/>
        </w:rPr>
        <w:t xml:space="preserve"> </w:t>
      </w:r>
      <w:r w:rsidR="00A41FC2">
        <w:rPr>
          <w:rFonts w:ascii="Arial" w:eastAsia="Arial" w:hAnsi="Arial" w:cs="Arial"/>
          <w:lang w:val="en-ZA"/>
        </w:rPr>
        <w:t xml:space="preserve">Funds </w:t>
      </w:r>
      <w:r w:rsidRPr="000B77EB">
        <w:rPr>
          <w:rFonts w:ascii="Arial" w:hAnsi="Arial" w:cs="Arial"/>
          <w:lang w:val="en-ZA"/>
        </w:rPr>
        <w:t xml:space="preserve">are invested with more than one institution, wherever practicable, in                      order to limit the risk exposure of the municipality, </w:t>
      </w:r>
      <w:r w:rsidR="00A41FC2">
        <w:rPr>
          <w:rFonts w:ascii="Arial" w:hAnsi="Arial" w:cs="Arial"/>
          <w:lang w:val="en-ZA"/>
        </w:rPr>
        <w:t xml:space="preserve">so that not more than 40% of </w:t>
      </w:r>
      <w:r w:rsidRPr="000B77EB">
        <w:rPr>
          <w:rFonts w:ascii="Arial" w:hAnsi="Arial" w:cs="Arial"/>
          <w:lang w:val="en-ZA"/>
        </w:rPr>
        <w:t xml:space="preserve">available funds are invested with any one institution; and  </w:t>
      </w:r>
    </w:p>
    <w:p w:rsidR="000C0E27" w:rsidRPr="000B77EB" w:rsidRDefault="000C0E27" w:rsidP="000C0E27">
      <w:pPr>
        <w:spacing w:after="35" w:line="360" w:lineRule="auto"/>
        <w:ind w:left="1440" w:hanging="720"/>
        <w:rPr>
          <w:rFonts w:ascii="Arial" w:hAnsi="Arial" w:cs="Arial"/>
          <w:lang w:val="en-ZA"/>
        </w:rPr>
      </w:pPr>
    </w:p>
    <w:p w:rsidR="007B5FDD" w:rsidRDefault="006732D7" w:rsidP="00A41FC2">
      <w:pPr>
        <w:spacing w:before="240" w:after="0" w:line="360" w:lineRule="auto"/>
        <w:ind w:left="1440" w:right="25" w:hanging="720"/>
        <w:rPr>
          <w:rFonts w:ascii="Arial" w:hAnsi="Arial" w:cs="Arial"/>
          <w:lang w:val="en-ZA"/>
        </w:rPr>
      </w:pPr>
      <w:r w:rsidRPr="000B77EB">
        <w:rPr>
          <w:rFonts w:ascii="Arial" w:hAnsi="Arial" w:cs="Arial"/>
          <w:lang w:val="en-ZA"/>
        </w:rPr>
        <w:t>11.3.2.</w:t>
      </w:r>
      <w:r w:rsidRPr="000B77EB">
        <w:rPr>
          <w:rFonts w:ascii="Arial" w:eastAsia="Arial" w:hAnsi="Arial" w:cs="Arial"/>
          <w:lang w:val="en-ZA"/>
        </w:rPr>
        <w:t xml:space="preserve"> </w:t>
      </w:r>
      <w:r w:rsidRPr="000B77EB">
        <w:rPr>
          <w:rFonts w:ascii="Arial" w:hAnsi="Arial" w:cs="Arial"/>
          <w:lang w:val="en-ZA"/>
        </w:rPr>
        <w:t>As far as it is practically and legally possible, the municipality’s i</w:t>
      </w:r>
      <w:r w:rsidR="000C0E27" w:rsidRPr="000B77EB">
        <w:rPr>
          <w:rFonts w:ascii="Arial" w:hAnsi="Arial" w:cs="Arial"/>
          <w:lang w:val="en-ZA"/>
        </w:rPr>
        <w:t xml:space="preserve">nvestments </w:t>
      </w:r>
      <w:r w:rsidRPr="000B77EB">
        <w:rPr>
          <w:rFonts w:ascii="Arial" w:hAnsi="Arial" w:cs="Arial"/>
          <w:lang w:val="en-ZA"/>
        </w:rPr>
        <w:t xml:space="preserve">are so distributed that more than one investment category is covered.   </w:t>
      </w:r>
    </w:p>
    <w:p w:rsidR="00683D69" w:rsidRPr="000B77EB" w:rsidRDefault="006732D7" w:rsidP="007B5FDD">
      <w:pPr>
        <w:spacing w:after="0" w:line="360" w:lineRule="auto"/>
        <w:ind w:left="1440" w:right="162" w:hanging="720"/>
        <w:rPr>
          <w:rFonts w:ascii="Arial" w:hAnsi="Arial" w:cs="Arial"/>
          <w:lang w:val="en-ZA"/>
        </w:rPr>
      </w:pPr>
      <w:r w:rsidRPr="000B77EB">
        <w:rPr>
          <w:rFonts w:ascii="Arial" w:hAnsi="Arial" w:cs="Arial"/>
          <w:lang w:val="en-ZA"/>
        </w:rPr>
        <w:t xml:space="preserve"> </w:t>
      </w:r>
    </w:p>
    <w:p w:rsidR="00683D69" w:rsidRPr="000B77EB" w:rsidRDefault="006732D7" w:rsidP="008C7D97">
      <w:pPr>
        <w:spacing w:line="360" w:lineRule="auto"/>
        <w:ind w:left="630" w:hanging="634"/>
        <w:rPr>
          <w:rFonts w:ascii="Arial" w:hAnsi="Arial" w:cs="Arial"/>
          <w:lang w:val="en-ZA"/>
        </w:rPr>
      </w:pPr>
      <w:r w:rsidRPr="000B77EB">
        <w:rPr>
          <w:rFonts w:ascii="Arial" w:hAnsi="Arial" w:cs="Arial"/>
          <w:lang w:val="en-ZA"/>
        </w:rPr>
        <w:t>11.4.</w:t>
      </w:r>
      <w:r w:rsidRPr="000B77EB">
        <w:rPr>
          <w:rFonts w:ascii="Arial" w:eastAsia="Arial" w:hAnsi="Arial" w:cs="Arial"/>
          <w:lang w:val="en-ZA"/>
        </w:rPr>
        <w:t xml:space="preserve"> </w:t>
      </w:r>
      <w:r w:rsidR="00A41FC2">
        <w:rPr>
          <w:rFonts w:ascii="Arial" w:eastAsia="Arial" w:hAnsi="Arial" w:cs="Arial"/>
          <w:lang w:val="en-ZA"/>
        </w:rPr>
        <w:t xml:space="preserve"> </w:t>
      </w:r>
      <w:r w:rsidR="009A3991" w:rsidRPr="000B77EB">
        <w:rPr>
          <w:rFonts w:ascii="Arial" w:eastAsia="Arial" w:hAnsi="Arial" w:cs="Arial"/>
          <w:lang w:val="en-ZA"/>
        </w:rPr>
        <w:t xml:space="preserve"> </w:t>
      </w:r>
      <w:r w:rsidRPr="000B77EB">
        <w:rPr>
          <w:rFonts w:ascii="Arial" w:hAnsi="Arial" w:cs="Arial"/>
          <w:lang w:val="en-ZA"/>
        </w:rPr>
        <w:t xml:space="preserve">Although the objective of the </w:t>
      </w:r>
      <w:r w:rsidR="00F465CC">
        <w:rPr>
          <w:rFonts w:ascii="Arial" w:hAnsi="Arial" w:cs="Arial"/>
          <w:lang w:val="en-ZA"/>
        </w:rPr>
        <w:t>Chief Financial Officer</w:t>
      </w:r>
      <w:r w:rsidRPr="000B77EB">
        <w:rPr>
          <w:rFonts w:ascii="Arial" w:hAnsi="Arial" w:cs="Arial"/>
          <w:lang w:val="en-ZA"/>
        </w:rPr>
        <w:t xml:space="preserve"> in making investments on behalf of the municipality shall always be to obtain the best interest rate on offer, this consideration must be tempered by the degree of risk involved in regard to both the financial institution and the investment instrument concerned.  No investment shall be made with an institution where the degree of risk is perceived to be higher than the average risk associated with investment institutions.  It can be accepted as a general rule that the larger the return, the greater the risk.  </w:t>
      </w:r>
    </w:p>
    <w:p w:rsidR="00683D69" w:rsidRPr="000B77EB" w:rsidRDefault="006732D7" w:rsidP="008C7D97">
      <w:pPr>
        <w:spacing w:after="180" w:line="360" w:lineRule="auto"/>
        <w:ind w:left="630" w:firstLine="0"/>
        <w:rPr>
          <w:rFonts w:ascii="Arial" w:hAnsi="Arial" w:cs="Arial"/>
          <w:lang w:val="en-ZA"/>
        </w:rPr>
      </w:pPr>
      <w:r w:rsidRPr="000B77EB">
        <w:rPr>
          <w:rFonts w:ascii="Arial" w:hAnsi="Arial" w:cs="Arial"/>
          <w:lang w:val="en-ZA"/>
        </w:rPr>
        <w:t xml:space="preserve">  </w:t>
      </w:r>
    </w:p>
    <w:p w:rsidR="00683D69" w:rsidRPr="000B77EB" w:rsidRDefault="006732D7" w:rsidP="008C7D97">
      <w:pPr>
        <w:spacing w:line="360" w:lineRule="auto"/>
        <w:ind w:left="630" w:hanging="634"/>
        <w:rPr>
          <w:rFonts w:ascii="Arial" w:hAnsi="Arial" w:cs="Arial"/>
          <w:lang w:val="en-ZA"/>
        </w:rPr>
      </w:pPr>
      <w:r w:rsidRPr="000B77EB">
        <w:rPr>
          <w:rFonts w:ascii="Arial" w:hAnsi="Arial" w:cs="Arial"/>
          <w:lang w:val="en-ZA"/>
        </w:rPr>
        <w:t>11.5.</w:t>
      </w:r>
      <w:r w:rsidRPr="000B77EB">
        <w:rPr>
          <w:rFonts w:ascii="Arial" w:eastAsia="Arial" w:hAnsi="Arial" w:cs="Arial"/>
          <w:lang w:val="en-ZA"/>
        </w:rPr>
        <w:t xml:space="preserve"> </w:t>
      </w:r>
      <w:r w:rsidRPr="000B77EB">
        <w:rPr>
          <w:rFonts w:ascii="Arial" w:hAnsi="Arial" w:cs="Arial"/>
          <w:lang w:val="en-ZA"/>
        </w:rPr>
        <w:t xml:space="preserve">When investments are placed with smaller registered institutions, the </w:t>
      </w:r>
      <w:r w:rsidR="00F465CC">
        <w:rPr>
          <w:rFonts w:ascii="Arial" w:hAnsi="Arial" w:cs="Arial"/>
          <w:lang w:val="en-ZA"/>
        </w:rPr>
        <w:t>Chief Financial Officer</w:t>
      </w:r>
      <w:r w:rsidRPr="000B77EB">
        <w:rPr>
          <w:rFonts w:ascii="Arial" w:hAnsi="Arial" w:cs="Arial"/>
          <w:lang w:val="en-ZA"/>
        </w:rPr>
        <w:t xml:space="preserve"> shall ensure that the Municipality is not exposed to undue risk, and shall ensure that the creditworthiness and performance of the institution are satisfactory. </w:t>
      </w:r>
      <w:r w:rsidR="000C0E27" w:rsidRPr="000B77EB">
        <w:rPr>
          <w:rFonts w:ascii="Arial" w:hAnsi="Arial" w:cs="Arial"/>
          <w:lang w:val="en-ZA"/>
        </w:rPr>
        <w:t xml:space="preserve"> </w:t>
      </w:r>
      <w:r w:rsidRPr="000B77EB">
        <w:rPr>
          <w:rFonts w:ascii="Arial" w:hAnsi="Arial" w:cs="Arial"/>
          <w:lang w:val="en-ZA"/>
        </w:rPr>
        <w:t xml:space="preserve">Information from which the creditworthiness of financial institutions can be determined must be obtained and </w:t>
      </w:r>
      <w:r w:rsidR="00340BA7" w:rsidRPr="000B77EB">
        <w:rPr>
          <w:rFonts w:ascii="Arial" w:hAnsi="Arial" w:cs="Arial"/>
          <w:lang w:val="en-ZA"/>
        </w:rPr>
        <w:t>analysed</w:t>
      </w:r>
      <w:r w:rsidRPr="000B77EB">
        <w:rPr>
          <w:rFonts w:ascii="Arial" w:hAnsi="Arial" w:cs="Arial"/>
          <w:lang w:val="en-ZA"/>
        </w:rPr>
        <w:t xml:space="preserve"> at least annually  </w:t>
      </w:r>
    </w:p>
    <w:p w:rsidR="00683D69" w:rsidRPr="000B77EB" w:rsidRDefault="006732D7" w:rsidP="008C7D97">
      <w:pPr>
        <w:spacing w:after="45" w:line="360" w:lineRule="auto"/>
        <w:ind w:left="630" w:firstLine="0"/>
        <w:rPr>
          <w:rFonts w:ascii="Arial" w:hAnsi="Arial" w:cs="Arial"/>
          <w:lang w:val="en-ZA"/>
        </w:rPr>
      </w:pPr>
      <w:r w:rsidRPr="000B77EB">
        <w:rPr>
          <w:rFonts w:ascii="Arial" w:hAnsi="Arial" w:cs="Arial"/>
          <w:lang w:val="en-ZA"/>
        </w:rPr>
        <w:t xml:space="preserve">  </w:t>
      </w:r>
    </w:p>
    <w:p w:rsidR="00683D69" w:rsidRPr="000B77EB" w:rsidRDefault="006732D7" w:rsidP="008C7D97">
      <w:pPr>
        <w:spacing w:line="360" w:lineRule="auto"/>
        <w:ind w:left="630" w:hanging="634"/>
        <w:rPr>
          <w:rFonts w:ascii="Arial" w:hAnsi="Arial" w:cs="Arial"/>
          <w:lang w:val="en-ZA"/>
        </w:rPr>
      </w:pPr>
      <w:r w:rsidRPr="000B77EB">
        <w:rPr>
          <w:rFonts w:ascii="Arial" w:hAnsi="Arial" w:cs="Arial"/>
          <w:lang w:val="en-ZA"/>
        </w:rPr>
        <w:t>11.6.</w:t>
      </w:r>
      <w:r w:rsidRPr="000B77EB">
        <w:rPr>
          <w:rFonts w:ascii="Arial" w:eastAsia="Arial" w:hAnsi="Arial" w:cs="Arial"/>
          <w:lang w:val="en-ZA"/>
        </w:rPr>
        <w:t xml:space="preserve"> </w:t>
      </w:r>
      <w:r w:rsidRPr="000B77EB">
        <w:rPr>
          <w:rFonts w:ascii="Arial" w:hAnsi="Arial" w:cs="Arial"/>
          <w:lang w:val="en-ZA"/>
        </w:rPr>
        <w:t xml:space="preserve">Every financial institution with which the municipality makes an investment must issue a certificate to the </w:t>
      </w:r>
      <w:r w:rsidR="00F465CC">
        <w:rPr>
          <w:rFonts w:ascii="Arial" w:hAnsi="Arial" w:cs="Arial"/>
          <w:lang w:val="en-ZA"/>
        </w:rPr>
        <w:t>Chief Financial Officer</w:t>
      </w:r>
      <w:r w:rsidRPr="000B77EB">
        <w:rPr>
          <w:rFonts w:ascii="Arial" w:hAnsi="Arial" w:cs="Arial"/>
          <w:lang w:val="en-ZA"/>
        </w:rPr>
        <w:t xml:space="preserve"> in regard to such investment, stating that such financial institution has not paid and will not pay any commission and has not and will not grant any other benefit to any party for obtaining such investment.  </w:t>
      </w:r>
    </w:p>
    <w:p w:rsidR="00683D69" w:rsidRPr="000B77EB" w:rsidRDefault="006732D7" w:rsidP="008C7D97">
      <w:pPr>
        <w:spacing w:after="46" w:line="360" w:lineRule="auto"/>
        <w:ind w:left="630" w:firstLine="0"/>
        <w:rPr>
          <w:rFonts w:ascii="Arial" w:hAnsi="Arial" w:cs="Arial"/>
          <w:lang w:val="en-ZA"/>
        </w:rPr>
      </w:pPr>
      <w:r w:rsidRPr="000B77EB">
        <w:rPr>
          <w:rFonts w:ascii="Arial" w:hAnsi="Arial" w:cs="Arial"/>
          <w:lang w:val="en-ZA"/>
        </w:rPr>
        <w:t xml:space="preserve">  </w:t>
      </w:r>
    </w:p>
    <w:p w:rsidR="00683D69" w:rsidRPr="000B77EB" w:rsidRDefault="006732D7" w:rsidP="008C7D97">
      <w:pPr>
        <w:spacing w:line="360" w:lineRule="auto"/>
        <w:ind w:left="630" w:hanging="634"/>
        <w:rPr>
          <w:rFonts w:ascii="Arial" w:hAnsi="Arial" w:cs="Arial"/>
          <w:lang w:val="en-ZA"/>
        </w:rPr>
      </w:pPr>
      <w:r w:rsidRPr="000B77EB">
        <w:rPr>
          <w:rFonts w:ascii="Arial" w:hAnsi="Arial" w:cs="Arial"/>
          <w:lang w:val="en-ZA"/>
        </w:rPr>
        <w:lastRenderedPageBreak/>
        <w:t>11.7.</w:t>
      </w:r>
      <w:r w:rsidRPr="000B77EB">
        <w:rPr>
          <w:rFonts w:ascii="Arial" w:eastAsia="Arial" w:hAnsi="Arial" w:cs="Arial"/>
          <w:lang w:val="en-ZA"/>
        </w:rPr>
        <w:t xml:space="preserve"> </w:t>
      </w:r>
      <w:r w:rsidRPr="000B77EB">
        <w:rPr>
          <w:rFonts w:ascii="Arial" w:hAnsi="Arial" w:cs="Arial"/>
          <w:lang w:val="en-ZA"/>
        </w:rPr>
        <w:t xml:space="preserve">The Municipality may not borrow money for reinvestment, as this would mean interest rates would have to be estimated in advance, which can be seen as speculation with public funds.  </w:t>
      </w:r>
    </w:p>
    <w:p w:rsidR="00683D69" w:rsidRPr="000B77EB" w:rsidRDefault="006732D7" w:rsidP="008C7D97">
      <w:pPr>
        <w:spacing w:after="45" w:line="360" w:lineRule="auto"/>
        <w:ind w:left="630" w:firstLine="0"/>
        <w:rPr>
          <w:rFonts w:ascii="Arial" w:hAnsi="Arial" w:cs="Arial"/>
          <w:lang w:val="en-ZA"/>
        </w:rPr>
      </w:pPr>
      <w:r w:rsidRPr="000B77EB">
        <w:rPr>
          <w:rFonts w:ascii="Arial" w:hAnsi="Arial" w:cs="Arial"/>
          <w:lang w:val="en-ZA"/>
        </w:rPr>
        <w:t xml:space="preserve">  </w:t>
      </w:r>
    </w:p>
    <w:p w:rsidR="00683D69" w:rsidRPr="000B77EB" w:rsidRDefault="006732D7" w:rsidP="008C7D97">
      <w:pPr>
        <w:spacing w:line="360" w:lineRule="auto"/>
        <w:ind w:left="630" w:hanging="634"/>
        <w:rPr>
          <w:rFonts w:ascii="Arial" w:hAnsi="Arial" w:cs="Arial"/>
          <w:lang w:val="en-ZA"/>
        </w:rPr>
      </w:pPr>
      <w:r w:rsidRPr="000B77EB">
        <w:rPr>
          <w:rFonts w:ascii="Arial" w:hAnsi="Arial" w:cs="Arial"/>
          <w:lang w:val="en-ZA"/>
        </w:rPr>
        <w:t>11.8.</w:t>
      </w:r>
      <w:r w:rsidRPr="000B77EB">
        <w:rPr>
          <w:rFonts w:ascii="Arial" w:eastAsia="Arial" w:hAnsi="Arial" w:cs="Arial"/>
          <w:lang w:val="en-ZA"/>
        </w:rPr>
        <w:t xml:space="preserve"> </w:t>
      </w:r>
      <w:r w:rsidRPr="000B77EB">
        <w:rPr>
          <w:rFonts w:ascii="Arial" w:hAnsi="Arial" w:cs="Arial"/>
          <w:lang w:val="en-ZA"/>
        </w:rPr>
        <w:t xml:space="preserve">Money kept in current accounts should be kept at minimum levels, as it may be more beneficially invested in other accounts such as call deposits.  </w:t>
      </w:r>
    </w:p>
    <w:p w:rsidR="00683D69" w:rsidRPr="000B77EB" w:rsidRDefault="006732D7" w:rsidP="008C7D97">
      <w:pPr>
        <w:spacing w:after="45" w:line="360" w:lineRule="auto"/>
        <w:ind w:left="630" w:firstLine="0"/>
        <w:rPr>
          <w:rFonts w:ascii="Arial" w:hAnsi="Arial" w:cs="Arial"/>
          <w:lang w:val="en-ZA"/>
        </w:rPr>
      </w:pPr>
      <w:r w:rsidRPr="000B77EB">
        <w:rPr>
          <w:rFonts w:ascii="Arial" w:hAnsi="Arial" w:cs="Arial"/>
          <w:lang w:val="en-ZA"/>
        </w:rPr>
        <w:t xml:space="preserve">  </w:t>
      </w:r>
    </w:p>
    <w:p w:rsidR="00683D69" w:rsidRPr="000B77EB" w:rsidRDefault="006732D7" w:rsidP="008C7D97">
      <w:pPr>
        <w:spacing w:line="360" w:lineRule="auto"/>
        <w:ind w:left="630" w:hanging="634"/>
        <w:rPr>
          <w:rFonts w:ascii="Arial" w:hAnsi="Arial" w:cs="Arial"/>
          <w:lang w:val="en-ZA"/>
        </w:rPr>
      </w:pPr>
      <w:r w:rsidRPr="000B77EB">
        <w:rPr>
          <w:rFonts w:ascii="Arial" w:hAnsi="Arial" w:cs="Arial"/>
          <w:lang w:val="en-ZA"/>
        </w:rPr>
        <w:t>11.9.</w:t>
      </w:r>
      <w:r w:rsidRPr="000B77EB">
        <w:rPr>
          <w:rFonts w:ascii="Arial" w:eastAsia="Arial" w:hAnsi="Arial" w:cs="Arial"/>
          <w:lang w:val="en-ZA"/>
        </w:rPr>
        <w:t xml:space="preserve"> </w:t>
      </w:r>
      <w:r w:rsidRPr="000B77EB">
        <w:rPr>
          <w:rFonts w:ascii="Arial" w:hAnsi="Arial" w:cs="Arial"/>
          <w:lang w:val="en-ZA"/>
        </w:rPr>
        <w:t xml:space="preserve">If the </w:t>
      </w:r>
      <w:r w:rsidR="00F465CC">
        <w:rPr>
          <w:rFonts w:ascii="Arial" w:hAnsi="Arial" w:cs="Arial"/>
          <w:lang w:val="en-ZA"/>
        </w:rPr>
        <w:t>Chief Financial Officer</w:t>
      </w:r>
      <w:r w:rsidRPr="000B77EB">
        <w:rPr>
          <w:rFonts w:ascii="Arial" w:hAnsi="Arial" w:cs="Arial"/>
          <w:lang w:val="en-ZA"/>
        </w:rPr>
        <w:t xml:space="preserve"> invests with financial institutions, he or she must ensure that such institutions are registered in terms of the Banks Act 94 of 1990 and that they are approved financial institutions - as approved by the Reserve Bank, from time to time.   </w:t>
      </w:r>
    </w:p>
    <w:p w:rsidR="00683D69" w:rsidRPr="000B77EB" w:rsidRDefault="006732D7" w:rsidP="00392E65">
      <w:pPr>
        <w:spacing w:after="42" w:line="360" w:lineRule="auto"/>
        <w:ind w:left="734" w:firstLine="0"/>
        <w:rPr>
          <w:rFonts w:ascii="Arial" w:hAnsi="Arial" w:cs="Arial"/>
          <w:lang w:val="en-ZA"/>
        </w:rPr>
      </w:pPr>
      <w:r w:rsidRPr="000B77EB">
        <w:rPr>
          <w:rFonts w:ascii="Arial" w:hAnsi="Arial" w:cs="Arial"/>
          <w:lang w:val="en-ZA"/>
        </w:rPr>
        <w:t xml:space="preserve">  </w:t>
      </w:r>
    </w:p>
    <w:p w:rsidR="00683D69" w:rsidRPr="000B77EB" w:rsidRDefault="00AF7F51" w:rsidP="00AF7F51">
      <w:pPr>
        <w:pStyle w:val="Heading1"/>
        <w:spacing w:after="0" w:line="360" w:lineRule="auto"/>
        <w:ind w:left="-5"/>
        <w:jc w:val="both"/>
        <w:rPr>
          <w:rFonts w:ascii="Arial" w:hAnsi="Arial" w:cs="Arial"/>
          <w:lang w:val="en-ZA"/>
        </w:rPr>
      </w:pPr>
      <w:r>
        <w:rPr>
          <w:rFonts w:ascii="Arial" w:hAnsi="Arial" w:cs="Arial"/>
          <w:u w:val="none"/>
          <w:lang w:val="en-ZA"/>
        </w:rPr>
        <w:t>12</w:t>
      </w:r>
      <w:r w:rsidR="000C0E27" w:rsidRPr="000B77EB">
        <w:rPr>
          <w:rFonts w:ascii="Arial" w:hAnsi="Arial" w:cs="Arial"/>
          <w:u w:val="none"/>
          <w:lang w:val="en-ZA"/>
        </w:rPr>
        <w:t>.</w:t>
      </w:r>
      <w:r w:rsidR="000C0E27" w:rsidRPr="000B77EB">
        <w:rPr>
          <w:rFonts w:ascii="Arial" w:eastAsia="Arial" w:hAnsi="Arial" w:cs="Arial"/>
          <w:u w:val="none"/>
          <w:lang w:val="en-ZA"/>
        </w:rPr>
        <w:t xml:space="preserve"> </w:t>
      </w:r>
      <w:r w:rsidR="00340BA7" w:rsidRPr="000B77EB">
        <w:rPr>
          <w:rFonts w:ascii="Arial" w:eastAsia="Arial" w:hAnsi="Arial" w:cs="Arial"/>
          <w:u w:val="none"/>
          <w:lang w:val="en-ZA"/>
        </w:rPr>
        <w:t xml:space="preserve"> </w:t>
      </w:r>
      <w:r w:rsidR="000C0E27" w:rsidRPr="000B77EB">
        <w:rPr>
          <w:rFonts w:ascii="Arial" w:hAnsi="Arial" w:cs="Arial"/>
          <w:u w:val="none"/>
          <w:lang w:val="en-ZA"/>
        </w:rPr>
        <w:t xml:space="preserve">PERMITTED INVESTMENTS  </w:t>
      </w:r>
    </w:p>
    <w:p w:rsidR="00683D69" w:rsidRPr="000B77EB" w:rsidRDefault="006732D7" w:rsidP="00AF7F51">
      <w:pPr>
        <w:spacing w:after="0" w:line="360" w:lineRule="auto"/>
        <w:ind w:left="374" w:firstLine="0"/>
        <w:rPr>
          <w:rFonts w:ascii="Arial" w:hAnsi="Arial" w:cs="Arial"/>
          <w:lang w:val="en-ZA"/>
        </w:rPr>
      </w:pPr>
      <w:r w:rsidRPr="000B77EB">
        <w:rPr>
          <w:rFonts w:ascii="Arial" w:hAnsi="Arial" w:cs="Arial"/>
          <w:b/>
          <w:lang w:val="en-ZA"/>
        </w:rPr>
        <w:t xml:space="preserve"> </w:t>
      </w:r>
      <w:r w:rsidRPr="000B77EB">
        <w:rPr>
          <w:rFonts w:ascii="Arial" w:hAnsi="Arial" w:cs="Arial"/>
          <w:lang w:val="en-ZA"/>
        </w:rPr>
        <w:t xml:space="preserve"> </w:t>
      </w:r>
    </w:p>
    <w:p w:rsidR="00683D69" w:rsidRPr="000B77EB" w:rsidRDefault="006732D7" w:rsidP="008C7D97">
      <w:pPr>
        <w:spacing w:line="360" w:lineRule="auto"/>
        <w:ind w:left="0"/>
        <w:rPr>
          <w:rFonts w:ascii="Arial" w:hAnsi="Arial" w:cs="Arial"/>
          <w:lang w:val="en-ZA"/>
        </w:rPr>
      </w:pPr>
      <w:r w:rsidRPr="000B77EB">
        <w:rPr>
          <w:rFonts w:ascii="Arial" w:hAnsi="Arial" w:cs="Arial"/>
          <w:lang w:val="en-ZA"/>
        </w:rPr>
        <w:t xml:space="preserve">The Municipality may invest funds only in investment types permitted under Regulation 6 of the Investment Regulations.  </w:t>
      </w:r>
    </w:p>
    <w:p w:rsidR="00683D69" w:rsidRPr="000B77EB" w:rsidRDefault="006732D7" w:rsidP="00392E65">
      <w:pPr>
        <w:spacing w:after="0" w:line="360" w:lineRule="auto"/>
        <w:ind w:left="374" w:firstLine="0"/>
        <w:rPr>
          <w:rFonts w:ascii="Arial" w:hAnsi="Arial" w:cs="Arial"/>
          <w:lang w:val="en-ZA"/>
        </w:rPr>
      </w:pPr>
      <w:r w:rsidRPr="000B77EB">
        <w:rPr>
          <w:rFonts w:ascii="Arial" w:hAnsi="Arial" w:cs="Arial"/>
          <w:b/>
          <w:lang w:val="en-ZA"/>
        </w:rPr>
        <w:t xml:space="preserve"> </w:t>
      </w:r>
      <w:r w:rsidRPr="000B77EB">
        <w:rPr>
          <w:rFonts w:ascii="Arial" w:hAnsi="Arial" w:cs="Arial"/>
          <w:lang w:val="en-ZA"/>
        </w:rPr>
        <w:t xml:space="preserve"> </w:t>
      </w:r>
    </w:p>
    <w:p w:rsidR="00683D69" w:rsidRPr="000B77EB" w:rsidRDefault="00AF7F51" w:rsidP="004C78C8">
      <w:pPr>
        <w:pStyle w:val="Heading1"/>
        <w:spacing w:line="360" w:lineRule="auto"/>
        <w:ind w:left="-5"/>
        <w:jc w:val="both"/>
        <w:rPr>
          <w:rFonts w:ascii="Arial" w:hAnsi="Arial" w:cs="Arial"/>
          <w:lang w:val="en-ZA"/>
        </w:rPr>
      </w:pPr>
      <w:r>
        <w:rPr>
          <w:rFonts w:ascii="Arial" w:hAnsi="Arial" w:cs="Arial"/>
          <w:u w:val="none"/>
          <w:lang w:val="en-ZA"/>
        </w:rPr>
        <w:t>13</w:t>
      </w:r>
      <w:r w:rsidR="006732D7" w:rsidRPr="000B77EB">
        <w:rPr>
          <w:rFonts w:ascii="Arial" w:hAnsi="Arial" w:cs="Arial"/>
          <w:u w:val="none"/>
          <w:lang w:val="en-ZA"/>
        </w:rPr>
        <w:t>.</w:t>
      </w:r>
      <w:r w:rsidR="006732D7" w:rsidRPr="000B77EB">
        <w:rPr>
          <w:rFonts w:ascii="Arial" w:eastAsia="Arial" w:hAnsi="Arial" w:cs="Arial"/>
          <w:u w:val="none"/>
          <w:lang w:val="en-ZA"/>
        </w:rPr>
        <w:t xml:space="preserve"> </w:t>
      </w:r>
      <w:r w:rsidR="00340BA7" w:rsidRPr="000B77EB">
        <w:rPr>
          <w:rFonts w:ascii="Arial" w:eastAsia="Arial" w:hAnsi="Arial" w:cs="Arial"/>
          <w:u w:val="none"/>
          <w:lang w:val="en-ZA"/>
        </w:rPr>
        <w:t xml:space="preserve"> </w:t>
      </w:r>
      <w:r w:rsidR="00340BA7" w:rsidRPr="000B77EB">
        <w:rPr>
          <w:rFonts w:ascii="Arial" w:hAnsi="Arial" w:cs="Arial"/>
          <w:u w:val="none"/>
          <w:lang w:val="en-ZA"/>
        </w:rPr>
        <w:t xml:space="preserve">APPROVED INSTITUTIONS   </w:t>
      </w:r>
    </w:p>
    <w:p w:rsidR="00683D69" w:rsidRPr="000B77EB" w:rsidRDefault="006732D7" w:rsidP="008C7D97">
      <w:pPr>
        <w:spacing w:line="360" w:lineRule="auto"/>
        <w:ind w:left="0"/>
        <w:rPr>
          <w:rFonts w:ascii="Arial" w:hAnsi="Arial" w:cs="Arial"/>
          <w:lang w:val="en-ZA"/>
        </w:rPr>
      </w:pPr>
      <w:r w:rsidRPr="000B77EB">
        <w:rPr>
          <w:rFonts w:ascii="Arial" w:hAnsi="Arial" w:cs="Arial"/>
          <w:lang w:val="en-ZA"/>
        </w:rPr>
        <w:t>Subject to the provisions of paragraph 12 above and to Regulation</w:t>
      </w:r>
      <w:r w:rsidR="008B35B8" w:rsidRPr="000B77EB">
        <w:rPr>
          <w:rFonts w:ascii="Arial" w:hAnsi="Arial" w:cs="Arial"/>
          <w:lang w:val="en-ZA"/>
        </w:rPr>
        <w:t>s 5,</w:t>
      </w:r>
      <w:r w:rsidRPr="000B77EB">
        <w:rPr>
          <w:rFonts w:ascii="Arial" w:hAnsi="Arial" w:cs="Arial"/>
          <w:lang w:val="en-ZA"/>
        </w:rPr>
        <w:t xml:space="preserve"> 10 of the Investment Regulations, the Municipality may </w:t>
      </w:r>
      <w:r w:rsidR="00301D40" w:rsidRPr="000B77EB">
        <w:rPr>
          <w:rFonts w:ascii="Arial" w:hAnsi="Arial" w:cs="Arial"/>
          <w:lang w:val="en-ZA"/>
        </w:rPr>
        <w:t>only make investments with institutions permitted in terms of Regulation 6 of the aforementioned Regulations.</w:t>
      </w:r>
      <w:r w:rsidRPr="000B77EB">
        <w:rPr>
          <w:rFonts w:ascii="Arial" w:hAnsi="Arial" w:cs="Arial"/>
          <w:lang w:val="en-ZA"/>
        </w:rPr>
        <w:t xml:space="preserve">  </w:t>
      </w:r>
    </w:p>
    <w:p w:rsidR="00683D69" w:rsidRPr="000B77EB" w:rsidRDefault="006732D7" w:rsidP="000C0E27">
      <w:pPr>
        <w:spacing w:after="110" w:line="360" w:lineRule="auto"/>
        <w:ind w:left="374" w:firstLine="0"/>
        <w:rPr>
          <w:rFonts w:ascii="Arial" w:hAnsi="Arial" w:cs="Arial"/>
          <w:lang w:val="en-ZA"/>
        </w:rPr>
      </w:pPr>
      <w:r w:rsidRPr="000B77EB">
        <w:rPr>
          <w:rFonts w:ascii="Arial" w:hAnsi="Arial" w:cs="Arial"/>
          <w:lang w:val="en-ZA"/>
        </w:rPr>
        <w:t xml:space="preserve">  </w:t>
      </w:r>
      <w:r w:rsidRPr="000B77EB">
        <w:rPr>
          <w:rFonts w:ascii="Arial" w:hAnsi="Arial" w:cs="Arial"/>
          <w:b/>
          <w:lang w:val="en-ZA"/>
        </w:rPr>
        <w:t xml:space="preserve"> </w:t>
      </w:r>
      <w:r w:rsidRPr="000B77EB">
        <w:rPr>
          <w:rFonts w:ascii="Arial" w:hAnsi="Arial" w:cs="Arial"/>
          <w:lang w:val="en-ZA"/>
        </w:rPr>
        <w:t xml:space="preserve"> </w:t>
      </w:r>
    </w:p>
    <w:p w:rsidR="00683D69" w:rsidRPr="000B77EB" w:rsidRDefault="00AF7F51" w:rsidP="00392E65">
      <w:pPr>
        <w:pStyle w:val="Heading1"/>
        <w:spacing w:line="360" w:lineRule="auto"/>
        <w:ind w:left="-5"/>
        <w:jc w:val="both"/>
        <w:rPr>
          <w:rFonts w:ascii="Arial" w:hAnsi="Arial" w:cs="Arial"/>
          <w:lang w:val="en-ZA"/>
        </w:rPr>
      </w:pPr>
      <w:r>
        <w:rPr>
          <w:rFonts w:ascii="Arial" w:hAnsi="Arial" w:cs="Arial"/>
          <w:u w:val="none"/>
          <w:lang w:val="en-ZA"/>
        </w:rPr>
        <w:t>14</w:t>
      </w:r>
      <w:r w:rsidR="000C0E27" w:rsidRPr="000B77EB">
        <w:rPr>
          <w:rFonts w:ascii="Arial" w:hAnsi="Arial" w:cs="Arial"/>
          <w:u w:val="none"/>
          <w:lang w:val="en-ZA"/>
        </w:rPr>
        <w:t>.</w:t>
      </w:r>
      <w:r w:rsidR="000C0E27" w:rsidRPr="000B77EB">
        <w:rPr>
          <w:rFonts w:ascii="Arial" w:eastAsia="Arial" w:hAnsi="Arial" w:cs="Arial"/>
          <w:u w:val="none"/>
          <w:lang w:val="en-ZA"/>
        </w:rPr>
        <w:t xml:space="preserve"> </w:t>
      </w:r>
      <w:r w:rsidR="000C0E27" w:rsidRPr="000B77EB">
        <w:rPr>
          <w:rFonts w:ascii="Arial" w:hAnsi="Arial" w:cs="Arial"/>
          <w:u w:val="none"/>
          <w:lang w:val="en-ZA"/>
        </w:rPr>
        <w:t xml:space="preserve">CALL DEPOSITS AND FIXED DEPOSITS  </w:t>
      </w:r>
    </w:p>
    <w:p w:rsidR="00683D69" w:rsidRPr="000B77EB" w:rsidRDefault="00AF7F51" w:rsidP="00A41FC2">
      <w:pPr>
        <w:spacing w:after="177" w:line="360" w:lineRule="auto"/>
        <w:ind w:left="990" w:hanging="630"/>
        <w:rPr>
          <w:rFonts w:ascii="Arial" w:hAnsi="Arial" w:cs="Arial"/>
          <w:lang w:val="en-ZA"/>
        </w:rPr>
      </w:pPr>
      <w:r>
        <w:rPr>
          <w:rFonts w:ascii="Arial" w:hAnsi="Arial" w:cs="Arial"/>
          <w:lang w:val="en-ZA"/>
        </w:rPr>
        <w:t>14</w:t>
      </w:r>
      <w:r w:rsidR="00340BA7" w:rsidRPr="000B77EB">
        <w:rPr>
          <w:rFonts w:ascii="Arial" w:hAnsi="Arial" w:cs="Arial"/>
          <w:lang w:val="en-ZA"/>
        </w:rPr>
        <w:t xml:space="preserve">.1 </w:t>
      </w:r>
      <w:r w:rsidR="006732D7" w:rsidRPr="000B77EB">
        <w:rPr>
          <w:rFonts w:ascii="Arial" w:eastAsia="Arial" w:hAnsi="Arial" w:cs="Arial"/>
          <w:lang w:val="en-ZA"/>
        </w:rPr>
        <w:t xml:space="preserve"> </w:t>
      </w:r>
      <w:r w:rsidR="00340BA7" w:rsidRPr="000B77EB">
        <w:rPr>
          <w:rFonts w:ascii="Arial" w:eastAsia="Arial" w:hAnsi="Arial" w:cs="Arial"/>
          <w:lang w:val="en-ZA"/>
        </w:rPr>
        <w:t xml:space="preserve"> </w:t>
      </w:r>
      <w:r w:rsidR="006732D7" w:rsidRPr="000B77EB">
        <w:rPr>
          <w:rFonts w:ascii="Arial" w:hAnsi="Arial" w:cs="Arial"/>
          <w:lang w:val="en-ZA"/>
        </w:rPr>
        <w:t xml:space="preserve">Before making any call or fixed deposits, the </w:t>
      </w:r>
      <w:r w:rsidR="00F465CC">
        <w:rPr>
          <w:rFonts w:ascii="Arial" w:hAnsi="Arial" w:cs="Arial"/>
          <w:lang w:val="en-ZA"/>
        </w:rPr>
        <w:t>Chief Financial Officer</w:t>
      </w:r>
      <w:r w:rsidR="006732D7" w:rsidRPr="000B77EB">
        <w:rPr>
          <w:rFonts w:ascii="Arial" w:hAnsi="Arial" w:cs="Arial"/>
          <w:lang w:val="en-ZA"/>
        </w:rPr>
        <w:t>, shall obtain quotations from at least three institutions.</w:t>
      </w:r>
      <w:r w:rsidR="006732D7" w:rsidRPr="000B77EB">
        <w:rPr>
          <w:rFonts w:ascii="Arial" w:hAnsi="Arial" w:cs="Arial"/>
          <w:i/>
          <w:lang w:val="en-ZA"/>
        </w:rPr>
        <w:t xml:space="preserve"> </w:t>
      </w:r>
      <w:r w:rsidR="006732D7" w:rsidRPr="000B77EB">
        <w:rPr>
          <w:rFonts w:ascii="Arial" w:hAnsi="Arial" w:cs="Arial"/>
          <w:lang w:val="en-ZA"/>
        </w:rPr>
        <w:t xml:space="preserve">  </w:t>
      </w:r>
    </w:p>
    <w:p w:rsidR="00683D69" w:rsidRPr="000B77EB" w:rsidRDefault="00AF7F51" w:rsidP="00A41FC2">
      <w:pPr>
        <w:spacing w:after="177" w:line="360" w:lineRule="auto"/>
        <w:ind w:left="990" w:hanging="630"/>
        <w:rPr>
          <w:rFonts w:ascii="Arial" w:hAnsi="Arial" w:cs="Arial"/>
          <w:lang w:val="en-ZA"/>
        </w:rPr>
      </w:pPr>
      <w:r>
        <w:rPr>
          <w:rFonts w:ascii="Arial" w:hAnsi="Arial" w:cs="Arial"/>
          <w:lang w:val="en-ZA"/>
        </w:rPr>
        <w:t>14</w:t>
      </w:r>
      <w:r w:rsidR="006732D7" w:rsidRPr="000B77EB">
        <w:rPr>
          <w:rFonts w:ascii="Arial" w:hAnsi="Arial" w:cs="Arial"/>
          <w:lang w:val="en-ZA"/>
        </w:rPr>
        <w:t>.2.</w:t>
      </w:r>
      <w:r w:rsidR="006732D7" w:rsidRPr="000B77EB">
        <w:rPr>
          <w:rFonts w:ascii="Arial" w:eastAsia="Arial" w:hAnsi="Arial" w:cs="Arial"/>
          <w:lang w:val="en-ZA"/>
        </w:rPr>
        <w:t xml:space="preserve"> </w:t>
      </w:r>
      <w:r w:rsidR="00340BA7" w:rsidRPr="000B77EB">
        <w:rPr>
          <w:rFonts w:ascii="Arial" w:eastAsia="Arial" w:hAnsi="Arial" w:cs="Arial"/>
          <w:lang w:val="en-ZA"/>
        </w:rPr>
        <w:t>G</w:t>
      </w:r>
      <w:r w:rsidR="006732D7" w:rsidRPr="000B77EB">
        <w:rPr>
          <w:rFonts w:ascii="Arial" w:hAnsi="Arial" w:cs="Arial"/>
          <w:lang w:val="en-ZA"/>
        </w:rPr>
        <w:t xml:space="preserve">iven the volatility of the money market, the </w:t>
      </w:r>
      <w:r w:rsidR="00F465CC">
        <w:rPr>
          <w:rFonts w:ascii="Arial" w:hAnsi="Arial" w:cs="Arial"/>
          <w:lang w:val="en-ZA"/>
        </w:rPr>
        <w:t>Chief Financial Officer</w:t>
      </w:r>
      <w:r w:rsidR="006732D7" w:rsidRPr="000B77EB">
        <w:rPr>
          <w:rFonts w:ascii="Arial" w:hAnsi="Arial" w:cs="Arial"/>
          <w:lang w:val="en-ZA"/>
        </w:rPr>
        <w:t xml:space="preserve">, shall, whenever necessary, request quotations telephonically, and shall record in an appropriate register the name of the institution, the name of the person contacted, and the relevant terms and rates offered by such institution, as well as any other information which may be relevant (for example, whether the interest is payable monthly or only on maturity, and so forth).  </w:t>
      </w:r>
    </w:p>
    <w:p w:rsidR="00683D69" w:rsidRPr="000B77EB" w:rsidRDefault="006732D7" w:rsidP="00A41FC2">
      <w:pPr>
        <w:spacing w:after="45" w:line="360" w:lineRule="auto"/>
        <w:ind w:left="990" w:hanging="630"/>
        <w:rPr>
          <w:rFonts w:ascii="Arial" w:hAnsi="Arial" w:cs="Arial"/>
          <w:lang w:val="en-ZA"/>
        </w:rPr>
      </w:pPr>
      <w:r w:rsidRPr="000B77EB">
        <w:rPr>
          <w:rFonts w:ascii="Arial" w:hAnsi="Arial" w:cs="Arial"/>
          <w:lang w:val="en-ZA"/>
        </w:rPr>
        <w:lastRenderedPageBreak/>
        <w:t xml:space="preserve">  </w:t>
      </w:r>
    </w:p>
    <w:p w:rsidR="00683D69" w:rsidRPr="000B77EB" w:rsidRDefault="00AF7F51" w:rsidP="00A41FC2">
      <w:pPr>
        <w:spacing w:line="360" w:lineRule="auto"/>
        <w:ind w:left="990" w:hanging="630"/>
        <w:rPr>
          <w:rFonts w:ascii="Arial" w:hAnsi="Arial" w:cs="Arial"/>
          <w:lang w:val="en-ZA"/>
        </w:rPr>
      </w:pPr>
      <w:r>
        <w:rPr>
          <w:rFonts w:ascii="Arial" w:hAnsi="Arial" w:cs="Arial"/>
          <w:lang w:val="en-ZA"/>
        </w:rPr>
        <w:t>14</w:t>
      </w:r>
      <w:r w:rsidR="006732D7" w:rsidRPr="000B77EB">
        <w:rPr>
          <w:rFonts w:ascii="Arial" w:hAnsi="Arial" w:cs="Arial"/>
          <w:lang w:val="en-ZA"/>
        </w:rPr>
        <w:t>.3.</w:t>
      </w:r>
      <w:r w:rsidR="006732D7" w:rsidRPr="000B77EB">
        <w:rPr>
          <w:rFonts w:ascii="Arial" w:eastAsia="Arial" w:hAnsi="Arial" w:cs="Arial"/>
          <w:lang w:val="en-ZA"/>
        </w:rPr>
        <w:t xml:space="preserve"> </w:t>
      </w:r>
      <w:r w:rsidR="00340BA7" w:rsidRPr="000B77EB">
        <w:rPr>
          <w:rFonts w:ascii="Arial" w:eastAsia="Arial" w:hAnsi="Arial" w:cs="Arial"/>
          <w:lang w:val="en-ZA"/>
        </w:rPr>
        <w:t xml:space="preserve"> </w:t>
      </w:r>
      <w:r w:rsidR="006732D7" w:rsidRPr="000B77EB">
        <w:rPr>
          <w:rFonts w:ascii="Arial" w:hAnsi="Arial" w:cs="Arial"/>
          <w:lang w:val="en-ZA"/>
        </w:rPr>
        <w:t xml:space="preserve">Once the best investment terms have been identified, written confirmation of the telephonic quotation must be immediately obtained (by facsimile, e-mail or any other expedient means).  </w:t>
      </w:r>
    </w:p>
    <w:p w:rsidR="00683D69" w:rsidRPr="000B77EB" w:rsidRDefault="0095280E" w:rsidP="00A41FC2">
      <w:pPr>
        <w:spacing w:after="43" w:line="360" w:lineRule="auto"/>
        <w:ind w:left="990" w:hanging="630"/>
        <w:rPr>
          <w:rFonts w:ascii="Arial" w:hAnsi="Arial" w:cs="Arial"/>
          <w:lang w:val="en-ZA"/>
        </w:rPr>
      </w:pPr>
      <w:r w:rsidRPr="000B77EB">
        <w:rPr>
          <w:rFonts w:ascii="Arial" w:hAnsi="Arial" w:cs="Arial"/>
          <w:lang w:val="en-ZA"/>
        </w:rPr>
        <w:t xml:space="preserve"> </w:t>
      </w:r>
      <w:r w:rsidR="006732D7" w:rsidRPr="000B77EB">
        <w:rPr>
          <w:rFonts w:ascii="Arial" w:hAnsi="Arial" w:cs="Arial"/>
          <w:lang w:val="en-ZA"/>
        </w:rPr>
        <w:t xml:space="preserve">  </w:t>
      </w:r>
    </w:p>
    <w:p w:rsidR="00683D69" w:rsidRPr="000B77EB" w:rsidRDefault="00AF7F51" w:rsidP="00A41FC2">
      <w:pPr>
        <w:spacing w:line="360" w:lineRule="auto"/>
        <w:ind w:left="990" w:hanging="630"/>
        <w:rPr>
          <w:rFonts w:ascii="Arial" w:hAnsi="Arial" w:cs="Arial"/>
          <w:lang w:val="en-ZA"/>
        </w:rPr>
      </w:pPr>
      <w:r>
        <w:rPr>
          <w:rFonts w:ascii="Arial" w:hAnsi="Arial" w:cs="Arial"/>
          <w:lang w:val="en-ZA"/>
        </w:rPr>
        <w:t>14</w:t>
      </w:r>
      <w:r w:rsidR="006732D7" w:rsidRPr="000B77EB">
        <w:rPr>
          <w:rFonts w:ascii="Arial" w:hAnsi="Arial" w:cs="Arial"/>
          <w:lang w:val="en-ZA"/>
        </w:rPr>
        <w:t>.4.</w:t>
      </w:r>
      <w:r w:rsidR="006732D7" w:rsidRPr="000B77EB">
        <w:rPr>
          <w:rFonts w:ascii="Arial" w:eastAsia="Arial" w:hAnsi="Arial" w:cs="Arial"/>
          <w:lang w:val="en-ZA"/>
        </w:rPr>
        <w:t xml:space="preserve"> </w:t>
      </w:r>
      <w:r w:rsidR="006732D7" w:rsidRPr="000B77EB">
        <w:rPr>
          <w:rFonts w:ascii="Arial" w:hAnsi="Arial" w:cs="Arial"/>
          <w:lang w:val="en-ZA"/>
        </w:rPr>
        <w:t xml:space="preserve">Any monies paid over to the investing institution in terms of the agreed investment shall be paid over only to such institution itself and not to any agent or third party.  Once the investment has been made, the </w:t>
      </w:r>
      <w:r w:rsidR="00F465CC">
        <w:rPr>
          <w:rFonts w:ascii="Arial" w:hAnsi="Arial" w:cs="Arial"/>
          <w:lang w:val="en-ZA"/>
        </w:rPr>
        <w:t>Chief Financial Officer</w:t>
      </w:r>
      <w:r w:rsidR="006732D7" w:rsidRPr="000B77EB">
        <w:rPr>
          <w:rFonts w:ascii="Arial" w:hAnsi="Arial" w:cs="Arial"/>
          <w:lang w:val="en-ZA"/>
        </w:rPr>
        <w:t xml:space="preserve"> shall ensure that the Municipality receives a properly documented receipt or certificate for such investment, issued by the institution concerned in the name of the municipality.    </w:t>
      </w:r>
    </w:p>
    <w:p w:rsidR="00682567" w:rsidRPr="000B77EB" w:rsidRDefault="00682567" w:rsidP="006D042E">
      <w:pPr>
        <w:spacing w:line="360" w:lineRule="auto"/>
        <w:ind w:left="928" w:hanging="569"/>
        <w:rPr>
          <w:rFonts w:ascii="Arial" w:hAnsi="Arial" w:cs="Arial"/>
          <w:lang w:val="en-ZA"/>
        </w:rPr>
      </w:pPr>
    </w:p>
    <w:p w:rsidR="00340BA7" w:rsidRPr="000B77EB" w:rsidRDefault="00AF7F51" w:rsidP="00392E65">
      <w:pPr>
        <w:pStyle w:val="Heading1"/>
        <w:spacing w:line="360" w:lineRule="auto"/>
        <w:ind w:left="-5"/>
        <w:jc w:val="both"/>
        <w:rPr>
          <w:rFonts w:ascii="Arial" w:hAnsi="Arial" w:cs="Arial"/>
          <w:u w:val="none"/>
          <w:lang w:val="en-ZA"/>
        </w:rPr>
      </w:pPr>
      <w:r>
        <w:rPr>
          <w:rFonts w:ascii="Arial" w:hAnsi="Arial" w:cs="Arial"/>
          <w:u w:val="none"/>
          <w:lang w:val="en-ZA"/>
        </w:rPr>
        <w:t>15</w:t>
      </w:r>
      <w:r w:rsidR="006732D7" w:rsidRPr="000B77EB">
        <w:rPr>
          <w:rFonts w:ascii="Arial" w:hAnsi="Arial" w:cs="Arial"/>
          <w:u w:val="none"/>
          <w:lang w:val="en-ZA"/>
        </w:rPr>
        <w:t>.</w:t>
      </w:r>
      <w:r w:rsidR="006732D7" w:rsidRPr="000B77EB">
        <w:rPr>
          <w:rFonts w:ascii="Arial" w:eastAsia="Arial" w:hAnsi="Arial" w:cs="Arial"/>
          <w:u w:val="none"/>
          <w:lang w:val="en-ZA"/>
        </w:rPr>
        <w:t xml:space="preserve"> </w:t>
      </w:r>
      <w:r w:rsidR="0095280E" w:rsidRPr="000B77EB">
        <w:rPr>
          <w:rFonts w:ascii="Arial" w:eastAsia="Arial" w:hAnsi="Arial" w:cs="Arial"/>
          <w:u w:val="none"/>
          <w:lang w:val="en-ZA"/>
        </w:rPr>
        <w:t xml:space="preserve"> </w:t>
      </w:r>
      <w:r w:rsidR="0095280E" w:rsidRPr="000B77EB">
        <w:rPr>
          <w:rFonts w:ascii="Arial" w:hAnsi="Arial" w:cs="Arial"/>
          <w:u w:val="none"/>
          <w:lang w:val="en-ZA"/>
        </w:rPr>
        <w:t>RESTRICTION ON TERM OF INVESTMENTS</w:t>
      </w:r>
    </w:p>
    <w:p w:rsidR="00683D69" w:rsidRPr="000B77EB" w:rsidRDefault="0095280E" w:rsidP="00392E65">
      <w:pPr>
        <w:pStyle w:val="Heading1"/>
        <w:spacing w:line="360" w:lineRule="auto"/>
        <w:ind w:left="-5"/>
        <w:jc w:val="both"/>
        <w:rPr>
          <w:rFonts w:ascii="Arial" w:hAnsi="Arial" w:cs="Arial"/>
          <w:lang w:val="en-ZA"/>
        </w:rPr>
      </w:pPr>
      <w:r w:rsidRPr="000B77EB">
        <w:rPr>
          <w:rFonts w:ascii="Arial" w:hAnsi="Arial" w:cs="Arial"/>
          <w:u w:val="none"/>
          <w:lang w:val="en-ZA"/>
        </w:rPr>
        <w:t xml:space="preserve">  </w:t>
      </w:r>
    </w:p>
    <w:p w:rsidR="00A178B4" w:rsidRPr="000B77EB" w:rsidRDefault="00AF7F51" w:rsidP="008C7D97">
      <w:pPr>
        <w:spacing w:after="0" w:line="360" w:lineRule="auto"/>
        <w:ind w:left="630" w:hanging="616"/>
        <w:rPr>
          <w:rFonts w:ascii="Arial" w:hAnsi="Arial" w:cs="Arial"/>
          <w:lang w:val="en-ZA"/>
        </w:rPr>
      </w:pPr>
      <w:r>
        <w:rPr>
          <w:rFonts w:ascii="Arial" w:hAnsi="Arial" w:cs="Arial"/>
          <w:lang w:val="en-ZA"/>
        </w:rPr>
        <w:t>15</w:t>
      </w:r>
      <w:r w:rsidR="00A178B4" w:rsidRPr="000B77EB">
        <w:rPr>
          <w:rFonts w:ascii="Arial" w:hAnsi="Arial" w:cs="Arial"/>
          <w:lang w:val="en-ZA"/>
        </w:rPr>
        <w:t>.1</w:t>
      </w:r>
      <w:r w:rsidR="00A178B4" w:rsidRPr="000B77EB">
        <w:rPr>
          <w:rFonts w:ascii="Arial" w:hAnsi="Arial" w:cs="Arial"/>
          <w:lang w:val="en-ZA"/>
        </w:rPr>
        <w:tab/>
        <w:t xml:space="preserve">From time to time it may be in the best interests of the municipality to make longer-term investments in secure stock issued by the national government, Eskom or any other reputable parastatal or institution, or by another reputable municipality. In such cases the </w:t>
      </w:r>
      <w:r w:rsidR="00F465CC">
        <w:rPr>
          <w:rFonts w:ascii="Arial" w:hAnsi="Arial" w:cs="Arial"/>
          <w:lang w:val="en-ZA"/>
        </w:rPr>
        <w:t>Chief Financial Officer</w:t>
      </w:r>
      <w:r w:rsidR="00A178B4" w:rsidRPr="000B77EB">
        <w:rPr>
          <w:rFonts w:ascii="Arial" w:hAnsi="Arial" w:cs="Arial"/>
          <w:lang w:val="en-ZA"/>
        </w:rPr>
        <w:t>, must be guided by the best rates of interest pertaining to the specific type of investment, which the municipality requires, and to the best and most secure instrument available at the time.</w:t>
      </w:r>
    </w:p>
    <w:p w:rsidR="00A178B4" w:rsidRPr="000B77EB" w:rsidRDefault="006732D7" w:rsidP="008C7D97">
      <w:pPr>
        <w:spacing w:after="0" w:line="360" w:lineRule="auto"/>
        <w:ind w:left="630" w:hanging="616"/>
        <w:rPr>
          <w:rFonts w:ascii="Arial" w:hAnsi="Arial" w:cs="Arial"/>
          <w:lang w:val="en-ZA"/>
        </w:rPr>
      </w:pPr>
      <w:r w:rsidRPr="000B77EB">
        <w:rPr>
          <w:rFonts w:ascii="Arial" w:hAnsi="Arial" w:cs="Arial"/>
          <w:b/>
          <w:lang w:val="en-ZA"/>
        </w:rPr>
        <w:t xml:space="preserve"> </w:t>
      </w:r>
      <w:r w:rsidRPr="000B77EB">
        <w:rPr>
          <w:rFonts w:ascii="Arial" w:hAnsi="Arial" w:cs="Arial"/>
          <w:lang w:val="en-ZA"/>
        </w:rPr>
        <w:t xml:space="preserve"> </w:t>
      </w:r>
    </w:p>
    <w:p w:rsidR="00683D69" w:rsidRDefault="00AF7F51" w:rsidP="00AF7F51">
      <w:pPr>
        <w:spacing w:line="360" w:lineRule="auto"/>
        <w:ind w:left="630" w:hanging="616"/>
        <w:rPr>
          <w:rFonts w:ascii="Arial" w:hAnsi="Arial" w:cs="Arial"/>
          <w:lang w:val="en-ZA"/>
        </w:rPr>
      </w:pPr>
      <w:r>
        <w:rPr>
          <w:rFonts w:ascii="Arial" w:hAnsi="Arial" w:cs="Arial"/>
          <w:lang w:val="en-ZA"/>
        </w:rPr>
        <w:t>15</w:t>
      </w:r>
      <w:r w:rsidR="00A178B4" w:rsidRPr="000B77EB">
        <w:rPr>
          <w:rFonts w:ascii="Arial" w:hAnsi="Arial" w:cs="Arial"/>
          <w:lang w:val="en-ZA"/>
        </w:rPr>
        <w:t>.2</w:t>
      </w:r>
      <w:r w:rsidR="00A178B4" w:rsidRPr="000B77EB">
        <w:rPr>
          <w:rFonts w:ascii="Arial" w:hAnsi="Arial" w:cs="Arial"/>
          <w:lang w:val="en-ZA"/>
        </w:rPr>
        <w:tab/>
      </w:r>
      <w:r w:rsidR="006732D7" w:rsidRPr="000B77EB">
        <w:rPr>
          <w:rFonts w:ascii="Arial" w:hAnsi="Arial" w:cs="Arial"/>
          <w:lang w:val="en-ZA"/>
        </w:rPr>
        <w:t>No investment with a term exceeding twelve months shall be made without</w:t>
      </w:r>
      <w:r w:rsidR="00A178B4" w:rsidRPr="000B77EB">
        <w:rPr>
          <w:rFonts w:ascii="Arial" w:eastAsia="Times New Roman" w:hAnsi="Arial" w:cs="Arial"/>
          <w:color w:val="292526"/>
          <w:sz w:val="24"/>
          <w:szCs w:val="24"/>
          <w:lang w:val="en-ZA"/>
        </w:rPr>
        <w:t xml:space="preserve"> </w:t>
      </w:r>
      <w:r w:rsidR="00A178B4" w:rsidRPr="000B77EB">
        <w:rPr>
          <w:rFonts w:ascii="Arial" w:hAnsi="Arial" w:cs="Arial"/>
          <w:lang w:val="en-ZA"/>
        </w:rPr>
        <w:t xml:space="preserve">and without guidance having been sought from the municipality’s bankers or other credible investment advisers on the security and financial implications of the investment concerned and </w:t>
      </w:r>
      <w:r w:rsidR="006732D7" w:rsidRPr="000B77EB">
        <w:rPr>
          <w:rFonts w:ascii="Arial" w:hAnsi="Arial" w:cs="Arial"/>
          <w:lang w:val="en-ZA"/>
        </w:rPr>
        <w:t xml:space="preserve">the prior approval of the executive mayor or the executive committee, as the case may be.  </w:t>
      </w:r>
    </w:p>
    <w:p w:rsidR="004C78C8" w:rsidRPr="000B77EB" w:rsidRDefault="004C78C8" w:rsidP="00AF7F51">
      <w:pPr>
        <w:spacing w:line="360" w:lineRule="auto"/>
        <w:ind w:left="630" w:hanging="616"/>
        <w:rPr>
          <w:rFonts w:ascii="Arial" w:hAnsi="Arial" w:cs="Arial"/>
          <w:lang w:val="en-ZA"/>
        </w:rPr>
      </w:pPr>
    </w:p>
    <w:p w:rsidR="00683D69" w:rsidRPr="000B77EB" w:rsidRDefault="00AF7F51" w:rsidP="00AF7F51">
      <w:pPr>
        <w:pStyle w:val="Heading1"/>
        <w:spacing w:line="360" w:lineRule="auto"/>
        <w:ind w:left="-5"/>
        <w:jc w:val="both"/>
        <w:rPr>
          <w:rFonts w:ascii="Arial" w:hAnsi="Arial" w:cs="Arial"/>
          <w:lang w:val="en-ZA"/>
        </w:rPr>
      </w:pPr>
      <w:r>
        <w:rPr>
          <w:rFonts w:ascii="Arial" w:hAnsi="Arial" w:cs="Arial"/>
          <w:u w:val="none"/>
          <w:lang w:val="en-ZA"/>
        </w:rPr>
        <w:t>16</w:t>
      </w:r>
      <w:r w:rsidR="006732D7" w:rsidRPr="000B77EB">
        <w:rPr>
          <w:rFonts w:ascii="Arial" w:hAnsi="Arial" w:cs="Arial"/>
          <w:u w:val="none"/>
          <w:lang w:val="en-ZA"/>
        </w:rPr>
        <w:t>.</w:t>
      </w:r>
      <w:r w:rsidR="006732D7" w:rsidRPr="000B77EB">
        <w:rPr>
          <w:rFonts w:ascii="Arial" w:eastAsia="Arial" w:hAnsi="Arial" w:cs="Arial"/>
          <w:u w:val="none"/>
          <w:lang w:val="en-ZA"/>
        </w:rPr>
        <w:t xml:space="preserve"> </w:t>
      </w:r>
      <w:r w:rsidR="0095280E" w:rsidRPr="000B77EB">
        <w:rPr>
          <w:rFonts w:ascii="Arial" w:hAnsi="Arial" w:cs="Arial"/>
          <w:u w:val="none"/>
          <w:lang w:val="en-ZA"/>
        </w:rPr>
        <w:t xml:space="preserve">CESSION OF INVESTMENTS  </w:t>
      </w:r>
      <w:r w:rsidR="006732D7" w:rsidRPr="000B77EB">
        <w:rPr>
          <w:rFonts w:ascii="Arial" w:hAnsi="Arial" w:cs="Arial"/>
          <w:lang w:val="en-ZA"/>
        </w:rPr>
        <w:t xml:space="preserve">  </w:t>
      </w:r>
    </w:p>
    <w:p w:rsidR="00683D69" w:rsidRPr="000B77EB" w:rsidRDefault="006732D7" w:rsidP="00AF7F51">
      <w:pPr>
        <w:spacing w:before="240" w:line="360" w:lineRule="auto"/>
        <w:ind w:left="0"/>
        <w:rPr>
          <w:rFonts w:ascii="Arial" w:hAnsi="Arial" w:cs="Arial"/>
          <w:lang w:val="en-ZA"/>
        </w:rPr>
      </w:pPr>
      <w:r w:rsidRPr="000B77EB">
        <w:rPr>
          <w:rFonts w:ascii="Arial" w:hAnsi="Arial" w:cs="Arial"/>
          <w:lang w:val="en-ZA"/>
        </w:rPr>
        <w:t>The cession of any investment of the Municipality as security shall be subject to the provisi</w:t>
      </w:r>
      <w:r w:rsidR="008C7D97">
        <w:rPr>
          <w:rFonts w:ascii="Arial" w:hAnsi="Arial" w:cs="Arial"/>
          <w:lang w:val="en-ZA"/>
        </w:rPr>
        <w:t xml:space="preserve">ons of Section 48 of the MFMA. </w:t>
      </w:r>
      <w:r w:rsidRPr="000B77EB">
        <w:rPr>
          <w:rFonts w:ascii="Arial" w:hAnsi="Arial" w:cs="Arial"/>
          <w:b/>
          <w:lang w:val="en-ZA"/>
        </w:rPr>
        <w:t xml:space="preserve"> </w:t>
      </w:r>
      <w:r w:rsidRPr="000B77EB">
        <w:rPr>
          <w:rFonts w:ascii="Arial" w:hAnsi="Arial" w:cs="Arial"/>
          <w:lang w:val="en-ZA"/>
        </w:rPr>
        <w:t xml:space="preserve"> </w:t>
      </w:r>
    </w:p>
    <w:p w:rsidR="00683D69" w:rsidRPr="000B77EB" w:rsidRDefault="00AF7F51" w:rsidP="00AF7F51">
      <w:pPr>
        <w:pStyle w:val="Heading1"/>
        <w:spacing w:before="240" w:line="360" w:lineRule="auto"/>
        <w:ind w:left="-5"/>
        <w:jc w:val="both"/>
        <w:rPr>
          <w:rFonts w:ascii="Arial" w:hAnsi="Arial" w:cs="Arial"/>
          <w:lang w:val="en-ZA"/>
        </w:rPr>
      </w:pPr>
      <w:r>
        <w:rPr>
          <w:rFonts w:ascii="Arial" w:hAnsi="Arial" w:cs="Arial"/>
          <w:u w:val="none"/>
          <w:lang w:val="en-ZA"/>
        </w:rPr>
        <w:lastRenderedPageBreak/>
        <w:t>17</w:t>
      </w:r>
      <w:r w:rsidR="006732D7" w:rsidRPr="000B77EB">
        <w:rPr>
          <w:rFonts w:ascii="Arial" w:hAnsi="Arial" w:cs="Arial"/>
          <w:u w:val="none"/>
          <w:lang w:val="en-ZA"/>
        </w:rPr>
        <w:t>.</w:t>
      </w:r>
      <w:r w:rsidR="006732D7" w:rsidRPr="000B77EB">
        <w:rPr>
          <w:rFonts w:ascii="Arial" w:eastAsia="Arial" w:hAnsi="Arial" w:cs="Arial"/>
          <w:u w:val="none"/>
          <w:lang w:val="en-ZA"/>
        </w:rPr>
        <w:t xml:space="preserve"> </w:t>
      </w:r>
      <w:r w:rsidR="0095280E" w:rsidRPr="000B77EB">
        <w:rPr>
          <w:rFonts w:ascii="Arial" w:hAnsi="Arial" w:cs="Arial"/>
          <w:u w:val="none"/>
          <w:lang w:val="en-ZA"/>
        </w:rPr>
        <w:t xml:space="preserve">SUPPLY CHAIN MANAGEMENT POLICY  </w:t>
      </w:r>
      <w:r w:rsidR="006732D7" w:rsidRPr="000B77EB">
        <w:rPr>
          <w:rFonts w:ascii="Arial" w:hAnsi="Arial" w:cs="Arial"/>
          <w:lang w:val="en-ZA"/>
        </w:rPr>
        <w:t xml:space="preserve">  </w:t>
      </w:r>
    </w:p>
    <w:p w:rsidR="00683D69" w:rsidRPr="000B77EB" w:rsidRDefault="006732D7" w:rsidP="008C7D97">
      <w:pPr>
        <w:spacing w:line="360" w:lineRule="auto"/>
        <w:ind w:left="0" w:firstLine="0"/>
        <w:rPr>
          <w:rFonts w:ascii="Arial" w:hAnsi="Arial" w:cs="Arial"/>
          <w:lang w:val="en-ZA"/>
        </w:rPr>
      </w:pPr>
      <w:r w:rsidRPr="000B77EB">
        <w:rPr>
          <w:rFonts w:ascii="Arial" w:hAnsi="Arial" w:cs="Arial"/>
          <w:lang w:val="en-ZA"/>
        </w:rPr>
        <w:t xml:space="preserve">The Municipality shall comply with its Supply Chain Management Policy to the extent that it is applicable to the implementation of any aspect of this policy.  </w:t>
      </w:r>
    </w:p>
    <w:p w:rsidR="00683D69" w:rsidRPr="000B77EB" w:rsidRDefault="006732D7" w:rsidP="0095280E">
      <w:pPr>
        <w:spacing w:after="110" w:line="360" w:lineRule="auto"/>
        <w:ind w:left="374" w:firstLine="0"/>
        <w:rPr>
          <w:rFonts w:ascii="Arial" w:hAnsi="Arial" w:cs="Arial"/>
          <w:lang w:val="en-ZA"/>
        </w:rPr>
      </w:pPr>
      <w:r w:rsidRPr="000B77EB">
        <w:rPr>
          <w:rFonts w:ascii="Arial" w:hAnsi="Arial" w:cs="Arial"/>
          <w:lang w:val="en-ZA"/>
        </w:rPr>
        <w:t xml:space="preserve">   </w:t>
      </w:r>
    </w:p>
    <w:p w:rsidR="00683D69" w:rsidRPr="000B77EB" w:rsidRDefault="00AF7F51" w:rsidP="00AF7F51">
      <w:pPr>
        <w:pStyle w:val="Heading1"/>
        <w:spacing w:line="360" w:lineRule="auto"/>
        <w:ind w:left="-5"/>
        <w:jc w:val="both"/>
        <w:rPr>
          <w:rFonts w:ascii="Arial" w:hAnsi="Arial" w:cs="Arial"/>
          <w:lang w:val="en-ZA"/>
        </w:rPr>
      </w:pPr>
      <w:r>
        <w:rPr>
          <w:rFonts w:ascii="Arial" w:hAnsi="Arial" w:cs="Arial"/>
          <w:u w:val="none"/>
          <w:lang w:val="en-ZA"/>
        </w:rPr>
        <w:t>18</w:t>
      </w:r>
      <w:r w:rsidR="0095280E" w:rsidRPr="000B77EB">
        <w:rPr>
          <w:rFonts w:ascii="Arial" w:hAnsi="Arial" w:cs="Arial"/>
          <w:u w:val="none"/>
          <w:lang w:val="en-ZA"/>
        </w:rPr>
        <w:t>.</w:t>
      </w:r>
      <w:r w:rsidR="0095280E" w:rsidRPr="000B77EB">
        <w:rPr>
          <w:rFonts w:ascii="Arial" w:eastAsia="Arial" w:hAnsi="Arial" w:cs="Arial"/>
          <w:u w:val="none"/>
          <w:lang w:val="en-ZA"/>
        </w:rPr>
        <w:t xml:space="preserve"> </w:t>
      </w:r>
      <w:r w:rsidR="0095280E" w:rsidRPr="000B77EB">
        <w:rPr>
          <w:rFonts w:ascii="Arial" w:hAnsi="Arial" w:cs="Arial"/>
          <w:u w:val="none"/>
          <w:lang w:val="en-ZA"/>
        </w:rPr>
        <w:t xml:space="preserve">CONTROL OVER INVESTMENTS  </w:t>
      </w:r>
      <w:r w:rsidR="006732D7" w:rsidRPr="000B77EB">
        <w:rPr>
          <w:rFonts w:ascii="Arial" w:hAnsi="Arial" w:cs="Arial"/>
          <w:lang w:val="en-ZA"/>
        </w:rPr>
        <w:t xml:space="preserve"> </w:t>
      </w:r>
    </w:p>
    <w:p w:rsidR="00683D69" w:rsidRPr="000B77EB" w:rsidRDefault="006732D7" w:rsidP="00A41FC2">
      <w:pPr>
        <w:spacing w:after="69" w:line="360" w:lineRule="auto"/>
        <w:ind w:left="720" w:hanging="720"/>
        <w:rPr>
          <w:rFonts w:ascii="Arial" w:hAnsi="Arial" w:cs="Arial"/>
          <w:lang w:val="en-ZA"/>
        </w:rPr>
      </w:pPr>
      <w:r w:rsidRPr="000B77EB">
        <w:rPr>
          <w:rFonts w:ascii="Arial" w:hAnsi="Arial" w:cs="Arial"/>
          <w:lang w:val="en-ZA"/>
        </w:rPr>
        <w:t>1</w:t>
      </w:r>
      <w:r w:rsidR="00AF7F51">
        <w:rPr>
          <w:rFonts w:ascii="Arial" w:hAnsi="Arial" w:cs="Arial"/>
          <w:lang w:val="en-ZA"/>
        </w:rPr>
        <w:t>8</w:t>
      </w:r>
      <w:r w:rsidRPr="000B77EB">
        <w:rPr>
          <w:rFonts w:ascii="Arial" w:hAnsi="Arial" w:cs="Arial"/>
          <w:lang w:val="en-ZA"/>
        </w:rPr>
        <w:t>.1.</w:t>
      </w:r>
      <w:r w:rsidRPr="000B77EB">
        <w:rPr>
          <w:rFonts w:ascii="Arial" w:eastAsia="Arial" w:hAnsi="Arial" w:cs="Arial"/>
          <w:lang w:val="en-ZA"/>
        </w:rPr>
        <w:t xml:space="preserve"> </w:t>
      </w:r>
      <w:r w:rsidR="00A41FC2">
        <w:rPr>
          <w:rFonts w:ascii="Arial" w:eastAsia="Arial" w:hAnsi="Arial" w:cs="Arial"/>
          <w:lang w:val="en-ZA"/>
        </w:rPr>
        <w:t xml:space="preserve"> </w:t>
      </w:r>
      <w:r w:rsidRPr="000B77EB">
        <w:rPr>
          <w:rFonts w:ascii="Arial" w:hAnsi="Arial" w:cs="Arial"/>
          <w:lang w:val="en-ZA"/>
        </w:rPr>
        <w:t xml:space="preserve">The </w:t>
      </w:r>
      <w:r w:rsidR="00F465CC">
        <w:rPr>
          <w:rFonts w:ascii="Arial" w:hAnsi="Arial" w:cs="Arial"/>
          <w:lang w:val="en-ZA"/>
        </w:rPr>
        <w:t>Chief Financial Officer</w:t>
      </w:r>
      <w:r w:rsidRPr="000B77EB">
        <w:rPr>
          <w:rFonts w:ascii="Arial" w:hAnsi="Arial" w:cs="Arial"/>
          <w:lang w:val="en-ZA"/>
        </w:rPr>
        <w:t xml:space="preserve"> shall ensure that proper records are kept of all investments made by the Municipality.  </w:t>
      </w:r>
    </w:p>
    <w:p w:rsidR="00683D69" w:rsidRPr="000B77EB" w:rsidRDefault="00AF7F51" w:rsidP="00A41FC2">
      <w:pPr>
        <w:spacing w:after="60" w:line="360" w:lineRule="auto"/>
        <w:ind w:left="720" w:hanging="720"/>
        <w:rPr>
          <w:rFonts w:ascii="Arial" w:hAnsi="Arial" w:cs="Arial"/>
          <w:lang w:val="en-ZA"/>
        </w:rPr>
      </w:pPr>
      <w:r>
        <w:rPr>
          <w:rFonts w:ascii="Arial" w:hAnsi="Arial" w:cs="Arial"/>
          <w:lang w:val="en-ZA"/>
        </w:rPr>
        <w:t>18</w:t>
      </w:r>
      <w:r w:rsidR="006732D7" w:rsidRPr="000B77EB">
        <w:rPr>
          <w:rFonts w:ascii="Arial" w:hAnsi="Arial" w:cs="Arial"/>
          <w:lang w:val="en-ZA"/>
        </w:rPr>
        <w:t>.2.</w:t>
      </w:r>
      <w:r w:rsidR="006732D7" w:rsidRPr="000B77EB">
        <w:rPr>
          <w:rFonts w:ascii="Arial" w:eastAsia="Arial" w:hAnsi="Arial" w:cs="Arial"/>
          <w:lang w:val="en-ZA"/>
        </w:rPr>
        <w:t xml:space="preserve"> </w:t>
      </w:r>
      <w:r>
        <w:rPr>
          <w:rFonts w:ascii="Arial" w:eastAsia="Arial" w:hAnsi="Arial" w:cs="Arial"/>
          <w:lang w:val="en-ZA"/>
        </w:rPr>
        <w:t xml:space="preserve">   </w:t>
      </w:r>
      <w:r w:rsidR="006732D7" w:rsidRPr="000B77EB">
        <w:rPr>
          <w:rFonts w:ascii="Arial" w:hAnsi="Arial" w:cs="Arial"/>
          <w:lang w:val="en-ZA"/>
        </w:rPr>
        <w:t xml:space="preserve">Such records shall include an investment register in which the following information shall be recorded:   </w:t>
      </w:r>
    </w:p>
    <w:p w:rsidR="00683D69" w:rsidRPr="000B77EB" w:rsidRDefault="00AF7F51" w:rsidP="00A41FC2">
      <w:pPr>
        <w:tabs>
          <w:tab w:val="center" w:pos="1315"/>
          <w:tab w:val="center" w:pos="3044"/>
        </w:tabs>
        <w:spacing w:after="0" w:line="360" w:lineRule="auto"/>
        <w:ind w:left="0" w:firstLine="0"/>
        <w:rPr>
          <w:rFonts w:ascii="Arial" w:hAnsi="Arial" w:cs="Arial"/>
          <w:lang w:val="en-ZA"/>
        </w:rPr>
      </w:pPr>
      <w:r>
        <w:rPr>
          <w:rFonts w:ascii="Arial" w:hAnsi="Arial" w:cs="Arial"/>
          <w:lang w:val="en-ZA"/>
        </w:rPr>
        <w:t xml:space="preserve"> </w:t>
      </w:r>
      <w:r>
        <w:rPr>
          <w:rFonts w:ascii="Arial" w:hAnsi="Arial" w:cs="Arial"/>
          <w:lang w:val="en-ZA"/>
        </w:rPr>
        <w:tab/>
        <w:t>18</w:t>
      </w:r>
      <w:r w:rsidR="006732D7" w:rsidRPr="000B77EB">
        <w:rPr>
          <w:rFonts w:ascii="Arial" w:hAnsi="Arial" w:cs="Arial"/>
          <w:lang w:val="en-ZA"/>
        </w:rPr>
        <w:t>.2.1.</w:t>
      </w:r>
      <w:r w:rsidR="006732D7" w:rsidRPr="000B77EB">
        <w:rPr>
          <w:rFonts w:ascii="Arial" w:eastAsia="Arial" w:hAnsi="Arial" w:cs="Arial"/>
          <w:lang w:val="en-ZA"/>
        </w:rPr>
        <w:t xml:space="preserve">  </w:t>
      </w:r>
      <w:r w:rsidR="006732D7" w:rsidRPr="000B77EB">
        <w:rPr>
          <w:rFonts w:ascii="Arial" w:eastAsia="Arial" w:hAnsi="Arial" w:cs="Arial"/>
          <w:lang w:val="en-ZA"/>
        </w:rPr>
        <w:tab/>
      </w:r>
      <w:r w:rsidR="006732D7" w:rsidRPr="000B77EB">
        <w:rPr>
          <w:rFonts w:ascii="Arial" w:hAnsi="Arial" w:cs="Arial"/>
          <w:lang w:val="en-ZA"/>
        </w:rPr>
        <w:t xml:space="preserve">Name of institution  </w:t>
      </w:r>
    </w:p>
    <w:p w:rsidR="00683D69" w:rsidRPr="000B77EB" w:rsidRDefault="006732D7" w:rsidP="00A41FC2">
      <w:pPr>
        <w:tabs>
          <w:tab w:val="center" w:pos="1315"/>
          <w:tab w:val="center" w:pos="2890"/>
        </w:tabs>
        <w:spacing w:after="0" w:line="360" w:lineRule="auto"/>
        <w:ind w:left="0" w:firstLine="0"/>
        <w:rPr>
          <w:rFonts w:ascii="Arial" w:hAnsi="Arial" w:cs="Arial"/>
          <w:lang w:val="en-ZA"/>
        </w:rPr>
      </w:pPr>
      <w:r w:rsidRPr="000B77EB">
        <w:rPr>
          <w:rFonts w:ascii="Arial" w:hAnsi="Arial" w:cs="Arial"/>
          <w:lang w:val="en-ZA"/>
        </w:rPr>
        <w:t xml:space="preserve"> </w:t>
      </w:r>
      <w:r w:rsidRPr="000B77EB">
        <w:rPr>
          <w:rFonts w:ascii="Arial" w:hAnsi="Arial" w:cs="Arial"/>
          <w:lang w:val="en-ZA"/>
        </w:rPr>
        <w:tab/>
      </w:r>
      <w:r w:rsidR="00AF7F51">
        <w:rPr>
          <w:rFonts w:ascii="Arial" w:hAnsi="Arial" w:cs="Arial"/>
          <w:lang w:val="en-ZA"/>
        </w:rPr>
        <w:t>18</w:t>
      </w:r>
      <w:r w:rsidRPr="000B77EB">
        <w:rPr>
          <w:rFonts w:ascii="Arial" w:hAnsi="Arial" w:cs="Arial"/>
          <w:lang w:val="en-ZA"/>
        </w:rPr>
        <w:t>.2.2.</w:t>
      </w:r>
      <w:r w:rsidRPr="000B77EB">
        <w:rPr>
          <w:rFonts w:ascii="Arial" w:eastAsia="Arial" w:hAnsi="Arial" w:cs="Arial"/>
          <w:lang w:val="en-ZA"/>
        </w:rPr>
        <w:t xml:space="preserve">  </w:t>
      </w:r>
      <w:r w:rsidRPr="000B77EB">
        <w:rPr>
          <w:rFonts w:ascii="Arial" w:eastAsia="Arial" w:hAnsi="Arial" w:cs="Arial"/>
          <w:lang w:val="en-ZA"/>
        </w:rPr>
        <w:tab/>
      </w:r>
      <w:r w:rsidRPr="000B77EB">
        <w:rPr>
          <w:rFonts w:ascii="Arial" w:hAnsi="Arial" w:cs="Arial"/>
          <w:lang w:val="en-ZA"/>
        </w:rPr>
        <w:t xml:space="preserve">Capital invested  </w:t>
      </w:r>
    </w:p>
    <w:p w:rsidR="00683D69" w:rsidRPr="000B77EB" w:rsidRDefault="00AF7F51" w:rsidP="00A41FC2">
      <w:pPr>
        <w:tabs>
          <w:tab w:val="center" w:pos="1315"/>
          <w:tab w:val="center" w:pos="2793"/>
        </w:tabs>
        <w:spacing w:after="0" w:line="360" w:lineRule="auto"/>
        <w:ind w:left="0" w:firstLine="0"/>
        <w:rPr>
          <w:rFonts w:ascii="Arial" w:hAnsi="Arial" w:cs="Arial"/>
          <w:lang w:val="en-ZA"/>
        </w:rPr>
      </w:pPr>
      <w:r>
        <w:rPr>
          <w:rFonts w:ascii="Arial" w:hAnsi="Arial" w:cs="Arial"/>
          <w:lang w:val="en-ZA"/>
        </w:rPr>
        <w:t xml:space="preserve"> </w:t>
      </w:r>
      <w:r>
        <w:rPr>
          <w:rFonts w:ascii="Arial" w:hAnsi="Arial" w:cs="Arial"/>
          <w:lang w:val="en-ZA"/>
        </w:rPr>
        <w:tab/>
        <w:t>18</w:t>
      </w:r>
      <w:r w:rsidR="006732D7" w:rsidRPr="000B77EB">
        <w:rPr>
          <w:rFonts w:ascii="Arial" w:hAnsi="Arial" w:cs="Arial"/>
          <w:lang w:val="en-ZA"/>
        </w:rPr>
        <w:t>.2.3.</w:t>
      </w:r>
      <w:r w:rsidR="006732D7" w:rsidRPr="000B77EB">
        <w:rPr>
          <w:rFonts w:ascii="Arial" w:eastAsia="Arial" w:hAnsi="Arial" w:cs="Arial"/>
          <w:lang w:val="en-ZA"/>
        </w:rPr>
        <w:t xml:space="preserve">  </w:t>
      </w:r>
      <w:r w:rsidR="006732D7" w:rsidRPr="000B77EB">
        <w:rPr>
          <w:rFonts w:ascii="Arial" w:eastAsia="Arial" w:hAnsi="Arial" w:cs="Arial"/>
          <w:lang w:val="en-ZA"/>
        </w:rPr>
        <w:tab/>
      </w:r>
      <w:r w:rsidR="006732D7" w:rsidRPr="000B77EB">
        <w:rPr>
          <w:rFonts w:ascii="Arial" w:hAnsi="Arial" w:cs="Arial"/>
          <w:lang w:val="en-ZA"/>
        </w:rPr>
        <w:t xml:space="preserve">Date invested  </w:t>
      </w:r>
    </w:p>
    <w:p w:rsidR="00683D69" w:rsidRPr="000B77EB" w:rsidRDefault="00AF7F51" w:rsidP="00A41FC2">
      <w:pPr>
        <w:tabs>
          <w:tab w:val="center" w:pos="1315"/>
          <w:tab w:val="center" w:pos="2736"/>
        </w:tabs>
        <w:spacing w:after="0" w:line="360" w:lineRule="auto"/>
        <w:ind w:left="0" w:firstLine="0"/>
        <w:rPr>
          <w:rFonts w:ascii="Arial" w:hAnsi="Arial" w:cs="Arial"/>
          <w:lang w:val="en-ZA"/>
        </w:rPr>
      </w:pPr>
      <w:r>
        <w:rPr>
          <w:rFonts w:ascii="Arial" w:hAnsi="Arial" w:cs="Arial"/>
          <w:lang w:val="en-ZA"/>
        </w:rPr>
        <w:t xml:space="preserve"> </w:t>
      </w:r>
      <w:r>
        <w:rPr>
          <w:rFonts w:ascii="Arial" w:hAnsi="Arial" w:cs="Arial"/>
          <w:lang w:val="en-ZA"/>
        </w:rPr>
        <w:tab/>
        <w:t>18</w:t>
      </w:r>
      <w:r w:rsidR="006732D7" w:rsidRPr="000B77EB">
        <w:rPr>
          <w:rFonts w:ascii="Arial" w:hAnsi="Arial" w:cs="Arial"/>
          <w:lang w:val="en-ZA"/>
        </w:rPr>
        <w:t>.2.4.</w:t>
      </w:r>
      <w:r w:rsidR="006732D7" w:rsidRPr="000B77EB">
        <w:rPr>
          <w:rFonts w:ascii="Arial" w:eastAsia="Arial" w:hAnsi="Arial" w:cs="Arial"/>
          <w:lang w:val="en-ZA"/>
        </w:rPr>
        <w:t xml:space="preserve">  </w:t>
      </w:r>
      <w:r w:rsidR="006732D7" w:rsidRPr="000B77EB">
        <w:rPr>
          <w:rFonts w:ascii="Arial" w:eastAsia="Arial" w:hAnsi="Arial" w:cs="Arial"/>
          <w:lang w:val="en-ZA"/>
        </w:rPr>
        <w:tab/>
      </w:r>
      <w:r w:rsidR="006732D7" w:rsidRPr="000B77EB">
        <w:rPr>
          <w:rFonts w:ascii="Arial" w:hAnsi="Arial" w:cs="Arial"/>
          <w:lang w:val="en-ZA"/>
        </w:rPr>
        <w:t xml:space="preserve">Interest rate  </w:t>
      </w:r>
    </w:p>
    <w:p w:rsidR="00683D69" w:rsidRPr="000B77EB" w:rsidRDefault="00AF7F51" w:rsidP="00A41FC2">
      <w:pPr>
        <w:tabs>
          <w:tab w:val="center" w:pos="1315"/>
          <w:tab w:val="center" w:pos="2913"/>
        </w:tabs>
        <w:spacing w:after="0" w:line="360" w:lineRule="auto"/>
        <w:ind w:left="0" w:firstLine="0"/>
        <w:rPr>
          <w:rFonts w:ascii="Arial" w:hAnsi="Arial" w:cs="Arial"/>
          <w:lang w:val="en-ZA"/>
        </w:rPr>
      </w:pPr>
      <w:r>
        <w:rPr>
          <w:rFonts w:ascii="Arial" w:hAnsi="Arial" w:cs="Arial"/>
          <w:lang w:val="en-ZA"/>
        </w:rPr>
        <w:t xml:space="preserve"> </w:t>
      </w:r>
      <w:r>
        <w:rPr>
          <w:rFonts w:ascii="Arial" w:hAnsi="Arial" w:cs="Arial"/>
          <w:lang w:val="en-ZA"/>
        </w:rPr>
        <w:tab/>
        <w:t>18</w:t>
      </w:r>
      <w:r w:rsidR="006732D7" w:rsidRPr="000B77EB">
        <w:rPr>
          <w:rFonts w:ascii="Arial" w:hAnsi="Arial" w:cs="Arial"/>
          <w:lang w:val="en-ZA"/>
        </w:rPr>
        <w:t>.2.5.</w:t>
      </w:r>
      <w:r w:rsidR="006732D7" w:rsidRPr="000B77EB">
        <w:rPr>
          <w:rFonts w:ascii="Arial" w:eastAsia="Arial" w:hAnsi="Arial" w:cs="Arial"/>
          <w:lang w:val="en-ZA"/>
        </w:rPr>
        <w:t xml:space="preserve">  </w:t>
      </w:r>
      <w:r w:rsidR="006732D7" w:rsidRPr="000B77EB">
        <w:rPr>
          <w:rFonts w:ascii="Arial" w:eastAsia="Arial" w:hAnsi="Arial" w:cs="Arial"/>
          <w:lang w:val="en-ZA"/>
        </w:rPr>
        <w:tab/>
      </w:r>
      <w:r w:rsidR="006732D7" w:rsidRPr="000B77EB">
        <w:rPr>
          <w:rFonts w:ascii="Arial" w:hAnsi="Arial" w:cs="Arial"/>
          <w:lang w:val="en-ZA"/>
        </w:rPr>
        <w:t xml:space="preserve">Maturation date  </w:t>
      </w:r>
    </w:p>
    <w:p w:rsidR="00683D69" w:rsidRPr="000B77EB" w:rsidRDefault="00AF7F51" w:rsidP="00A41FC2">
      <w:pPr>
        <w:tabs>
          <w:tab w:val="center" w:pos="1315"/>
          <w:tab w:val="center" w:pos="2932"/>
        </w:tabs>
        <w:spacing w:after="0" w:line="360" w:lineRule="auto"/>
        <w:ind w:left="0" w:firstLine="0"/>
        <w:rPr>
          <w:rFonts w:ascii="Arial" w:hAnsi="Arial" w:cs="Arial"/>
          <w:lang w:val="en-ZA"/>
        </w:rPr>
      </w:pPr>
      <w:r>
        <w:rPr>
          <w:rFonts w:ascii="Arial" w:hAnsi="Arial" w:cs="Arial"/>
          <w:lang w:val="en-ZA"/>
        </w:rPr>
        <w:t xml:space="preserve"> </w:t>
      </w:r>
      <w:r>
        <w:rPr>
          <w:rFonts w:ascii="Arial" w:hAnsi="Arial" w:cs="Arial"/>
          <w:lang w:val="en-ZA"/>
        </w:rPr>
        <w:tab/>
        <w:t>18</w:t>
      </w:r>
      <w:r w:rsidR="006732D7" w:rsidRPr="000B77EB">
        <w:rPr>
          <w:rFonts w:ascii="Arial" w:hAnsi="Arial" w:cs="Arial"/>
          <w:lang w:val="en-ZA"/>
        </w:rPr>
        <w:t>.2.6.</w:t>
      </w:r>
      <w:r w:rsidR="006732D7" w:rsidRPr="000B77EB">
        <w:rPr>
          <w:rFonts w:ascii="Arial" w:eastAsia="Arial" w:hAnsi="Arial" w:cs="Arial"/>
          <w:lang w:val="en-ZA"/>
        </w:rPr>
        <w:t xml:space="preserve">  </w:t>
      </w:r>
      <w:r w:rsidR="006732D7" w:rsidRPr="000B77EB">
        <w:rPr>
          <w:rFonts w:ascii="Arial" w:eastAsia="Arial" w:hAnsi="Arial" w:cs="Arial"/>
          <w:lang w:val="en-ZA"/>
        </w:rPr>
        <w:tab/>
      </w:r>
      <w:r w:rsidR="006732D7" w:rsidRPr="000B77EB">
        <w:rPr>
          <w:rFonts w:ascii="Arial" w:hAnsi="Arial" w:cs="Arial"/>
          <w:lang w:val="en-ZA"/>
        </w:rPr>
        <w:t xml:space="preserve">Interest received  </w:t>
      </w:r>
    </w:p>
    <w:p w:rsidR="00683D69" w:rsidRPr="000B77EB" w:rsidRDefault="00AF7F51" w:rsidP="00A41FC2">
      <w:pPr>
        <w:tabs>
          <w:tab w:val="center" w:pos="1315"/>
          <w:tab w:val="center" w:pos="3022"/>
        </w:tabs>
        <w:spacing w:after="0" w:line="360" w:lineRule="auto"/>
        <w:ind w:left="0" w:firstLine="0"/>
        <w:rPr>
          <w:rFonts w:ascii="Arial" w:hAnsi="Arial" w:cs="Arial"/>
          <w:lang w:val="en-ZA"/>
        </w:rPr>
      </w:pPr>
      <w:r>
        <w:rPr>
          <w:rFonts w:ascii="Arial" w:hAnsi="Arial" w:cs="Arial"/>
          <w:lang w:val="en-ZA"/>
        </w:rPr>
        <w:t xml:space="preserve"> </w:t>
      </w:r>
      <w:r>
        <w:rPr>
          <w:rFonts w:ascii="Arial" w:hAnsi="Arial" w:cs="Arial"/>
          <w:lang w:val="en-ZA"/>
        </w:rPr>
        <w:tab/>
        <w:t>18</w:t>
      </w:r>
      <w:r w:rsidR="006732D7" w:rsidRPr="000B77EB">
        <w:rPr>
          <w:rFonts w:ascii="Arial" w:hAnsi="Arial" w:cs="Arial"/>
          <w:lang w:val="en-ZA"/>
        </w:rPr>
        <w:t>.2.7.</w:t>
      </w:r>
      <w:r w:rsidR="006732D7" w:rsidRPr="000B77EB">
        <w:rPr>
          <w:rFonts w:ascii="Arial" w:eastAsia="Arial" w:hAnsi="Arial" w:cs="Arial"/>
          <w:lang w:val="en-ZA"/>
        </w:rPr>
        <w:t xml:space="preserve">  </w:t>
      </w:r>
      <w:r w:rsidR="006732D7" w:rsidRPr="000B77EB">
        <w:rPr>
          <w:rFonts w:ascii="Arial" w:eastAsia="Arial" w:hAnsi="Arial" w:cs="Arial"/>
          <w:lang w:val="en-ZA"/>
        </w:rPr>
        <w:tab/>
      </w:r>
      <w:r w:rsidR="006732D7" w:rsidRPr="000B77EB">
        <w:rPr>
          <w:rFonts w:ascii="Arial" w:hAnsi="Arial" w:cs="Arial"/>
          <w:lang w:val="en-ZA"/>
        </w:rPr>
        <w:t xml:space="preserve">Capital repaid; and  </w:t>
      </w:r>
    </w:p>
    <w:p w:rsidR="00683D69" w:rsidRDefault="00AF7F51" w:rsidP="00A41FC2">
      <w:pPr>
        <w:tabs>
          <w:tab w:val="center" w:pos="1315"/>
          <w:tab w:val="center" w:pos="2958"/>
        </w:tabs>
        <w:spacing w:after="0" w:line="360" w:lineRule="auto"/>
        <w:ind w:left="0" w:firstLine="0"/>
        <w:rPr>
          <w:rFonts w:ascii="Arial" w:hAnsi="Arial" w:cs="Arial"/>
          <w:lang w:val="en-ZA"/>
        </w:rPr>
      </w:pPr>
      <w:r>
        <w:rPr>
          <w:rFonts w:ascii="Arial" w:hAnsi="Arial" w:cs="Arial"/>
          <w:lang w:val="en-ZA"/>
        </w:rPr>
        <w:t xml:space="preserve"> </w:t>
      </w:r>
      <w:r>
        <w:rPr>
          <w:rFonts w:ascii="Arial" w:hAnsi="Arial" w:cs="Arial"/>
          <w:lang w:val="en-ZA"/>
        </w:rPr>
        <w:tab/>
        <w:t>18</w:t>
      </w:r>
      <w:r w:rsidR="006732D7" w:rsidRPr="000B77EB">
        <w:rPr>
          <w:rFonts w:ascii="Arial" w:hAnsi="Arial" w:cs="Arial"/>
          <w:lang w:val="en-ZA"/>
        </w:rPr>
        <w:t>.2.8.</w:t>
      </w:r>
      <w:r w:rsidR="006732D7" w:rsidRPr="000B77EB">
        <w:rPr>
          <w:rFonts w:ascii="Arial" w:eastAsia="Arial" w:hAnsi="Arial" w:cs="Arial"/>
          <w:lang w:val="en-ZA"/>
        </w:rPr>
        <w:t xml:space="preserve">  </w:t>
      </w:r>
      <w:r w:rsidR="006732D7" w:rsidRPr="000B77EB">
        <w:rPr>
          <w:rFonts w:ascii="Arial" w:eastAsia="Arial" w:hAnsi="Arial" w:cs="Arial"/>
          <w:lang w:val="en-ZA"/>
        </w:rPr>
        <w:tab/>
      </w:r>
      <w:r w:rsidR="006732D7" w:rsidRPr="000B77EB">
        <w:rPr>
          <w:rFonts w:ascii="Arial" w:hAnsi="Arial" w:cs="Arial"/>
          <w:lang w:val="en-ZA"/>
        </w:rPr>
        <w:t xml:space="preserve">Balance invested.     </w:t>
      </w:r>
    </w:p>
    <w:p w:rsidR="00A41FC2" w:rsidRPr="000B77EB" w:rsidRDefault="00A41FC2" w:rsidP="00A41FC2">
      <w:pPr>
        <w:tabs>
          <w:tab w:val="center" w:pos="1315"/>
          <w:tab w:val="center" w:pos="2958"/>
        </w:tabs>
        <w:spacing w:after="0" w:line="360" w:lineRule="auto"/>
        <w:ind w:left="0" w:firstLine="0"/>
        <w:rPr>
          <w:rFonts w:ascii="Arial" w:hAnsi="Arial" w:cs="Arial"/>
          <w:lang w:val="en-ZA"/>
        </w:rPr>
      </w:pPr>
    </w:p>
    <w:p w:rsidR="00683D69" w:rsidRPr="000B77EB" w:rsidRDefault="00AF7F51" w:rsidP="00A41FC2">
      <w:pPr>
        <w:spacing w:line="360" w:lineRule="auto"/>
        <w:ind w:left="720" w:hanging="634"/>
        <w:rPr>
          <w:rFonts w:ascii="Arial" w:hAnsi="Arial" w:cs="Arial"/>
          <w:lang w:val="en-ZA"/>
        </w:rPr>
      </w:pPr>
      <w:r>
        <w:rPr>
          <w:rFonts w:ascii="Arial" w:hAnsi="Arial" w:cs="Arial"/>
          <w:lang w:val="en-ZA"/>
        </w:rPr>
        <w:t>18</w:t>
      </w:r>
      <w:r w:rsidR="006732D7" w:rsidRPr="000B77EB">
        <w:rPr>
          <w:rFonts w:ascii="Arial" w:hAnsi="Arial" w:cs="Arial"/>
          <w:lang w:val="en-ZA"/>
        </w:rPr>
        <w:t>.3.</w:t>
      </w:r>
      <w:r w:rsidR="006732D7" w:rsidRPr="000B77EB">
        <w:rPr>
          <w:rFonts w:ascii="Arial" w:eastAsia="Arial" w:hAnsi="Arial" w:cs="Arial"/>
          <w:lang w:val="en-ZA"/>
        </w:rPr>
        <w:t xml:space="preserve"> </w:t>
      </w:r>
      <w:r w:rsidR="006732D7" w:rsidRPr="000B77EB">
        <w:rPr>
          <w:rFonts w:ascii="Arial" w:hAnsi="Arial" w:cs="Arial"/>
          <w:lang w:val="en-ZA"/>
        </w:rPr>
        <w:t xml:space="preserve">The investment register and accounting records </w:t>
      </w:r>
      <w:r w:rsidR="0095280E" w:rsidRPr="000B77EB">
        <w:rPr>
          <w:rFonts w:ascii="Arial" w:hAnsi="Arial" w:cs="Arial"/>
          <w:lang w:val="en-ZA"/>
        </w:rPr>
        <w:t xml:space="preserve">must be reconciled on a monthly </w:t>
      </w:r>
      <w:r w:rsidR="006732D7" w:rsidRPr="000B77EB">
        <w:rPr>
          <w:rFonts w:ascii="Arial" w:hAnsi="Arial" w:cs="Arial"/>
          <w:lang w:val="en-ZA"/>
        </w:rPr>
        <w:t xml:space="preserve">basis.    </w:t>
      </w:r>
    </w:p>
    <w:p w:rsidR="00A41FC2" w:rsidRDefault="00AF7F51" w:rsidP="00A41FC2">
      <w:pPr>
        <w:spacing w:line="360" w:lineRule="auto"/>
        <w:ind w:left="630" w:hanging="566"/>
        <w:rPr>
          <w:rFonts w:ascii="Arial" w:hAnsi="Arial" w:cs="Arial"/>
          <w:lang w:val="en-ZA"/>
        </w:rPr>
      </w:pPr>
      <w:r>
        <w:rPr>
          <w:rFonts w:ascii="Arial" w:hAnsi="Arial" w:cs="Arial"/>
          <w:lang w:val="en-ZA"/>
        </w:rPr>
        <w:t>18</w:t>
      </w:r>
      <w:r w:rsidR="006732D7" w:rsidRPr="000B77EB">
        <w:rPr>
          <w:rFonts w:ascii="Arial" w:hAnsi="Arial" w:cs="Arial"/>
          <w:lang w:val="en-ZA"/>
        </w:rPr>
        <w:t>.4.</w:t>
      </w:r>
      <w:r w:rsidR="00A41FC2">
        <w:rPr>
          <w:rFonts w:ascii="Arial" w:hAnsi="Arial" w:cs="Arial"/>
          <w:lang w:val="en-ZA"/>
        </w:rPr>
        <w:t xml:space="preserve"> </w:t>
      </w:r>
      <w:r w:rsidR="006732D7" w:rsidRPr="000B77EB">
        <w:rPr>
          <w:rFonts w:ascii="Arial" w:hAnsi="Arial" w:cs="Arial"/>
          <w:lang w:val="en-ZA"/>
        </w:rPr>
        <w:t xml:space="preserve">The investment register must be examined on a fortnightly basis to identify </w:t>
      </w:r>
      <w:r w:rsidR="0095280E" w:rsidRPr="000B77EB">
        <w:rPr>
          <w:rFonts w:ascii="Arial" w:hAnsi="Arial" w:cs="Arial"/>
          <w:lang w:val="en-ZA"/>
        </w:rPr>
        <w:t xml:space="preserve">  </w:t>
      </w:r>
      <w:r w:rsidR="006732D7" w:rsidRPr="000B77EB">
        <w:rPr>
          <w:rFonts w:ascii="Arial" w:hAnsi="Arial" w:cs="Arial"/>
          <w:lang w:val="en-ZA"/>
        </w:rPr>
        <w:t xml:space="preserve">investments falling due within the next two weeks.   </w:t>
      </w:r>
    </w:p>
    <w:p w:rsidR="00683D69" w:rsidRPr="000B77EB" w:rsidRDefault="006732D7" w:rsidP="00A41FC2">
      <w:pPr>
        <w:spacing w:line="360" w:lineRule="auto"/>
        <w:rPr>
          <w:rFonts w:ascii="Arial" w:hAnsi="Arial" w:cs="Arial"/>
          <w:lang w:val="en-ZA"/>
        </w:rPr>
      </w:pPr>
      <w:r w:rsidRPr="000B77EB">
        <w:rPr>
          <w:rFonts w:ascii="Arial" w:hAnsi="Arial" w:cs="Arial"/>
          <w:lang w:val="en-ZA"/>
        </w:rPr>
        <w:t xml:space="preserve">  </w:t>
      </w:r>
    </w:p>
    <w:p w:rsidR="00683D69" w:rsidRPr="000B77EB" w:rsidRDefault="00AF7F51" w:rsidP="00A41FC2">
      <w:pPr>
        <w:spacing w:line="360" w:lineRule="auto"/>
        <w:ind w:left="630" w:hanging="566"/>
        <w:rPr>
          <w:rFonts w:ascii="Arial" w:hAnsi="Arial" w:cs="Arial"/>
          <w:lang w:val="en-ZA"/>
        </w:rPr>
      </w:pPr>
      <w:r>
        <w:rPr>
          <w:rFonts w:ascii="Arial" w:hAnsi="Arial" w:cs="Arial"/>
          <w:lang w:val="en-ZA"/>
        </w:rPr>
        <w:t>18</w:t>
      </w:r>
      <w:r w:rsidR="006732D7" w:rsidRPr="000B77EB">
        <w:rPr>
          <w:rFonts w:ascii="Arial" w:hAnsi="Arial" w:cs="Arial"/>
          <w:lang w:val="en-ZA"/>
        </w:rPr>
        <w:t>.5.</w:t>
      </w:r>
      <w:r w:rsidR="006732D7" w:rsidRPr="000B77EB">
        <w:rPr>
          <w:rFonts w:ascii="Arial" w:eastAsia="Arial" w:hAnsi="Arial" w:cs="Arial"/>
          <w:lang w:val="en-ZA"/>
        </w:rPr>
        <w:t xml:space="preserve"> </w:t>
      </w:r>
      <w:r w:rsidR="0095280E" w:rsidRPr="000B77EB">
        <w:rPr>
          <w:rFonts w:ascii="Arial" w:eastAsia="Arial" w:hAnsi="Arial" w:cs="Arial"/>
          <w:lang w:val="en-ZA"/>
        </w:rPr>
        <w:tab/>
      </w:r>
      <w:r w:rsidR="006732D7" w:rsidRPr="000B77EB">
        <w:rPr>
          <w:rFonts w:ascii="Arial" w:hAnsi="Arial" w:cs="Arial"/>
          <w:lang w:val="en-ZA"/>
        </w:rPr>
        <w:t xml:space="preserve">The </w:t>
      </w:r>
      <w:r w:rsidR="00F465CC">
        <w:rPr>
          <w:rFonts w:ascii="Arial" w:hAnsi="Arial" w:cs="Arial"/>
          <w:lang w:val="en-ZA"/>
        </w:rPr>
        <w:t>Chief Financial Officer</w:t>
      </w:r>
      <w:r w:rsidR="006732D7" w:rsidRPr="000B77EB">
        <w:rPr>
          <w:rFonts w:ascii="Arial" w:hAnsi="Arial" w:cs="Arial"/>
          <w:lang w:val="en-ZA"/>
        </w:rPr>
        <w:t xml:space="preserve"> must ensure that interest, correctly calculated, is received on due date.  </w:t>
      </w:r>
    </w:p>
    <w:p w:rsidR="00683D69" w:rsidRPr="000B77EB" w:rsidRDefault="006732D7" w:rsidP="00A41FC2">
      <w:pPr>
        <w:spacing w:after="43" w:line="360" w:lineRule="auto"/>
        <w:ind w:left="630" w:hanging="566"/>
        <w:rPr>
          <w:rFonts w:ascii="Arial" w:hAnsi="Arial" w:cs="Arial"/>
          <w:lang w:val="en-ZA"/>
        </w:rPr>
      </w:pPr>
      <w:r w:rsidRPr="000B77EB">
        <w:rPr>
          <w:rFonts w:ascii="Arial" w:hAnsi="Arial" w:cs="Arial"/>
          <w:lang w:val="en-ZA"/>
        </w:rPr>
        <w:t xml:space="preserve">  </w:t>
      </w:r>
    </w:p>
    <w:p w:rsidR="00683D69" w:rsidRPr="000B77EB" w:rsidRDefault="00AF7F51" w:rsidP="00A41FC2">
      <w:pPr>
        <w:spacing w:line="360" w:lineRule="auto"/>
        <w:ind w:left="630" w:hanging="566"/>
        <w:rPr>
          <w:rFonts w:ascii="Arial" w:hAnsi="Arial" w:cs="Arial"/>
          <w:lang w:val="en-ZA"/>
        </w:rPr>
      </w:pPr>
      <w:r>
        <w:rPr>
          <w:rFonts w:ascii="Arial" w:hAnsi="Arial" w:cs="Arial"/>
          <w:lang w:val="en-ZA"/>
        </w:rPr>
        <w:t>18</w:t>
      </w:r>
      <w:r w:rsidR="006732D7" w:rsidRPr="000B77EB">
        <w:rPr>
          <w:rFonts w:ascii="Arial" w:hAnsi="Arial" w:cs="Arial"/>
          <w:lang w:val="en-ZA"/>
        </w:rPr>
        <w:t>.6.</w:t>
      </w:r>
      <w:r w:rsidR="006732D7" w:rsidRPr="000B77EB">
        <w:rPr>
          <w:rFonts w:ascii="Arial" w:eastAsia="Arial" w:hAnsi="Arial" w:cs="Arial"/>
          <w:lang w:val="en-ZA"/>
        </w:rPr>
        <w:t xml:space="preserve"> </w:t>
      </w:r>
      <w:r w:rsidR="006732D7" w:rsidRPr="000B77EB">
        <w:rPr>
          <w:rFonts w:ascii="Arial" w:hAnsi="Arial" w:cs="Arial"/>
          <w:lang w:val="en-ZA"/>
        </w:rPr>
        <w:t xml:space="preserve">Investment documents and certificates must be safeguarded in a fire resistant safe, with dual custody. The following documents must be safeguarded:  </w:t>
      </w:r>
    </w:p>
    <w:p w:rsidR="00683D69" w:rsidRPr="000B77EB" w:rsidRDefault="006732D7" w:rsidP="00392E65">
      <w:pPr>
        <w:spacing w:after="45" w:line="360" w:lineRule="auto"/>
        <w:ind w:left="734" w:firstLine="0"/>
        <w:rPr>
          <w:rFonts w:ascii="Arial" w:hAnsi="Arial" w:cs="Arial"/>
          <w:lang w:val="en-ZA"/>
        </w:rPr>
      </w:pPr>
      <w:r w:rsidRPr="000B77EB">
        <w:rPr>
          <w:rFonts w:ascii="Arial" w:hAnsi="Arial" w:cs="Arial"/>
          <w:lang w:val="en-ZA"/>
        </w:rPr>
        <w:t xml:space="preserve">  </w:t>
      </w:r>
    </w:p>
    <w:p w:rsidR="00683D69" w:rsidRPr="000B77EB" w:rsidRDefault="0095280E" w:rsidP="00A41FC2">
      <w:pPr>
        <w:spacing w:after="177" w:line="360" w:lineRule="auto"/>
        <w:ind w:left="1440" w:hanging="900"/>
        <w:rPr>
          <w:rFonts w:ascii="Arial" w:hAnsi="Arial" w:cs="Arial"/>
          <w:lang w:val="en-ZA"/>
        </w:rPr>
      </w:pPr>
      <w:r w:rsidRPr="000B77EB">
        <w:rPr>
          <w:rFonts w:ascii="Arial" w:hAnsi="Arial" w:cs="Arial"/>
          <w:lang w:val="en-ZA"/>
        </w:rPr>
        <w:t xml:space="preserve"> </w:t>
      </w:r>
      <w:r w:rsidR="00AF7F51">
        <w:rPr>
          <w:rFonts w:ascii="Arial" w:hAnsi="Arial" w:cs="Arial"/>
          <w:lang w:val="en-ZA"/>
        </w:rPr>
        <w:t>18</w:t>
      </w:r>
      <w:r w:rsidR="006732D7" w:rsidRPr="000B77EB">
        <w:rPr>
          <w:rFonts w:ascii="Arial" w:hAnsi="Arial" w:cs="Arial"/>
          <w:lang w:val="en-ZA"/>
        </w:rPr>
        <w:t>.6.1.</w:t>
      </w:r>
      <w:r w:rsidR="006732D7" w:rsidRPr="000B77EB">
        <w:rPr>
          <w:rFonts w:ascii="Arial" w:eastAsia="Arial" w:hAnsi="Arial" w:cs="Arial"/>
          <w:lang w:val="en-ZA"/>
        </w:rPr>
        <w:t xml:space="preserve">  </w:t>
      </w:r>
      <w:r w:rsidR="006732D7" w:rsidRPr="000B77EB">
        <w:rPr>
          <w:rFonts w:ascii="Arial" w:eastAsia="Arial" w:hAnsi="Arial" w:cs="Arial"/>
          <w:lang w:val="en-ZA"/>
        </w:rPr>
        <w:tab/>
      </w:r>
      <w:r w:rsidR="006732D7" w:rsidRPr="000B77EB">
        <w:rPr>
          <w:rFonts w:ascii="Arial" w:hAnsi="Arial" w:cs="Arial"/>
          <w:lang w:val="en-ZA"/>
        </w:rPr>
        <w:t xml:space="preserve">Fixed deposit letter or investment certificate  </w:t>
      </w:r>
    </w:p>
    <w:p w:rsidR="00683D69" w:rsidRPr="000B77EB" w:rsidRDefault="0095280E" w:rsidP="00A41FC2">
      <w:pPr>
        <w:tabs>
          <w:tab w:val="left" w:pos="1960"/>
          <w:tab w:val="center" w:pos="3419"/>
        </w:tabs>
        <w:spacing w:after="177" w:line="360" w:lineRule="auto"/>
        <w:ind w:left="1440" w:hanging="900"/>
        <w:rPr>
          <w:rFonts w:ascii="Arial" w:hAnsi="Arial" w:cs="Arial"/>
          <w:lang w:val="en-ZA"/>
        </w:rPr>
      </w:pPr>
      <w:r w:rsidRPr="000B77EB">
        <w:rPr>
          <w:rFonts w:ascii="Arial" w:hAnsi="Arial" w:cs="Arial"/>
          <w:lang w:val="en-ZA"/>
        </w:rPr>
        <w:t xml:space="preserve"> </w:t>
      </w:r>
      <w:r w:rsidR="00AF7F51">
        <w:rPr>
          <w:rFonts w:ascii="Arial" w:hAnsi="Arial" w:cs="Arial"/>
          <w:lang w:val="en-ZA"/>
        </w:rPr>
        <w:t>18</w:t>
      </w:r>
      <w:r w:rsidR="006732D7" w:rsidRPr="000B77EB">
        <w:rPr>
          <w:rFonts w:ascii="Arial" w:hAnsi="Arial" w:cs="Arial"/>
          <w:lang w:val="en-ZA"/>
        </w:rPr>
        <w:t>.6.2.</w:t>
      </w:r>
      <w:r w:rsidR="006732D7" w:rsidRPr="000B77EB">
        <w:rPr>
          <w:rFonts w:ascii="Arial" w:eastAsia="Arial" w:hAnsi="Arial" w:cs="Arial"/>
          <w:lang w:val="en-ZA"/>
        </w:rPr>
        <w:t xml:space="preserve">  </w:t>
      </w:r>
      <w:r w:rsidR="006732D7" w:rsidRPr="000B77EB">
        <w:rPr>
          <w:rFonts w:ascii="Arial" w:eastAsia="Arial" w:hAnsi="Arial" w:cs="Arial"/>
          <w:lang w:val="en-ZA"/>
        </w:rPr>
        <w:tab/>
      </w:r>
      <w:r w:rsidR="006732D7" w:rsidRPr="000B77EB">
        <w:rPr>
          <w:rFonts w:ascii="Arial" w:hAnsi="Arial" w:cs="Arial"/>
          <w:lang w:val="en-ZA"/>
        </w:rPr>
        <w:t xml:space="preserve">Receipt for capital invested,  </w:t>
      </w:r>
    </w:p>
    <w:p w:rsidR="00683D69" w:rsidRPr="000B77EB" w:rsidRDefault="0095280E" w:rsidP="00A41FC2">
      <w:pPr>
        <w:tabs>
          <w:tab w:val="center" w:pos="4348"/>
        </w:tabs>
        <w:spacing w:after="179" w:line="360" w:lineRule="auto"/>
        <w:ind w:left="1440" w:hanging="900"/>
        <w:rPr>
          <w:rFonts w:ascii="Arial" w:hAnsi="Arial" w:cs="Arial"/>
          <w:lang w:val="en-ZA"/>
        </w:rPr>
      </w:pPr>
      <w:r w:rsidRPr="000B77EB">
        <w:rPr>
          <w:rFonts w:ascii="Arial" w:hAnsi="Arial" w:cs="Arial"/>
          <w:lang w:val="en-ZA"/>
        </w:rPr>
        <w:lastRenderedPageBreak/>
        <w:t xml:space="preserve"> 1</w:t>
      </w:r>
      <w:r w:rsidR="00AF7F51">
        <w:rPr>
          <w:rFonts w:ascii="Arial" w:hAnsi="Arial" w:cs="Arial"/>
          <w:lang w:val="en-ZA"/>
        </w:rPr>
        <w:t>8</w:t>
      </w:r>
      <w:r w:rsidR="006732D7" w:rsidRPr="000B77EB">
        <w:rPr>
          <w:rFonts w:ascii="Arial" w:hAnsi="Arial" w:cs="Arial"/>
          <w:lang w:val="en-ZA"/>
        </w:rPr>
        <w:t>.6.3.</w:t>
      </w:r>
      <w:r w:rsidR="006732D7" w:rsidRPr="000B77EB">
        <w:rPr>
          <w:rFonts w:ascii="Arial" w:eastAsia="Arial" w:hAnsi="Arial" w:cs="Arial"/>
          <w:lang w:val="en-ZA"/>
        </w:rPr>
        <w:t xml:space="preserve">  </w:t>
      </w:r>
      <w:r w:rsidR="006732D7" w:rsidRPr="000B77EB">
        <w:rPr>
          <w:rFonts w:ascii="Arial" w:eastAsia="Arial" w:hAnsi="Arial" w:cs="Arial"/>
          <w:lang w:val="en-ZA"/>
        </w:rPr>
        <w:tab/>
      </w:r>
      <w:r w:rsidR="006732D7" w:rsidRPr="000B77EB">
        <w:rPr>
          <w:rFonts w:ascii="Arial" w:hAnsi="Arial" w:cs="Arial"/>
          <w:lang w:val="en-ZA"/>
        </w:rPr>
        <w:t xml:space="preserve">Copy of electronic transfer or cheque requisition  </w:t>
      </w:r>
    </w:p>
    <w:p w:rsidR="00683D69" w:rsidRPr="000B77EB" w:rsidRDefault="0095280E" w:rsidP="00A41FC2">
      <w:pPr>
        <w:tabs>
          <w:tab w:val="center" w:pos="4415"/>
        </w:tabs>
        <w:spacing w:after="175" w:line="360" w:lineRule="auto"/>
        <w:ind w:left="1440" w:hanging="900"/>
        <w:rPr>
          <w:rFonts w:ascii="Arial" w:hAnsi="Arial" w:cs="Arial"/>
          <w:lang w:val="en-ZA"/>
        </w:rPr>
      </w:pPr>
      <w:r w:rsidRPr="000B77EB">
        <w:rPr>
          <w:rFonts w:ascii="Arial" w:hAnsi="Arial" w:cs="Arial"/>
          <w:lang w:val="en-ZA"/>
        </w:rPr>
        <w:t xml:space="preserve"> </w:t>
      </w:r>
      <w:r w:rsidR="00AF7F51">
        <w:rPr>
          <w:rFonts w:ascii="Arial" w:hAnsi="Arial" w:cs="Arial"/>
          <w:lang w:val="en-ZA"/>
        </w:rPr>
        <w:t>18</w:t>
      </w:r>
      <w:r w:rsidR="006732D7" w:rsidRPr="000B77EB">
        <w:rPr>
          <w:rFonts w:ascii="Arial" w:hAnsi="Arial" w:cs="Arial"/>
          <w:lang w:val="en-ZA"/>
        </w:rPr>
        <w:t>.6.4.</w:t>
      </w:r>
      <w:r w:rsidR="006732D7" w:rsidRPr="000B77EB">
        <w:rPr>
          <w:rFonts w:ascii="Arial" w:eastAsia="Arial" w:hAnsi="Arial" w:cs="Arial"/>
          <w:lang w:val="en-ZA"/>
        </w:rPr>
        <w:t xml:space="preserve">  </w:t>
      </w:r>
      <w:r w:rsidR="006732D7" w:rsidRPr="000B77EB">
        <w:rPr>
          <w:rFonts w:ascii="Arial" w:eastAsia="Arial" w:hAnsi="Arial" w:cs="Arial"/>
          <w:lang w:val="en-ZA"/>
        </w:rPr>
        <w:tab/>
      </w:r>
      <w:r w:rsidR="006732D7" w:rsidRPr="000B77EB">
        <w:rPr>
          <w:rFonts w:ascii="Arial" w:hAnsi="Arial" w:cs="Arial"/>
          <w:lang w:val="en-ZA"/>
        </w:rPr>
        <w:t xml:space="preserve">Excel schedule of comparative investment figures,  </w:t>
      </w:r>
    </w:p>
    <w:p w:rsidR="00683D69" w:rsidRPr="000B77EB" w:rsidRDefault="0095280E" w:rsidP="00A41FC2">
      <w:pPr>
        <w:spacing w:after="113" w:line="360" w:lineRule="auto"/>
        <w:ind w:left="1440" w:hanging="900"/>
        <w:rPr>
          <w:rFonts w:ascii="Arial" w:hAnsi="Arial" w:cs="Arial"/>
          <w:lang w:val="en-ZA"/>
        </w:rPr>
      </w:pPr>
      <w:r w:rsidRPr="000B77EB">
        <w:rPr>
          <w:rFonts w:ascii="Arial" w:hAnsi="Arial" w:cs="Arial"/>
          <w:lang w:val="en-ZA"/>
        </w:rPr>
        <w:t xml:space="preserve"> </w:t>
      </w:r>
      <w:r w:rsidR="00AF7F51">
        <w:rPr>
          <w:rFonts w:ascii="Arial" w:hAnsi="Arial" w:cs="Arial"/>
          <w:lang w:val="en-ZA"/>
        </w:rPr>
        <w:t>18</w:t>
      </w:r>
      <w:r w:rsidR="006732D7" w:rsidRPr="000B77EB">
        <w:rPr>
          <w:rFonts w:ascii="Arial" w:hAnsi="Arial" w:cs="Arial"/>
          <w:lang w:val="en-ZA"/>
        </w:rPr>
        <w:t>.6.5.</w:t>
      </w:r>
      <w:r w:rsidR="006732D7" w:rsidRPr="000B77EB">
        <w:rPr>
          <w:rFonts w:ascii="Arial" w:eastAsia="Arial" w:hAnsi="Arial" w:cs="Arial"/>
          <w:lang w:val="en-ZA"/>
        </w:rPr>
        <w:t xml:space="preserve"> </w:t>
      </w:r>
      <w:r w:rsidR="006732D7" w:rsidRPr="000B77EB">
        <w:rPr>
          <w:rFonts w:ascii="Arial" w:hAnsi="Arial" w:cs="Arial"/>
          <w:lang w:val="en-ZA"/>
        </w:rPr>
        <w:t xml:space="preserve">Commission certificate indicating no commission was paid on the   investment; and  </w:t>
      </w:r>
    </w:p>
    <w:p w:rsidR="00683D69" w:rsidRPr="000B77EB" w:rsidRDefault="0095280E" w:rsidP="00A41FC2">
      <w:pPr>
        <w:tabs>
          <w:tab w:val="center" w:pos="3109"/>
        </w:tabs>
        <w:spacing w:after="113" w:line="360" w:lineRule="auto"/>
        <w:ind w:left="1440" w:hanging="900"/>
        <w:rPr>
          <w:rFonts w:ascii="Arial" w:hAnsi="Arial" w:cs="Arial"/>
          <w:lang w:val="en-ZA"/>
        </w:rPr>
      </w:pPr>
      <w:r w:rsidRPr="000B77EB">
        <w:rPr>
          <w:rFonts w:ascii="Arial" w:hAnsi="Arial" w:cs="Arial"/>
          <w:lang w:val="en-ZA"/>
        </w:rPr>
        <w:t xml:space="preserve"> </w:t>
      </w:r>
      <w:r w:rsidR="00AF7F51">
        <w:rPr>
          <w:rFonts w:ascii="Arial" w:hAnsi="Arial" w:cs="Arial"/>
          <w:lang w:val="en-ZA"/>
        </w:rPr>
        <w:t>18</w:t>
      </w:r>
      <w:r w:rsidR="006732D7" w:rsidRPr="000B77EB">
        <w:rPr>
          <w:rFonts w:ascii="Arial" w:hAnsi="Arial" w:cs="Arial"/>
          <w:lang w:val="en-ZA"/>
        </w:rPr>
        <w:t>.6.6.</w:t>
      </w:r>
      <w:r w:rsidR="006732D7" w:rsidRPr="000B77EB">
        <w:rPr>
          <w:rFonts w:ascii="Arial" w:eastAsia="Arial" w:hAnsi="Arial" w:cs="Arial"/>
          <w:lang w:val="en-ZA"/>
        </w:rPr>
        <w:t xml:space="preserve">  </w:t>
      </w:r>
      <w:r w:rsidR="006732D7" w:rsidRPr="000B77EB">
        <w:rPr>
          <w:rFonts w:ascii="Arial" w:eastAsia="Arial" w:hAnsi="Arial" w:cs="Arial"/>
          <w:lang w:val="en-ZA"/>
        </w:rPr>
        <w:tab/>
      </w:r>
      <w:r w:rsidR="006732D7" w:rsidRPr="000B77EB">
        <w:rPr>
          <w:rFonts w:ascii="Arial" w:hAnsi="Arial" w:cs="Arial"/>
          <w:lang w:val="en-ZA"/>
        </w:rPr>
        <w:t xml:space="preserve">Interest rate quoted.  </w:t>
      </w:r>
    </w:p>
    <w:p w:rsidR="00CA15BD" w:rsidRPr="000B77EB" w:rsidRDefault="00CA15BD" w:rsidP="0095280E">
      <w:pPr>
        <w:tabs>
          <w:tab w:val="center" w:pos="3109"/>
        </w:tabs>
        <w:spacing w:after="113" w:line="360" w:lineRule="auto"/>
        <w:ind w:left="1890" w:hanging="900"/>
        <w:rPr>
          <w:rFonts w:ascii="Arial" w:hAnsi="Arial" w:cs="Arial"/>
          <w:lang w:val="en-ZA"/>
        </w:rPr>
      </w:pPr>
    </w:p>
    <w:p w:rsidR="00CA15BD" w:rsidRPr="000B77EB" w:rsidRDefault="00AF7F51" w:rsidP="008C7D97">
      <w:pPr>
        <w:tabs>
          <w:tab w:val="center" w:pos="3109"/>
        </w:tabs>
        <w:spacing w:after="113" w:line="360" w:lineRule="auto"/>
        <w:ind w:left="630" w:hanging="630"/>
        <w:rPr>
          <w:rFonts w:ascii="Arial" w:hAnsi="Arial" w:cs="Arial"/>
          <w:lang w:val="en-ZA"/>
        </w:rPr>
      </w:pPr>
      <w:r>
        <w:rPr>
          <w:rFonts w:ascii="Arial" w:hAnsi="Arial" w:cs="Arial"/>
          <w:lang w:val="en-ZA"/>
        </w:rPr>
        <w:t>18</w:t>
      </w:r>
      <w:r w:rsidR="00CA15BD" w:rsidRPr="000B77EB">
        <w:rPr>
          <w:rFonts w:ascii="Arial" w:hAnsi="Arial" w:cs="Arial"/>
          <w:lang w:val="en-ZA"/>
        </w:rPr>
        <w:t>.7</w:t>
      </w:r>
      <w:r w:rsidR="00CA15BD" w:rsidRPr="000B77EB">
        <w:rPr>
          <w:rFonts w:ascii="Arial" w:hAnsi="Arial" w:cs="Arial"/>
          <w:lang w:val="en-ZA"/>
        </w:rPr>
        <w:tab/>
        <w:t>The interest accrued on all the municipality’s investments shall, in compliance with the requirements of generally accepted municipal accounting practice, be recorded in the first instance in the municipality’s operating account as ordinary operating revenues, and shall thereafter be appropriated, at the end of each month, to the fund or account in respect of which such investment was made.</w:t>
      </w:r>
    </w:p>
    <w:p w:rsidR="00CA15BD" w:rsidRPr="000B77EB" w:rsidRDefault="00CA15BD" w:rsidP="008C7D97">
      <w:pPr>
        <w:tabs>
          <w:tab w:val="center" w:pos="3109"/>
        </w:tabs>
        <w:spacing w:after="113" w:line="360" w:lineRule="auto"/>
        <w:ind w:left="630" w:hanging="540"/>
        <w:rPr>
          <w:rFonts w:ascii="Arial" w:hAnsi="Arial" w:cs="Arial"/>
          <w:lang w:val="en-ZA"/>
        </w:rPr>
      </w:pPr>
      <w:r w:rsidRPr="000B77EB">
        <w:rPr>
          <w:rFonts w:ascii="Arial" w:hAnsi="Arial" w:cs="Arial"/>
          <w:lang w:val="en-ZA"/>
        </w:rPr>
        <w:tab/>
      </w:r>
    </w:p>
    <w:p w:rsidR="00CA15BD" w:rsidRDefault="00AF7F51" w:rsidP="008C7D97">
      <w:pPr>
        <w:tabs>
          <w:tab w:val="center" w:pos="3109"/>
        </w:tabs>
        <w:spacing w:after="113" w:line="360" w:lineRule="auto"/>
        <w:ind w:left="630" w:hanging="540"/>
        <w:rPr>
          <w:rFonts w:ascii="Arial" w:hAnsi="Arial" w:cs="Arial"/>
          <w:lang w:val="en-ZA"/>
        </w:rPr>
      </w:pPr>
      <w:r>
        <w:rPr>
          <w:rFonts w:ascii="Arial" w:hAnsi="Arial" w:cs="Arial"/>
          <w:lang w:val="en-ZA"/>
        </w:rPr>
        <w:t>18</w:t>
      </w:r>
      <w:r w:rsidR="00CA15BD" w:rsidRPr="000B77EB">
        <w:rPr>
          <w:rFonts w:ascii="Arial" w:hAnsi="Arial" w:cs="Arial"/>
          <w:lang w:val="en-ZA"/>
        </w:rPr>
        <w:t>.8</w:t>
      </w:r>
      <w:r w:rsidR="00CA15BD" w:rsidRPr="000B77EB">
        <w:rPr>
          <w:rFonts w:ascii="Arial" w:hAnsi="Arial" w:cs="Arial"/>
          <w:lang w:val="en-ZA"/>
        </w:rPr>
        <w:tab/>
      </w:r>
      <w:r w:rsidR="00CA15BD" w:rsidRPr="000B77EB">
        <w:rPr>
          <w:rFonts w:ascii="Arial" w:hAnsi="Arial" w:cs="Arial"/>
          <w:lang w:val="en-ZA"/>
        </w:rPr>
        <w:tab/>
        <w:t xml:space="preserve">In the case of the external finance fund, the </w:t>
      </w:r>
      <w:r w:rsidR="00F465CC">
        <w:rPr>
          <w:rFonts w:ascii="Arial" w:hAnsi="Arial" w:cs="Arial"/>
          <w:lang w:val="en-ZA"/>
        </w:rPr>
        <w:t>Chief Financial Officer</w:t>
      </w:r>
      <w:r w:rsidR="00CA15BD" w:rsidRPr="000B77EB">
        <w:rPr>
          <w:rFonts w:ascii="Arial" w:hAnsi="Arial" w:cs="Arial"/>
          <w:lang w:val="en-ZA"/>
        </w:rPr>
        <w:t xml:space="preserve"> may reduce the amount which must be annually invested to redeem any particular loan by the amount of interest so accrued. If the accrual of interest to the external finance fund, unutilised capital receipts and trust funds results in a surplus standing to the account of any such funds, that is, an amount surplus to the resources required in respect of such funds or accounts, such surplus amount shall be credited by the </w:t>
      </w:r>
      <w:r w:rsidR="00F465CC">
        <w:rPr>
          <w:rFonts w:ascii="Arial" w:hAnsi="Arial" w:cs="Arial"/>
          <w:lang w:val="en-ZA"/>
        </w:rPr>
        <w:t>Chief Financial Officer</w:t>
      </w:r>
      <w:r w:rsidR="00CA15BD" w:rsidRPr="000B77EB">
        <w:rPr>
          <w:rFonts w:ascii="Arial" w:hAnsi="Arial" w:cs="Arial"/>
          <w:lang w:val="en-ZA"/>
        </w:rPr>
        <w:t xml:space="preserve"> to the appropriation account and re</w:t>
      </w:r>
      <w:r w:rsidR="00340BA7" w:rsidRPr="000B77EB">
        <w:rPr>
          <w:rFonts w:ascii="Arial" w:hAnsi="Arial" w:cs="Arial"/>
          <w:lang w:val="en-ZA"/>
        </w:rPr>
        <w:t>-</w:t>
      </w:r>
      <w:r w:rsidR="00CA15BD" w:rsidRPr="000B77EB">
        <w:rPr>
          <w:rFonts w:ascii="Arial" w:hAnsi="Arial" w:cs="Arial"/>
          <w:lang w:val="en-ZA"/>
        </w:rPr>
        <w:t>appropriated to the asset financing reserve.</w:t>
      </w:r>
    </w:p>
    <w:p w:rsidR="00A41FC2" w:rsidRPr="000B77EB" w:rsidRDefault="00A41FC2" w:rsidP="008C7D97">
      <w:pPr>
        <w:tabs>
          <w:tab w:val="center" w:pos="3109"/>
        </w:tabs>
        <w:spacing w:after="113" w:line="360" w:lineRule="auto"/>
        <w:ind w:left="630" w:hanging="540"/>
        <w:rPr>
          <w:rFonts w:ascii="Arial" w:hAnsi="Arial" w:cs="Arial"/>
          <w:lang w:val="en-ZA"/>
        </w:rPr>
      </w:pPr>
    </w:p>
    <w:p w:rsidR="00683D69" w:rsidRPr="000B77EB" w:rsidRDefault="00AF7F51" w:rsidP="00392E65">
      <w:pPr>
        <w:pStyle w:val="Heading1"/>
        <w:spacing w:line="360" w:lineRule="auto"/>
        <w:ind w:left="-5"/>
        <w:jc w:val="both"/>
        <w:rPr>
          <w:rFonts w:ascii="Arial" w:hAnsi="Arial" w:cs="Arial"/>
          <w:lang w:val="en-ZA"/>
        </w:rPr>
      </w:pPr>
      <w:r>
        <w:rPr>
          <w:rFonts w:ascii="Arial" w:hAnsi="Arial" w:cs="Arial"/>
          <w:u w:val="none"/>
          <w:lang w:val="en-ZA"/>
        </w:rPr>
        <w:t>19</w:t>
      </w:r>
      <w:r w:rsidR="006732D7" w:rsidRPr="000B77EB">
        <w:rPr>
          <w:rFonts w:ascii="Arial" w:hAnsi="Arial" w:cs="Arial"/>
          <w:u w:val="none"/>
          <w:lang w:val="en-ZA"/>
        </w:rPr>
        <w:t>.</w:t>
      </w:r>
      <w:r w:rsidR="006732D7" w:rsidRPr="000B77EB">
        <w:rPr>
          <w:rFonts w:ascii="Arial" w:eastAsia="Arial" w:hAnsi="Arial" w:cs="Arial"/>
          <w:u w:val="none"/>
          <w:lang w:val="en-ZA"/>
        </w:rPr>
        <w:t xml:space="preserve"> </w:t>
      </w:r>
      <w:r w:rsidR="00A178B4" w:rsidRPr="000B77EB">
        <w:rPr>
          <w:rFonts w:ascii="Arial" w:eastAsia="Arial" w:hAnsi="Arial" w:cs="Arial"/>
          <w:u w:val="none"/>
          <w:lang w:val="en-ZA"/>
        </w:rPr>
        <w:t xml:space="preserve">  </w:t>
      </w:r>
      <w:r w:rsidR="00A178B4" w:rsidRPr="000B77EB">
        <w:rPr>
          <w:rFonts w:ascii="Arial" w:hAnsi="Arial" w:cs="Arial"/>
          <w:u w:val="none"/>
          <w:lang w:val="en-ZA"/>
        </w:rPr>
        <w:t xml:space="preserve">REPORTS </w:t>
      </w:r>
      <w:r w:rsidR="006732D7" w:rsidRPr="000B77EB">
        <w:rPr>
          <w:rFonts w:ascii="Arial" w:hAnsi="Arial" w:cs="Arial"/>
          <w:u w:val="none"/>
          <w:lang w:val="en-ZA"/>
        </w:rPr>
        <w:t xml:space="preserve"> </w:t>
      </w:r>
    </w:p>
    <w:p w:rsidR="00683D69" w:rsidRPr="000B77EB" w:rsidRDefault="006732D7" w:rsidP="00AF7F51">
      <w:pPr>
        <w:spacing w:after="110" w:line="360" w:lineRule="auto"/>
        <w:ind w:left="374" w:firstLine="0"/>
        <w:rPr>
          <w:rFonts w:ascii="Arial" w:hAnsi="Arial" w:cs="Arial"/>
          <w:lang w:val="en-ZA"/>
        </w:rPr>
      </w:pPr>
      <w:r w:rsidRPr="000B77EB">
        <w:rPr>
          <w:rFonts w:ascii="Arial" w:hAnsi="Arial" w:cs="Arial"/>
          <w:lang w:val="en-ZA"/>
        </w:rPr>
        <w:t xml:space="preserve">The </w:t>
      </w:r>
      <w:r w:rsidR="00F465CC">
        <w:rPr>
          <w:rFonts w:ascii="Arial" w:hAnsi="Arial" w:cs="Arial"/>
          <w:lang w:val="en-ZA"/>
        </w:rPr>
        <w:t>Municipal Manager</w:t>
      </w:r>
      <w:r w:rsidRPr="000B77EB">
        <w:rPr>
          <w:rFonts w:ascii="Arial" w:hAnsi="Arial" w:cs="Arial"/>
          <w:lang w:val="en-ZA"/>
        </w:rPr>
        <w:t xml:space="preserve"> shall ensure that reports are submitted to the Mayor as required under Regulation 9 of the Investment Regulations.  </w:t>
      </w:r>
    </w:p>
    <w:p w:rsidR="00683D69" w:rsidRPr="000B77EB" w:rsidRDefault="006732D7" w:rsidP="00542FE1">
      <w:pPr>
        <w:spacing w:after="115" w:line="360" w:lineRule="auto"/>
        <w:ind w:left="14" w:firstLine="0"/>
        <w:rPr>
          <w:rFonts w:ascii="Arial" w:hAnsi="Arial" w:cs="Arial"/>
          <w:lang w:val="en-ZA"/>
        </w:rPr>
      </w:pPr>
      <w:r w:rsidRPr="000B77EB">
        <w:rPr>
          <w:rFonts w:ascii="Arial" w:hAnsi="Arial" w:cs="Arial"/>
          <w:lang w:val="en-ZA"/>
        </w:rPr>
        <w:t xml:space="preserve">   </w:t>
      </w:r>
      <w:r w:rsidR="00B62EBD">
        <w:rPr>
          <w:rFonts w:ascii="Arial" w:hAnsi="Arial" w:cs="Arial"/>
          <w:b/>
          <w:lang w:val="en-ZA"/>
        </w:rPr>
        <w:t>20</w:t>
      </w:r>
      <w:r w:rsidRPr="000B77EB">
        <w:rPr>
          <w:rFonts w:ascii="Arial" w:hAnsi="Arial" w:cs="Arial"/>
          <w:lang w:val="en-ZA"/>
        </w:rPr>
        <w:t>.</w:t>
      </w:r>
      <w:r w:rsidR="008C7D97">
        <w:rPr>
          <w:rFonts w:ascii="Arial" w:hAnsi="Arial" w:cs="Arial"/>
          <w:lang w:val="en-ZA"/>
        </w:rPr>
        <w:t xml:space="preserve">  </w:t>
      </w:r>
      <w:r w:rsidRPr="000B77EB">
        <w:rPr>
          <w:rFonts w:ascii="Arial" w:eastAsia="Arial" w:hAnsi="Arial" w:cs="Arial"/>
          <w:lang w:val="en-ZA"/>
        </w:rPr>
        <w:t xml:space="preserve"> </w:t>
      </w:r>
      <w:r w:rsidR="00A178B4" w:rsidRPr="000B77EB">
        <w:rPr>
          <w:rFonts w:ascii="Arial" w:hAnsi="Arial" w:cs="Arial"/>
          <w:b/>
          <w:lang w:val="en-ZA"/>
        </w:rPr>
        <w:t>BANKING ARRANGEMENTS</w:t>
      </w:r>
      <w:r w:rsidR="00A178B4" w:rsidRPr="000B77EB">
        <w:rPr>
          <w:rFonts w:ascii="Arial" w:hAnsi="Arial" w:cs="Arial"/>
          <w:lang w:val="en-ZA"/>
        </w:rPr>
        <w:t xml:space="preserve">  </w:t>
      </w:r>
    </w:p>
    <w:p w:rsidR="00683D69" w:rsidRPr="000B77EB" w:rsidRDefault="006732D7" w:rsidP="00A178B4">
      <w:pPr>
        <w:spacing w:after="177" w:line="360" w:lineRule="auto"/>
        <w:ind w:left="810" w:hanging="810"/>
        <w:rPr>
          <w:rFonts w:ascii="Arial" w:hAnsi="Arial" w:cs="Arial"/>
          <w:lang w:val="en-ZA"/>
        </w:rPr>
      </w:pPr>
      <w:r w:rsidRPr="000B77EB">
        <w:rPr>
          <w:rFonts w:ascii="Arial" w:hAnsi="Arial" w:cs="Arial"/>
          <w:b/>
          <w:lang w:val="en-ZA"/>
        </w:rPr>
        <w:t xml:space="preserve"> </w:t>
      </w:r>
      <w:r w:rsidR="00AF7F51">
        <w:rPr>
          <w:rFonts w:ascii="Arial" w:hAnsi="Arial" w:cs="Arial"/>
          <w:lang w:val="en-ZA"/>
        </w:rPr>
        <w:t xml:space="preserve"> 20</w:t>
      </w:r>
      <w:r w:rsidRPr="000B77EB">
        <w:rPr>
          <w:rFonts w:ascii="Arial" w:hAnsi="Arial" w:cs="Arial"/>
          <w:lang w:val="en-ZA"/>
        </w:rPr>
        <w:t>.1.</w:t>
      </w:r>
      <w:r w:rsidRPr="000B77EB">
        <w:rPr>
          <w:rFonts w:ascii="Arial" w:eastAsia="Arial" w:hAnsi="Arial" w:cs="Arial"/>
          <w:lang w:val="en-ZA"/>
        </w:rPr>
        <w:t xml:space="preserve"> </w:t>
      </w:r>
      <w:r w:rsidRPr="000B77EB">
        <w:rPr>
          <w:rFonts w:ascii="Arial" w:hAnsi="Arial" w:cs="Arial"/>
          <w:lang w:val="en-ZA"/>
        </w:rPr>
        <w:t xml:space="preserve">The </w:t>
      </w:r>
      <w:r w:rsidR="00F465CC">
        <w:rPr>
          <w:rFonts w:ascii="Arial" w:hAnsi="Arial" w:cs="Arial"/>
          <w:lang w:val="en-ZA"/>
        </w:rPr>
        <w:t>Municipal Manager</w:t>
      </w:r>
      <w:r w:rsidRPr="000B77EB">
        <w:rPr>
          <w:rFonts w:ascii="Arial" w:hAnsi="Arial" w:cs="Arial"/>
          <w:lang w:val="en-ZA"/>
        </w:rPr>
        <w:t xml:space="preserve"> is responsible for the management of the Municipality’s bank accounts, but may delegate this function to the </w:t>
      </w:r>
      <w:r w:rsidR="00F465CC">
        <w:rPr>
          <w:rFonts w:ascii="Arial" w:hAnsi="Arial" w:cs="Arial"/>
          <w:lang w:val="en-ZA"/>
        </w:rPr>
        <w:t>Chief Financial Officer</w:t>
      </w:r>
      <w:r w:rsidRPr="000B77EB">
        <w:rPr>
          <w:rFonts w:ascii="Arial" w:hAnsi="Arial" w:cs="Arial"/>
          <w:lang w:val="en-ZA"/>
        </w:rPr>
        <w:t xml:space="preserve">.   </w:t>
      </w:r>
    </w:p>
    <w:p w:rsidR="00683D69" w:rsidRPr="000B77EB" w:rsidRDefault="006732D7" w:rsidP="00AF7F51">
      <w:pPr>
        <w:spacing w:line="360" w:lineRule="auto"/>
        <w:ind w:left="807" w:hanging="634"/>
        <w:rPr>
          <w:rFonts w:ascii="Arial" w:hAnsi="Arial" w:cs="Arial"/>
          <w:lang w:val="en-ZA"/>
        </w:rPr>
      </w:pPr>
      <w:r w:rsidRPr="000B77EB">
        <w:rPr>
          <w:rFonts w:ascii="Arial" w:hAnsi="Arial" w:cs="Arial"/>
          <w:lang w:val="en-ZA"/>
        </w:rPr>
        <w:lastRenderedPageBreak/>
        <w:t>2</w:t>
      </w:r>
      <w:r w:rsidR="00AF7F51">
        <w:rPr>
          <w:rFonts w:ascii="Arial" w:hAnsi="Arial" w:cs="Arial"/>
          <w:lang w:val="en-ZA"/>
        </w:rPr>
        <w:t>0</w:t>
      </w:r>
      <w:r w:rsidRPr="000B77EB">
        <w:rPr>
          <w:rFonts w:ascii="Arial" w:hAnsi="Arial" w:cs="Arial"/>
          <w:lang w:val="en-ZA"/>
        </w:rPr>
        <w:t>.2.</w:t>
      </w:r>
      <w:r w:rsidRPr="000B77EB">
        <w:rPr>
          <w:rFonts w:ascii="Arial" w:eastAsia="Arial" w:hAnsi="Arial" w:cs="Arial"/>
          <w:lang w:val="en-ZA"/>
        </w:rPr>
        <w:t xml:space="preserve"> </w:t>
      </w:r>
      <w:r w:rsidRPr="000B77EB">
        <w:rPr>
          <w:rFonts w:ascii="Arial" w:hAnsi="Arial" w:cs="Arial"/>
          <w:lang w:val="en-ZA"/>
        </w:rPr>
        <w:t xml:space="preserve">The </w:t>
      </w:r>
      <w:r w:rsidR="00F465CC">
        <w:rPr>
          <w:rFonts w:ascii="Arial" w:hAnsi="Arial" w:cs="Arial"/>
          <w:lang w:val="en-ZA"/>
        </w:rPr>
        <w:t>Municipal Manager</w:t>
      </w:r>
      <w:r w:rsidRPr="000B77EB">
        <w:rPr>
          <w:rFonts w:ascii="Arial" w:hAnsi="Arial" w:cs="Arial"/>
          <w:lang w:val="en-ZA"/>
        </w:rPr>
        <w:t xml:space="preserve"> and </w:t>
      </w:r>
      <w:r w:rsidR="00F465CC">
        <w:rPr>
          <w:rFonts w:ascii="Arial" w:hAnsi="Arial" w:cs="Arial"/>
          <w:lang w:val="en-ZA"/>
        </w:rPr>
        <w:t>Chief Financial Officer</w:t>
      </w:r>
      <w:r w:rsidR="00A178B4" w:rsidRPr="000B77EB">
        <w:rPr>
          <w:rFonts w:ascii="Arial" w:hAnsi="Arial" w:cs="Arial"/>
          <w:lang w:val="en-ZA"/>
        </w:rPr>
        <w:t xml:space="preserve"> are authoriz</w:t>
      </w:r>
      <w:r w:rsidRPr="000B77EB">
        <w:rPr>
          <w:rFonts w:ascii="Arial" w:hAnsi="Arial" w:cs="Arial"/>
          <w:lang w:val="en-ZA"/>
        </w:rPr>
        <w:t xml:space="preserve">ed at all times to sign cheques or electronic transfers and any other documentation associated with the management of such accounts.      </w:t>
      </w:r>
    </w:p>
    <w:p w:rsidR="00683D69" w:rsidRPr="000B77EB" w:rsidRDefault="00AF7F51" w:rsidP="00AF7F51">
      <w:pPr>
        <w:spacing w:line="360" w:lineRule="auto"/>
        <w:ind w:left="807" w:hanging="634"/>
        <w:rPr>
          <w:rFonts w:ascii="Arial" w:hAnsi="Arial" w:cs="Arial"/>
          <w:lang w:val="en-ZA"/>
        </w:rPr>
      </w:pPr>
      <w:r>
        <w:rPr>
          <w:rFonts w:ascii="Arial" w:hAnsi="Arial" w:cs="Arial"/>
          <w:lang w:val="en-ZA"/>
        </w:rPr>
        <w:t>20</w:t>
      </w:r>
      <w:r w:rsidR="006732D7" w:rsidRPr="000B77EB">
        <w:rPr>
          <w:rFonts w:ascii="Arial" w:hAnsi="Arial" w:cs="Arial"/>
          <w:lang w:val="en-ZA"/>
        </w:rPr>
        <w:t>.3.</w:t>
      </w:r>
      <w:r w:rsidR="006732D7" w:rsidRPr="000B77EB">
        <w:rPr>
          <w:rFonts w:ascii="Arial" w:eastAsia="Arial" w:hAnsi="Arial" w:cs="Arial"/>
          <w:lang w:val="en-ZA"/>
        </w:rPr>
        <w:t xml:space="preserve"> </w:t>
      </w:r>
      <w:r w:rsidR="006732D7" w:rsidRPr="000B77EB">
        <w:rPr>
          <w:rFonts w:ascii="Arial" w:hAnsi="Arial" w:cs="Arial"/>
          <w:lang w:val="en-ZA"/>
        </w:rPr>
        <w:t>T</w:t>
      </w:r>
      <w:r w:rsidR="00A178B4" w:rsidRPr="000B77EB">
        <w:rPr>
          <w:rFonts w:ascii="Arial" w:hAnsi="Arial" w:cs="Arial"/>
          <w:lang w:val="en-ZA"/>
        </w:rPr>
        <w:t xml:space="preserve">he </w:t>
      </w:r>
      <w:r w:rsidR="00F465CC">
        <w:rPr>
          <w:rFonts w:ascii="Arial" w:hAnsi="Arial" w:cs="Arial"/>
          <w:lang w:val="en-ZA"/>
        </w:rPr>
        <w:t>Municipal Manager</w:t>
      </w:r>
      <w:r w:rsidR="00A178B4" w:rsidRPr="000B77EB">
        <w:rPr>
          <w:rFonts w:ascii="Arial" w:hAnsi="Arial" w:cs="Arial"/>
          <w:lang w:val="en-ZA"/>
        </w:rPr>
        <w:t xml:space="preserve"> is authoriz</w:t>
      </w:r>
      <w:r w:rsidR="006732D7" w:rsidRPr="000B77EB">
        <w:rPr>
          <w:rFonts w:ascii="Arial" w:hAnsi="Arial" w:cs="Arial"/>
          <w:lang w:val="en-ZA"/>
        </w:rPr>
        <w:t xml:space="preserve">ed to appoint, in consultation with the </w:t>
      </w:r>
      <w:r w:rsidR="00F465CC">
        <w:rPr>
          <w:rFonts w:ascii="Arial" w:hAnsi="Arial" w:cs="Arial"/>
          <w:lang w:val="en-ZA"/>
        </w:rPr>
        <w:t>Chief Financial Officer</w:t>
      </w:r>
      <w:r w:rsidR="006732D7" w:rsidRPr="000B77EB">
        <w:rPr>
          <w:rFonts w:ascii="Arial" w:hAnsi="Arial" w:cs="Arial"/>
          <w:lang w:val="en-ZA"/>
        </w:rPr>
        <w:t xml:space="preserve">, two or more additional signatories in respect of such accounts, and to amend such appointments from time to time. The list of current signatories shall be reported to the executive committee or the executive mayor, as the case may be, on a monthly basis, as part of the report dealing with the municipality’s investments.    </w:t>
      </w:r>
    </w:p>
    <w:p w:rsidR="00683D69" w:rsidRPr="000B77EB" w:rsidRDefault="00AF7F51" w:rsidP="00AF7F51">
      <w:pPr>
        <w:spacing w:after="112" w:line="360" w:lineRule="auto"/>
        <w:ind w:left="810" w:hanging="810"/>
        <w:rPr>
          <w:rFonts w:ascii="Arial" w:hAnsi="Arial" w:cs="Arial"/>
          <w:lang w:val="en-ZA"/>
        </w:rPr>
      </w:pPr>
      <w:r>
        <w:rPr>
          <w:rFonts w:ascii="Arial" w:hAnsi="Arial" w:cs="Arial"/>
          <w:lang w:val="en-ZA"/>
        </w:rPr>
        <w:t>20</w:t>
      </w:r>
      <w:r w:rsidR="006732D7" w:rsidRPr="000B77EB">
        <w:rPr>
          <w:rFonts w:ascii="Arial" w:hAnsi="Arial" w:cs="Arial"/>
          <w:lang w:val="en-ZA"/>
        </w:rPr>
        <w:t>.4.</w:t>
      </w:r>
      <w:r w:rsidR="006732D7" w:rsidRPr="000B77EB">
        <w:rPr>
          <w:rFonts w:ascii="Arial" w:eastAsia="Arial" w:hAnsi="Arial" w:cs="Arial"/>
          <w:lang w:val="en-ZA"/>
        </w:rPr>
        <w:t xml:space="preserve"> </w:t>
      </w:r>
      <w:r w:rsidR="008C7D97">
        <w:rPr>
          <w:rFonts w:ascii="Arial" w:eastAsia="Arial" w:hAnsi="Arial" w:cs="Arial"/>
          <w:lang w:val="en-ZA"/>
        </w:rPr>
        <w:tab/>
      </w:r>
      <w:r w:rsidR="006732D7" w:rsidRPr="000B77EB">
        <w:rPr>
          <w:rFonts w:ascii="Arial" w:hAnsi="Arial" w:cs="Arial"/>
          <w:lang w:val="en-ZA"/>
        </w:rPr>
        <w:t xml:space="preserve">All bank accounts and investments must be in the name of the municipality.     </w:t>
      </w:r>
    </w:p>
    <w:p w:rsidR="00683D69" w:rsidRPr="000B77EB" w:rsidRDefault="00AF7F51" w:rsidP="008C7D97">
      <w:pPr>
        <w:spacing w:line="360" w:lineRule="auto"/>
        <w:ind w:left="810" w:hanging="810"/>
        <w:rPr>
          <w:rFonts w:ascii="Arial" w:hAnsi="Arial" w:cs="Arial"/>
          <w:lang w:val="en-ZA"/>
        </w:rPr>
      </w:pPr>
      <w:r>
        <w:rPr>
          <w:rFonts w:ascii="Arial" w:hAnsi="Arial" w:cs="Arial"/>
          <w:lang w:val="en-ZA"/>
        </w:rPr>
        <w:t>20</w:t>
      </w:r>
      <w:r w:rsidR="006732D7" w:rsidRPr="000B77EB">
        <w:rPr>
          <w:rFonts w:ascii="Arial" w:hAnsi="Arial" w:cs="Arial"/>
          <w:lang w:val="en-ZA"/>
        </w:rPr>
        <w:t>.5.</w:t>
      </w:r>
      <w:r w:rsidR="00340BA7" w:rsidRPr="000B77EB">
        <w:rPr>
          <w:rFonts w:ascii="Arial" w:hAnsi="Arial" w:cs="Arial"/>
          <w:lang w:val="en-ZA"/>
        </w:rPr>
        <w:t xml:space="preserve"> </w:t>
      </w:r>
      <w:r w:rsidR="008C7D97">
        <w:rPr>
          <w:rFonts w:ascii="Arial" w:hAnsi="Arial" w:cs="Arial"/>
          <w:lang w:val="en-ZA"/>
        </w:rPr>
        <w:tab/>
      </w:r>
      <w:r w:rsidR="006732D7" w:rsidRPr="000B77EB">
        <w:rPr>
          <w:rFonts w:ascii="Arial" w:hAnsi="Arial" w:cs="Arial"/>
          <w:lang w:val="en-ZA"/>
        </w:rPr>
        <w:t xml:space="preserve">In compliance with the requirements of good governance, the </w:t>
      </w:r>
      <w:r w:rsidR="00F465CC">
        <w:rPr>
          <w:rFonts w:ascii="Arial" w:hAnsi="Arial" w:cs="Arial"/>
          <w:lang w:val="en-ZA"/>
        </w:rPr>
        <w:t>Municipal Manager</w:t>
      </w:r>
      <w:r w:rsidR="006732D7" w:rsidRPr="000B77EB">
        <w:rPr>
          <w:rFonts w:ascii="Arial" w:hAnsi="Arial" w:cs="Arial"/>
          <w:lang w:val="en-ZA"/>
        </w:rPr>
        <w:t xml:space="preserve"> shall open a bank account for ordinary operating purposes, and shall further maintain a separate account for each of the following:   </w:t>
      </w:r>
    </w:p>
    <w:p w:rsidR="00683D69" w:rsidRPr="000B77EB" w:rsidRDefault="006732D7" w:rsidP="00392E65">
      <w:pPr>
        <w:spacing w:after="45" w:line="360" w:lineRule="auto"/>
        <w:ind w:left="734" w:firstLine="0"/>
        <w:rPr>
          <w:rFonts w:ascii="Arial" w:hAnsi="Arial" w:cs="Arial"/>
          <w:lang w:val="en-ZA"/>
        </w:rPr>
      </w:pPr>
      <w:r w:rsidRPr="000B77EB">
        <w:rPr>
          <w:rFonts w:ascii="Arial" w:hAnsi="Arial" w:cs="Arial"/>
          <w:lang w:val="en-ZA"/>
        </w:rPr>
        <w:t xml:space="preserve">  </w:t>
      </w:r>
    </w:p>
    <w:p w:rsidR="00340BA7" w:rsidRPr="000B77EB" w:rsidRDefault="00AF7F51" w:rsidP="00340BA7">
      <w:pPr>
        <w:spacing w:after="35" w:line="360" w:lineRule="auto"/>
        <w:ind w:left="1710" w:hanging="810"/>
        <w:rPr>
          <w:rFonts w:ascii="Arial" w:hAnsi="Arial" w:cs="Arial"/>
          <w:lang w:val="en-ZA"/>
        </w:rPr>
      </w:pPr>
      <w:r>
        <w:rPr>
          <w:rFonts w:ascii="Arial" w:hAnsi="Arial" w:cs="Arial"/>
          <w:lang w:val="en-ZA"/>
        </w:rPr>
        <w:t>20</w:t>
      </w:r>
      <w:r w:rsidR="006732D7" w:rsidRPr="000B77EB">
        <w:rPr>
          <w:rFonts w:ascii="Arial" w:hAnsi="Arial" w:cs="Arial"/>
          <w:lang w:val="en-ZA"/>
        </w:rPr>
        <w:t>.5.1.</w:t>
      </w:r>
      <w:r w:rsidR="006732D7" w:rsidRPr="000B77EB">
        <w:rPr>
          <w:rFonts w:ascii="Arial" w:eastAsia="Arial" w:hAnsi="Arial" w:cs="Arial"/>
          <w:lang w:val="en-ZA"/>
        </w:rPr>
        <w:t xml:space="preserve"> </w:t>
      </w:r>
      <w:r w:rsidR="006732D7" w:rsidRPr="000B77EB">
        <w:rPr>
          <w:rFonts w:ascii="Arial" w:hAnsi="Arial" w:cs="Arial"/>
          <w:lang w:val="en-ZA"/>
        </w:rPr>
        <w:t xml:space="preserve">the administration of the external finance fund and of the asset financing                      reserve (if these accounts are legally permissible);  </w:t>
      </w:r>
    </w:p>
    <w:p w:rsidR="00683D69" w:rsidRPr="000B77EB" w:rsidRDefault="00340BA7" w:rsidP="00340BA7">
      <w:pPr>
        <w:spacing w:after="66" w:line="360" w:lineRule="auto"/>
        <w:ind w:left="1710" w:right="120" w:hanging="1348"/>
        <w:rPr>
          <w:rFonts w:ascii="Arial" w:hAnsi="Arial" w:cs="Arial"/>
          <w:lang w:val="en-ZA"/>
        </w:rPr>
      </w:pPr>
      <w:r w:rsidRPr="000B77EB">
        <w:rPr>
          <w:rFonts w:ascii="Arial" w:hAnsi="Arial" w:cs="Arial"/>
          <w:lang w:val="en-ZA"/>
        </w:rPr>
        <w:t xml:space="preserve">         </w:t>
      </w:r>
      <w:r w:rsidR="00AF7F51">
        <w:rPr>
          <w:rFonts w:ascii="Arial" w:hAnsi="Arial" w:cs="Arial"/>
          <w:lang w:val="en-ZA"/>
        </w:rPr>
        <w:t>20</w:t>
      </w:r>
      <w:r w:rsidR="006732D7" w:rsidRPr="000B77EB">
        <w:rPr>
          <w:rFonts w:ascii="Arial" w:hAnsi="Arial" w:cs="Arial"/>
          <w:lang w:val="en-ZA"/>
        </w:rPr>
        <w:t xml:space="preserve">.5.2. capital receipts in the form of grants, donations or contributions from                      whatever source;   </w:t>
      </w:r>
    </w:p>
    <w:p w:rsidR="00683D69" w:rsidRPr="000B77EB" w:rsidRDefault="00AF7F51" w:rsidP="00340BA7">
      <w:pPr>
        <w:spacing w:after="178" w:line="360" w:lineRule="auto"/>
        <w:ind w:left="1710" w:hanging="810"/>
        <w:rPr>
          <w:rFonts w:ascii="Arial" w:hAnsi="Arial" w:cs="Arial"/>
          <w:lang w:val="en-ZA"/>
        </w:rPr>
      </w:pPr>
      <w:r>
        <w:rPr>
          <w:rFonts w:ascii="Arial" w:hAnsi="Arial" w:cs="Arial"/>
          <w:lang w:val="en-ZA"/>
        </w:rPr>
        <w:t>20</w:t>
      </w:r>
      <w:r w:rsidR="006732D7" w:rsidRPr="000B77EB">
        <w:rPr>
          <w:rFonts w:ascii="Arial" w:hAnsi="Arial" w:cs="Arial"/>
          <w:lang w:val="en-ZA"/>
        </w:rPr>
        <w:t>.5.3.</w:t>
      </w:r>
      <w:r w:rsidR="00340BA7" w:rsidRPr="000B77EB">
        <w:rPr>
          <w:rFonts w:ascii="Arial" w:hAnsi="Arial" w:cs="Arial"/>
          <w:lang w:val="en-ZA"/>
        </w:rPr>
        <w:t xml:space="preserve"> </w:t>
      </w:r>
      <w:r w:rsidR="006732D7" w:rsidRPr="000B77EB">
        <w:rPr>
          <w:rFonts w:ascii="Arial" w:eastAsia="Arial" w:hAnsi="Arial" w:cs="Arial"/>
          <w:lang w:val="en-ZA"/>
        </w:rPr>
        <w:t xml:space="preserve"> </w:t>
      </w:r>
      <w:r w:rsidR="006732D7" w:rsidRPr="000B77EB">
        <w:rPr>
          <w:rFonts w:ascii="Arial" w:hAnsi="Arial" w:cs="Arial"/>
          <w:lang w:val="en-ZA"/>
        </w:rPr>
        <w:t xml:space="preserve">trust funds; and  </w:t>
      </w:r>
    </w:p>
    <w:p w:rsidR="00683D69" w:rsidRPr="000B77EB" w:rsidRDefault="00340BA7" w:rsidP="00AF7F51">
      <w:pPr>
        <w:spacing w:after="112" w:line="360" w:lineRule="auto"/>
        <w:ind w:left="1710" w:hanging="810"/>
        <w:rPr>
          <w:rFonts w:ascii="Arial" w:hAnsi="Arial" w:cs="Arial"/>
          <w:lang w:val="en-ZA"/>
        </w:rPr>
      </w:pPr>
      <w:r w:rsidRPr="000B77EB">
        <w:rPr>
          <w:rFonts w:ascii="Arial" w:hAnsi="Arial" w:cs="Arial"/>
          <w:lang w:val="en-ZA"/>
        </w:rPr>
        <w:t xml:space="preserve">  </w:t>
      </w:r>
      <w:r w:rsidR="00AF7F51">
        <w:rPr>
          <w:rFonts w:ascii="Arial" w:hAnsi="Arial" w:cs="Arial"/>
          <w:lang w:val="en-ZA"/>
        </w:rPr>
        <w:t>20</w:t>
      </w:r>
      <w:r w:rsidR="006732D7" w:rsidRPr="000B77EB">
        <w:rPr>
          <w:rFonts w:ascii="Arial" w:hAnsi="Arial" w:cs="Arial"/>
          <w:lang w:val="en-ZA"/>
        </w:rPr>
        <w:t>.5.4.</w:t>
      </w:r>
      <w:r w:rsidR="006732D7" w:rsidRPr="000B77EB">
        <w:rPr>
          <w:rFonts w:ascii="Arial" w:eastAsia="Arial" w:hAnsi="Arial" w:cs="Arial"/>
          <w:lang w:val="en-ZA"/>
        </w:rPr>
        <w:t xml:space="preserve"> </w:t>
      </w:r>
      <w:r w:rsidR="00A178B4" w:rsidRPr="000B77EB">
        <w:rPr>
          <w:rFonts w:ascii="Arial" w:eastAsia="Arial" w:hAnsi="Arial" w:cs="Arial"/>
          <w:lang w:val="en-ZA"/>
        </w:rPr>
        <w:t>t</w:t>
      </w:r>
      <w:r w:rsidR="006732D7" w:rsidRPr="000B77EB">
        <w:rPr>
          <w:rFonts w:ascii="Arial" w:hAnsi="Arial" w:cs="Arial"/>
          <w:lang w:val="en-ZA"/>
        </w:rPr>
        <w:t xml:space="preserve">he municipality’s self-insurance reserve (if legally permissible).     </w:t>
      </w:r>
    </w:p>
    <w:p w:rsidR="00683D69" w:rsidRPr="000B77EB" w:rsidRDefault="00AF7F51" w:rsidP="00AF7F51">
      <w:pPr>
        <w:spacing w:line="360" w:lineRule="auto"/>
        <w:ind w:left="720" w:hanging="710"/>
        <w:rPr>
          <w:rFonts w:ascii="Arial" w:hAnsi="Arial" w:cs="Arial"/>
          <w:lang w:val="en-ZA"/>
        </w:rPr>
      </w:pPr>
      <w:r>
        <w:rPr>
          <w:rFonts w:ascii="Arial" w:hAnsi="Arial" w:cs="Arial"/>
          <w:lang w:val="en-ZA"/>
        </w:rPr>
        <w:t>20</w:t>
      </w:r>
      <w:r w:rsidR="006732D7" w:rsidRPr="000B77EB">
        <w:rPr>
          <w:rFonts w:ascii="Arial" w:hAnsi="Arial" w:cs="Arial"/>
          <w:lang w:val="en-ZA"/>
        </w:rPr>
        <w:t>.6.</w:t>
      </w:r>
      <w:r w:rsidR="00A41FC2">
        <w:rPr>
          <w:rFonts w:ascii="Arial" w:hAnsi="Arial" w:cs="Arial"/>
          <w:lang w:val="en-ZA"/>
        </w:rPr>
        <w:t xml:space="preserve">  </w:t>
      </w:r>
      <w:r w:rsidR="006732D7" w:rsidRPr="000B77EB">
        <w:rPr>
          <w:rFonts w:ascii="Arial" w:eastAsia="Arial" w:hAnsi="Arial" w:cs="Arial"/>
          <w:lang w:val="en-ZA"/>
        </w:rPr>
        <w:t xml:space="preserve"> </w:t>
      </w:r>
      <w:r w:rsidR="006732D7" w:rsidRPr="000B77EB">
        <w:rPr>
          <w:rFonts w:ascii="Arial" w:hAnsi="Arial" w:cs="Arial"/>
          <w:lang w:val="en-ZA"/>
        </w:rPr>
        <w:t xml:space="preserve">In determining the number of additional accounts to be maintained, the </w:t>
      </w:r>
      <w:r w:rsidR="00F465CC">
        <w:rPr>
          <w:rFonts w:ascii="Arial" w:hAnsi="Arial" w:cs="Arial"/>
          <w:lang w:val="en-ZA"/>
        </w:rPr>
        <w:t>Municipal Manager</w:t>
      </w:r>
      <w:r w:rsidR="006732D7" w:rsidRPr="000B77EB">
        <w:rPr>
          <w:rFonts w:ascii="Arial" w:hAnsi="Arial" w:cs="Arial"/>
          <w:lang w:val="en-ZA"/>
        </w:rPr>
        <w:t xml:space="preserve">, in consultation with the </w:t>
      </w:r>
      <w:r w:rsidR="00F465CC">
        <w:rPr>
          <w:rFonts w:ascii="Arial" w:hAnsi="Arial" w:cs="Arial"/>
          <w:lang w:val="en-ZA"/>
        </w:rPr>
        <w:t>Chief Financial Officer</w:t>
      </w:r>
      <w:r w:rsidR="006732D7" w:rsidRPr="000B77EB">
        <w:rPr>
          <w:rFonts w:ascii="Arial" w:hAnsi="Arial" w:cs="Arial"/>
          <w:lang w:val="en-ZA"/>
        </w:rPr>
        <w:t xml:space="preserve">, shall have regard to the likely number of transactions affecting each of the accounts referred to.        </w:t>
      </w:r>
    </w:p>
    <w:p w:rsidR="00E24090" w:rsidRPr="000B77EB" w:rsidRDefault="00AF7F51" w:rsidP="00A41FC2">
      <w:pPr>
        <w:spacing w:line="360" w:lineRule="auto"/>
        <w:ind w:left="720" w:hanging="630"/>
        <w:rPr>
          <w:rFonts w:ascii="Arial" w:hAnsi="Arial" w:cs="Arial"/>
          <w:lang w:val="en-ZA"/>
        </w:rPr>
      </w:pPr>
      <w:r>
        <w:rPr>
          <w:rFonts w:ascii="Arial" w:hAnsi="Arial" w:cs="Arial"/>
          <w:lang w:val="en-ZA"/>
        </w:rPr>
        <w:t>20</w:t>
      </w:r>
      <w:r w:rsidR="006732D7" w:rsidRPr="000B77EB">
        <w:rPr>
          <w:rFonts w:ascii="Arial" w:hAnsi="Arial" w:cs="Arial"/>
          <w:lang w:val="en-ZA"/>
        </w:rPr>
        <w:t>.7.</w:t>
      </w:r>
      <w:r w:rsidR="006732D7" w:rsidRPr="000B77EB">
        <w:rPr>
          <w:rFonts w:ascii="Arial" w:eastAsia="Arial" w:hAnsi="Arial" w:cs="Arial"/>
          <w:lang w:val="en-ZA"/>
        </w:rPr>
        <w:t xml:space="preserve"> </w:t>
      </w:r>
      <w:r w:rsidR="00A41FC2">
        <w:rPr>
          <w:rFonts w:ascii="Arial" w:eastAsia="Arial" w:hAnsi="Arial" w:cs="Arial"/>
          <w:lang w:val="en-ZA"/>
        </w:rPr>
        <w:t xml:space="preserve"> </w:t>
      </w:r>
      <w:r w:rsidR="006732D7" w:rsidRPr="000B77EB">
        <w:rPr>
          <w:rFonts w:ascii="Arial" w:hAnsi="Arial" w:cs="Arial"/>
          <w:lang w:val="en-ZA"/>
        </w:rPr>
        <w:t xml:space="preserve">The selection of the Municipality’s Bankers shall be carried out in accordance with the Municipality’s Supply Chain Management Policy.  </w:t>
      </w:r>
    </w:p>
    <w:p w:rsidR="00E24090" w:rsidRDefault="00C761BA" w:rsidP="00A41FC2">
      <w:pPr>
        <w:spacing w:line="360" w:lineRule="auto"/>
        <w:ind w:left="720" w:hanging="630"/>
        <w:rPr>
          <w:rFonts w:ascii="Arial" w:hAnsi="Arial" w:cs="Arial"/>
          <w:lang w:val="en-ZA"/>
        </w:rPr>
      </w:pPr>
      <w:r>
        <w:rPr>
          <w:rFonts w:ascii="Arial" w:hAnsi="Arial" w:cs="Arial"/>
          <w:lang w:val="en-ZA"/>
        </w:rPr>
        <w:t>20</w:t>
      </w:r>
      <w:r w:rsidR="00E24090" w:rsidRPr="000B77EB">
        <w:rPr>
          <w:rFonts w:ascii="Arial" w:hAnsi="Arial" w:cs="Arial"/>
          <w:lang w:val="en-ZA"/>
        </w:rPr>
        <w:t>.8</w:t>
      </w:r>
      <w:r w:rsidR="00E24090" w:rsidRPr="000B77EB">
        <w:rPr>
          <w:rFonts w:ascii="Arial" w:hAnsi="Arial" w:cs="Arial"/>
          <w:lang w:val="en-ZA"/>
        </w:rPr>
        <w:tab/>
        <w:t xml:space="preserve">The </w:t>
      </w:r>
      <w:r w:rsidR="00F465CC">
        <w:rPr>
          <w:rFonts w:ascii="Arial" w:hAnsi="Arial" w:cs="Arial"/>
          <w:lang w:val="en-ZA"/>
        </w:rPr>
        <w:t>Municipal Manager</w:t>
      </w:r>
      <w:r w:rsidR="00E24090" w:rsidRPr="000B77EB">
        <w:rPr>
          <w:rFonts w:ascii="Arial" w:hAnsi="Arial" w:cs="Arial"/>
          <w:lang w:val="en-ZA"/>
        </w:rPr>
        <w:t xml:space="preserve"> shall invite tenders for the placing of the municipality’s primary bank account within six months after the election of each new council, such new banking arrangements to take effect from the first day of the ensuing financial year. However, such tenders may be invited at any earlier stage, if the </w:t>
      </w:r>
      <w:r w:rsidR="00F465CC">
        <w:rPr>
          <w:rFonts w:ascii="Arial" w:hAnsi="Arial" w:cs="Arial"/>
          <w:lang w:val="en-ZA"/>
        </w:rPr>
        <w:t>Municipal Manager</w:t>
      </w:r>
      <w:r w:rsidR="00E24090" w:rsidRPr="000B77EB">
        <w:rPr>
          <w:rFonts w:ascii="Arial" w:hAnsi="Arial" w:cs="Arial"/>
          <w:lang w:val="en-ZA"/>
        </w:rPr>
        <w:t xml:space="preserve">, in consultation with the </w:t>
      </w:r>
      <w:r w:rsidR="00F465CC">
        <w:rPr>
          <w:rFonts w:ascii="Arial" w:hAnsi="Arial" w:cs="Arial"/>
          <w:lang w:val="en-ZA"/>
        </w:rPr>
        <w:t>Chief Financial Officer</w:t>
      </w:r>
      <w:r w:rsidR="00E24090" w:rsidRPr="000B77EB">
        <w:rPr>
          <w:rFonts w:ascii="Arial" w:hAnsi="Arial" w:cs="Arial"/>
          <w:lang w:val="en-ZA"/>
        </w:rPr>
        <w:t xml:space="preserve">, is of the opinion that the </w:t>
      </w:r>
      <w:r w:rsidR="00E24090" w:rsidRPr="000B77EB">
        <w:rPr>
          <w:rFonts w:ascii="Arial" w:hAnsi="Arial" w:cs="Arial"/>
          <w:lang w:val="en-ZA"/>
        </w:rPr>
        <w:lastRenderedPageBreak/>
        <w:t>services offered by the municipality’s current bankers are materially defective, or not cost-effective, and the Council agrees to the invitation of such tenders.</w:t>
      </w:r>
    </w:p>
    <w:p w:rsidR="00C761BA" w:rsidRDefault="00C761BA" w:rsidP="008C7D97">
      <w:pPr>
        <w:spacing w:line="360" w:lineRule="auto"/>
        <w:ind w:left="720" w:hanging="566"/>
        <w:rPr>
          <w:rFonts w:ascii="Arial" w:hAnsi="Arial" w:cs="Arial"/>
          <w:lang w:val="en-ZA"/>
        </w:rPr>
      </w:pPr>
    </w:p>
    <w:p w:rsidR="00C761BA" w:rsidRPr="000410E6" w:rsidRDefault="000410E6" w:rsidP="000410E6">
      <w:pPr>
        <w:pStyle w:val="ListParagraph"/>
        <w:numPr>
          <w:ilvl w:val="0"/>
          <w:numId w:val="11"/>
        </w:numPr>
        <w:spacing w:line="360" w:lineRule="auto"/>
        <w:ind w:left="360"/>
        <w:rPr>
          <w:rFonts w:ascii="Arial" w:hAnsi="Arial" w:cs="Arial"/>
          <w:lang w:val="en-ZA"/>
        </w:rPr>
      </w:pPr>
      <w:r>
        <w:rPr>
          <w:rFonts w:ascii="Arial" w:hAnsi="Arial" w:cs="Arial"/>
          <w:lang w:val="en-ZA"/>
        </w:rPr>
        <w:t xml:space="preserve">      </w:t>
      </w:r>
      <w:r>
        <w:rPr>
          <w:rFonts w:ascii="Arial" w:hAnsi="Arial" w:cs="Arial"/>
          <w:b/>
          <w:lang w:val="en-ZA"/>
        </w:rPr>
        <w:t>RELIEF OR CHARITABLE FUND</w:t>
      </w:r>
    </w:p>
    <w:p w:rsidR="000410E6" w:rsidRPr="00C761BA" w:rsidRDefault="000410E6" w:rsidP="000410E6">
      <w:pPr>
        <w:pStyle w:val="ListParagraph"/>
        <w:spacing w:line="360" w:lineRule="auto"/>
        <w:ind w:left="360" w:firstLine="0"/>
        <w:rPr>
          <w:rFonts w:ascii="Arial" w:hAnsi="Arial" w:cs="Arial"/>
          <w:lang w:val="en-ZA"/>
        </w:rPr>
      </w:pPr>
    </w:p>
    <w:p w:rsidR="000410E6" w:rsidRDefault="000410E6" w:rsidP="000410E6">
      <w:pPr>
        <w:pStyle w:val="ListParagraph"/>
        <w:numPr>
          <w:ilvl w:val="1"/>
          <w:numId w:val="11"/>
        </w:numPr>
        <w:spacing w:line="360" w:lineRule="auto"/>
        <w:ind w:left="720" w:hanging="540"/>
        <w:rPr>
          <w:rFonts w:ascii="Arial" w:hAnsi="Arial" w:cs="Arial"/>
          <w:lang w:val="en-ZA"/>
        </w:rPr>
      </w:pPr>
      <w:r w:rsidRPr="000410E6">
        <w:rPr>
          <w:rFonts w:ascii="Arial" w:hAnsi="Arial" w:cs="Arial"/>
          <w:lang w:val="en-ZA"/>
        </w:rPr>
        <w:t>No political structure or office bearer of the municipality may set up a relief, charitable, trust or other fund of whatever description, except in the name of the municipality. Only the Municipal Manager may be the accounting officer of any such fund.</w:t>
      </w:r>
    </w:p>
    <w:p w:rsidR="000410E6" w:rsidRPr="000410E6" w:rsidRDefault="000410E6" w:rsidP="000410E6">
      <w:pPr>
        <w:pStyle w:val="ListParagraph"/>
        <w:spacing w:line="360" w:lineRule="auto"/>
        <w:ind w:firstLine="0"/>
        <w:rPr>
          <w:rFonts w:ascii="Arial" w:hAnsi="Arial" w:cs="Arial"/>
          <w:lang w:val="en-ZA"/>
        </w:rPr>
      </w:pPr>
    </w:p>
    <w:p w:rsidR="000410E6" w:rsidRPr="000410E6" w:rsidRDefault="000410E6" w:rsidP="000410E6">
      <w:pPr>
        <w:spacing w:line="360" w:lineRule="auto"/>
        <w:ind w:left="720" w:hanging="540"/>
        <w:rPr>
          <w:rFonts w:ascii="Arial" w:hAnsi="Arial" w:cs="Arial"/>
          <w:lang w:val="en-ZA"/>
        </w:rPr>
      </w:pPr>
      <w:r>
        <w:rPr>
          <w:rFonts w:ascii="Arial" w:hAnsi="Arial" w:cs="Arial"/>
          <w:lang w:val="en-ZA"/>
        </w:rPr>
        <w:t>21.2</w:t>
      </w:r>
      <w:r>
        <w:rPr>
          <w:rFonts w:ascii="Arial" w:hAnsi="Arial" w:cs="Arial"/>
          <w:lang w:val="en-ZA"/>
        </w:rPr>
        <w:tab/>
      </w:r>
      <w:r w:rsidRPr="000410E6">
        <w:rPr>
          <w:rFonts w:ascii="Arial" w:hAnsi="Arial" w:cs="Arial"/>
          <w:lang w:val="en-ZA"/>
        </w:rPr>
        <w:t>A municipality may open a separate bank account in the name of the municipality for the purpose of such relief, charitable, trust or other fund. Money received by the municipality for the purpose of such</w:t>
      </w:r>
      <w:r>
        <w:rPr>
          <w:rFonts w:ascii="Arial" w:hAnsi="Arial" w:cs="Arial"/>
          <w:lang w:val="en-ZA"/>
        </w:rPr>
        <w:t xml:space="preserve"> </w:t>
      </w:r>
      <w:r w:rsidRPr="000410E6">
        <w:rPr>
          <w:rFonts w:ascii="Arial" w:hAnsi="Arial" w:cs="Arial"/>
          <w:lang w:val="en-ZA"/>
        </w:rPr>
        <w:t>fund must be paid into the bank account of the municipality, or if a separate bank account has been opened for such fund, into that account.</w:t>
      </w:r>
    </w:p>
    <w:p w:rsidR="000410E6" w:rsidRPr="000410E6" w:rsidRDefault="000410E6" w:rsidP="000410E6">
      <w:pPr>
        <w:spacing w:line="360" w:lineRule="auto"/>
        <w:ind w:left="806" w:hanging="566"/>
        <w:rPr>
          <w:rFonts w:ascii="Arial" w:hAnsi="Arial" w:cs="Arial"/>
          <w:lang w:val="en-ZA"/>
        </w:rPr>
      </w:pPr>
    </w:p>
    <w:p w:rsidR="00683D69" w:rsidRDefault="000410E6" w:rsidP="000410E6">
      <w:pPr>
        <w:spacing w:line="360" w:lineRule="auto"/>
        <w:ind w:left="720" w:hanging="540"/>
        <w:rPr>
          <w:rFonts w:ascii="Arial" w:hAnsi="Arial" w:cs="Arial"/>
          <w:lang w:val="en-ZA"/>
        </w:rPr>
      </w:pPr>
      <w:r>
        <w:rPr>
          <w:rFonts w:ascii="Arial" w:hAnsi="Arial" w:cs="Arial"/>
          <w:lang w:val="en-ZA"/>
        </w:rPr>
        <w:t>21.3</w:t>
      </w:r>
      <w:r>
        <w:rPr>
          <w:rFonts w:ascii="Arial" w:hAnsi="Arial" w:cs="Arial"/>
          <w:lang w:val="en-ZA"/>
        </w:rPr>
        <w:tab/>
      </w:r>
      <w:r w:rsidRPr="000410E6">
        <w:rPr>
          <w:rFonts w:ascii="Arial" w:hAnsi="Arial" w:cs="Arial"/>
          <w:lang w:val="en-ZA"/>
        </w:rPr>
        <w:t xml:space="preserve">Money in a separate account opened for such fund may </w:t>
      </w:r>
      <w:r>
        <w:rPr>
          <w:rFonts w:ascii="Arial" w:hAnsi="Arial" w:cs="Arial"/>
          <w:lang w:val="en-ZA"/>
        </w:rPr>
        <w:t xml:space="preserve">not </w:t>
      </w:r>
      <w:r w:rsidRPr="000410E6">
        <w:rPr>
          <w:rFonts w:ascii="Arial" w:hAnsi="Arial" w:cs="Arial"/>
          <w:lang w:val="en-ZA"/>
        </w:rPr>
        <w:t>be withdrawn from the account without appropriation in terms of the approved budget, but only by or on the written authority of the accounting officer, acting in accordance with decisions of the council, and for the purposes for which, and subject to any conditions on which, the fund was established or the money in the fund was donated.</w:t>
      </w:r>
    </w:p>
    <w:p w:rsidR="00A41FC2" w:rsidRPr="000B77EB" w:rsidRDefault="00A41FC2" w:rsidP="000410E6">
      <w:pPr>
        <w:spacing w:line="360" w:lineRule="auto"/>
        <w:ind w:left="720" w:hanging="540"/>
        <w:rPr>
          <w:rFonts w:ascii="Arial" w:hAnsi="Arial" w:cs="Arial"/>
          <w:lang w:val="en-ZA"/>
        </w:rPr>
      </w:pPr>
    </w:p>
    <w:p w:rsidR="009A3991" w:rsidRPr="000B77EB" w:rsidRDefault="000410E6" w:rsidP="00B62EBD">
      <w:pPr>
        <w:pStyle w:val="Heading1"/>
        <w:spacing w:line="360" w:lineRule="auto"/>
        <w:ind w:left="-5"/>
        <w:jc w:val="both"/>
        <w:rPr>
          <w:lang w:val="en-ZA"/>
        </w:rPr>
      </w:pPr>
      <w:r>
        <w:rPr>
          <w:rFonts w:ascii="Arial" w:hAnsi="Arial" w:cs="Arial"/>
          <w:u w:val="none"/>
          <w:lang w:val="en-ZA"/>
        </w:rPr>
        <w:t>22</w:t>
      </w:r>
      <w:r w:rsidR="006732D7" w:rsidRPr="000B77EB">
        <w:rPr>
          <w:rFonts w:ascii="Arial" w:hAnsi="Arial" w:cs="Arial"/>
          <w:u w:val="none"/>
          <w:lang w:val="en-ZA"/>
        </w:rPr>
        <w:t>.</w:t>
      </w:r>
      <w:r w:rsidR="00E24090" w:rsidRPr="000B77EB">
        <w:rPr>
          <w:rFonts w:ascii="Arial" w:hAnsi="Arial" w:cs="Arial"/>
          <w:u w:val="none"/>
          <w:lang w:val="en-ZA"/>
        </w:rPr>
        <w:t xml:space="preserve">  </w:t>
      </w:r>
      <w:r w:rsidR="006732D7" w:rsidRPr="000B77EB">
        <w:rPr>
          <w:rFonts w:ascii="Arial" w:eastAsia="Arial" w:hAnsi="Arial" w:cs="Arial"/>
          <w:u w:val="none"/>
          <w:lang w:val="en-ZA"/>
        </w:rPr>
        <w:t xml:space="preserve"> </w:t>
      </w:r>
      <w:r w:rsidR="00E24090" w:rsidRPr="000B77EB">
        <w:rPr>
          <w:rFonts w:ascii="Arial" w:hAnsi="Arial" w:cs="Arial"/>
          <w:u w:val="none"/>
          <w:lang w:val="en-ZA"/>
        </w:rPr>
        <w:t xml:space="preserve">RAISING OF DEBT  </w:t>
      </w:r>
    </w:p>
    <w:p w:rsidR="00683D69" w:rsidRPr="000B77EB" w:rsidRDefault="006732D7" w:rsidP="008C7D97">
      <w:pPr>
        <w:spacing w:after="180" w:line="360" w:lineRule="auto"/>
        <w:ind w:left="720" w:hanging="706"/>
        <w:rPr>
          <w:rFonts w:ascii="Arial" w:hAnsi="Arial" w:cs="Arial"/>
          <w:lang w:val="en-ZA"/>
        </w:rPr>
      </w:pPr>
      <w:r w:rsidRPr="000B77EB">
        <w:rPr>
          <w:rFonts w:ascii="Arial" w:hAnsi="Arial" w:cs="Arial"/>
          <w:b/>
          <w:lang w:val="en-ZA"/>
        </w:rPr>
        <w:t xml:space="preserve"> </w:t>
      </w:r>
      <w:r w:rsidR="00B62EBD">
        <w:rPr>
          <w:rFonts w:ascii="Arial" w:hAnsi="Arial" w:cs="Arial"/>
          <w:lang w:val="en-ZA"/>
        </w:rPr>
        <w:t xml:space="preserve"> 2</w:t>
      </w:r>
      <w:r w:rsidR="000410E6">
        <w:rPr>
          <w:rFonts w:ascii="Arial" w:hAnsi="Arial" w:cs="Arial"/>
          <w:lang w:val="en-ZA"/>
        </w:rPr>
        <w:t>2</w:t>
      </w:r>
      <w:r w:rsidRPr="000B77EB">
        <w:rPr>
          <w:rFonts w:ascii="Arial" w:hAnsi="Arial" w:cs="Arial"/>
          <w:lang w:val="en-ZA"/>
        </w:rPr>
        <w:t>.1.</w:t>
      </w:r>
      <w:r w:rsidRPr="000B77EB">
        <w:rPr>
          <w:rFonts w:ascii="Arial" w:eastAsia="Arial" w:hAnsi="Arial" w:cs="Arial"/>
          <w:lang w:val="en-ZA"/>
        </w:rPr>
        <w:t xml:space="preserve"> </w:t>
      </w:r>
      <w:r w:rsidRPr="000B77EB">
        <w:rPr>
          <w:rFonts w:ascii="Arial" w:hAnsi="Arial" w:cs="Arial"/>
          <w:lang w:val="en-ZA"/>
        </w:rPr>
        <w:t xml:space="preserve">The </w:t>
      </w:r>
      <w:r w:rsidR="00F465CC">
        <w:rPr>
          <w:rFonts w:ascii="Arial" w:hAnsi="Arial" w:cs="Arial"/>
          <w:lang w:val="en-ZA"/>
        </w:rPr>
        <w:t>Municipal Manager</w:t>
      </w:r>
      <w:r w:rsidRPr="000B77EB">
        <w:rPr>
          <w:rFonts w:ascii="Arial" w:hAnsi="Arial" w:cs="Arial"/>
          <w:lang w:val="en-ZA"/>
        </w:rPr>
        <w:t xml:space="preserve"> is responsible for the raising of debt, but may delegate this function to the </w:t>
      </w:r>
      <w:r w:rsidR="00F465CC">
        <w:rPr>
          <w:rFonts w:ascii="Arial" w:hAnsi="Arial" w:cs="Arial"/>
          <w:lang w:val="en-ZA"/>
        </w:rPr>
        <w:t>Chief Financial Officer</w:t>
      </w:r>
      <w:r w:rsidRPr="000B77EB">
        <w:rPr>
          <w:rFonts w:ascii="Arial" w:hAnsi="Arial" w:cs="Arial"/>
          <w:lang w:val="en-ZA"/>
        </w:rPr>
        <w:t xml:space="preserve">, who shall then manage this responsibility in consultation with the </w:t>
      </w:r>
      <w:r w:rsidR="00F465CC">
        <w:rPr>
          <w:rFonts w:ascii="Arial" w:hAnsi="Arial" w:cs="Arial"/>
          <w:lang w:val="en-ZA"/>
        </w:rPr>
        <w:t>Municipal Manager</w:t>
      </w:r>
      <w:r w:rsidRPr="000B77EB">
        <w:rPr>
          <w:rFonts w:ascii="Arial" w:hAnsi="Arial" w:cs="Arial"/>
          <w:lang w:val="en-ZA"/>
        </w:rPr>
        <w:t xml:space="preserve">.  All debt shall be raised in strict compliance with the requirements of the MFMA and only with the prior approval of the council.    </w:t>
      </w:r>
    </w:p>
    <w:p w:rsidR="00BC3DC4" w:rsidRPr="000B77EB" w:rsidRDefault="000410E6" w:rsidP="00BC3DC4">
      <w:pPr>
        <w:spacing w:after="115" w:line="360" w:lineRule="auto"/>
        <w:ind w:left="720" w:hanging="640"/>
        <w:rPr>
          <w:rFonts w:ascii="Arial" w:hAnsi="Arial" w:cs="Arial"/>
          <w:lang w:val="en-ZA"/>
        </w:rPr>
      </w:pPr>
      <w:r>
        <w:rPr>
          <w:rFonts w:ascii="Arial" w:hAnsi="Arial" w:cs="Arial"/>
          <w:lang w:val="en-ZA"/>
        </w:rPr>
        <w:t>22</w:t>
      </w:r>
      <w:r w:rsidR="006732D7" w:rsidRPr="000B77EB">
        <w:rPr>
          <w:rFonts w:ascii="Arial" w:hAnsi="Arial" w:cs="Arial"/>
          <w:lang w:val="en-ZA"/>
        </w:rPr>
        <w:t>.2.</w:t>
      </w:r>
      <w:r w:rsidR="006732D7" w:rsidRPr="000B77EB">
        <w:rPr>
          <w:rFonts w:ascii="Arial" w:eastAsia="Arial" w:hAnsi="Arial" w:cs="Arial"/>
          <w:lang w:val="en-ZA"/>
        </w:rPr>
        <w:t xml:space="preserve"> </w:t>
      </w:r>
      <w:r w:rsidR="006732D7" w:rsidRPr="000B77EB">
        <w:rPr>
          <w:rFonts w:ascii="Arial" w:hAnsi="Arial" w:cs="Arial"/>
          <w:lang w:val="en-ZA"/>
        </w:rPr>
        <w:t xml:space="preserve">The raising of debt shall be governed by the municipality’s borrowing policy. </w:t>
      </w:r>
    </w:p>
    <w:p w:rsidR="009A3991" w:rsidRPr="000B77EB" w:rsidRDefault="009A3991" w:rsidP="00BC3DC4">
      <w:pPr>
        <w:spacing w:after="115" w:line="360" w:lineRule="auto"/>
        <w:ind w:left="720" w:hanging="640"/>
        <w:rPr>
          <w:rFonts w:ascii="Arial" w:hAnsi="Arial" w:cs="Arial"/>
          <w:lang w:val="en-ZA"/>
        </w:rPr>
      </w:pPr>
      <w:r w:rsidRPr="000B77EB">
        <w:rPr>
          <w:rFonts w:ascii="Arial" w:hAnsi="Arial" w:cs="Arial"/>
          <w:lang w:val="en-ZA"/>
        </w:rPr>
        <w:t>2</w:t>
      </w:r>
      <w:r w:rsidR="000410E6">
        <w:rPr>
          <w:rFonts w:ascii="Arial" w:hAnsi="Arial" w:cs="Arial"/>
          <w:lang w:val="en-ZA"/>
        </w:rPr>
        <w:t>2</w:t>
      </w:r>
      <w:r w:rsidRPr="000B77EB">
        <w:rPr>
          <w:rFonts w:ascii="Arial" w:hAnsi="Arial" w:cs="Arial"/>
          <w:lang w:val="en-ZA"/>
        </w:rPr>
        <w:t>.3</w:t>
      </w:r>
      <w:r w:rsidRPr="000B77EB">
        <w:rPr>
          <w:rFonts w:ascii="Arial" w:hAnsi="Arial" w:cs="Arial"/>
          <w:lang w:val="en-ZA"/>
        </w:rPr>
        <w:tab/>
      </w:r>
      <w:r w:rsidR="006732D7" w:rsidRPr="000B77EB">
        <w:rPr>
          <w:rFonts w:ascii="Arial" w:hAnsi="Arial" w:cs="Arial"/>
          <w:lang w:val="en-ZA"/>
        </w:rPr>
        <w:t xml:space="preserve"> </w:t>
      </w:r>
      <w:r w:rsidRPr="000B77EB">
        <w:rPr>
          <w:rFonts w:ascii="Arial" w:hAnsi="Arial" w:cs="Arial"/>
          <w:lang w:val="en-ZA"/>
        </w:rPr>
        <w:t xml:space="preserve">Long-term debt shall be raised only to the extent that such debt is provided for as a source of necessary finance in the capital component of the approved annual budget or adjustments budget. Short-term debt shall be raised only when it is unavoidable to do so in terms of cash requirements, whether for the capital or operating budgets </w:t>
      </w:r>
      <w:r w:rsidRPr="000B77EB">
        <w:rPr>
          <w:rFonts w:ascii="Arial" w:hAnsi="Arial" w:cs="Arial"/>
          <w:lang w:val="en-ZA"/>
        </w:rPr>
        <w:lastRenderedPageBreak/>
        <w:t xml:space="preserve">or to settle any other obligations, and provided the need for such short-term debt, both as to extent and duration, is clearly indicated in the cash flow estimates prepared by the </w:t>
      </w:r>
      <w:r w:rsidR="00F465CC">
        <w:rPr>
          <w:rFonts w:ascii="Arial" w:hAnsi="Arial" w:cs="Arial"/>
          <w:lang w:val="en-ZA"/>
        </w:rPr>
        <w:t>Chief Financial Officer</w:t>
      </w:r>
      <w:r w:rsidRPr="000B77EB">
        <w:rPr>
          <w:rFonts w:ascii="Arial" w:hAnsi="Arial" w:cs="Arial"/>
          <w:lang w:val="en-ZA"/>
        </w:rPr>
        <w:t>. Short-term debt shall be raised only to anticipate a certain long-term debt agreement or a certain inflow of operating revenues.</w:t>
      </w:r>
    </w:p>
    <w:p w:rsidR="009A3991" w:rsidRPr="000B77EB" w:rsidRDefault="000410E6" w:rsidP="008C7D97">
      <w:pPr>
        <w:spacing w:after="115" w:line="360" w:lineRule="auto"/>
        <w:ind w:left="720" w:hanging="540"/>
        <w:rPr>
          <w:rFonts w:ascii="Arial" w:hAnsi="Arial" w:cs="Arial"/>
          <w:lang w:val="en-ZA"/>
        </w:rPr>
      </w:pPr>
      <w:r>
        <w:rPr>
          <w:rFonts w:ascii="Arial" w:hAnsi="Arial" w:cs="Arial"/>
          <w:lang w:val="en-ZA"/>
        </w:rPr>
        <w:t>22</w:t>
      </w:r>
      <w:r w:rsidR="009A3991" w:rsidRPr="000B77EB">
        <w:rPr>
          <w:rFonts w:ascii="Arial" w:hAnsi="Arial" w:cs="Arial"/>
          <w:lang w:val="en-ZA"/>
        </w:rPr>
        <w:t>.4</w:t>
      </w:r>
      <w:r w:rsidR="009A3991" w:rsidRPr="000B77EB">
        <w:rPr>
          <w:rFonts w:ascii="Arial" w:hAnsi="Arial" w:cs="Arial"/>
          <w:lang w:val="en-ZA"/>
        </w:rPr>
        <w:tab/>
        <w:t xml:space="preserve">In managing the municipality’s investments, the </w:t>
      </w:r>
      <w:r w:rsidR="00F465CC">
        <w:rPr>
          <w:rFonts w:ascii="Arial" w:hAnsi="Arial" w:cs="Arial"/>
          <w:lang w:val="en-ZA"/>
        </w:rPr>
        <w:t>Chief Financial Officer</w:t>
      </w:r>
      <w:r w:rsidR="009A3991" w:rsidRPr="000B77EB">
        <w:rPr>
          <w:rFonts w:ascii="Arial" w:hAnsi="Arial" w:cs="Arial"/>
          <w:lang w:val="en-ZA"/>
        </w:rPr>
        <w:t xml:space="preserve"> shall ensure that, whenever a long-term (non-annuity) loan is raised by the municipality, an amount is invested at least annually equal to the principal sum divided by the period of the loan. Such investment shall be made against the bank account maintained for the external finance fund, and shall be accumulated and used only for the redemption of such loan on due date. The making of such investment shall be approved by the council at the time that the loan itself is approved.</w:t>
      </w:r>
    </w:p>
    <w:p w:rsidR="00683D69" w:rsidRDefault="009A3991" w:rsidP="00B62EBD">
      <w:pPr>
        <w:spacing w:after="115" w:line="360" w:lineRule="auto"/>
        <w:ind w:left="720" w:hanging="540"/>
        <w:rPr>
          <w:rFonts w:ascii="Arial" w:hAnsi="Arial" w:cs="Arial"/>
          <w:lang w:val="en-ZA"/>
        </w:rPr>
      </w:pPr>
      <w:r w:rsidRPr="000B77EB">
        <w:rPr>
          <w:rFonts w:ascii="Arial" w:hAnsi="Arial" w:cs="Arial"/>
          <w:lang w:val="en-ZA"/>
        </w:rPr>
        <w:t>2</w:t>
      </w:r>
      <w:r w:rsidR="000410E6">
        <w:rPr>
          <w:rFonts w:ascii="Arial" w:hAnsi="Arial" w:cs="Arial"/>
          <w:lang w:val="en-ZA"/>
        </w:rPr>
        <w:t>2</w:t>
      </w:r>
      <w:r w:rsidRPr="000B77EB">
        <w:rPr>
          <w:rFonts w:ascii="Arial" w:hAnsi="Arial" w:cs="Arial"/>
          <w:lang w:val="en-ZA"/>
        </w:rPr>
        <w:t>.5</w:t>
      </w:r>
      <w:r w:rsidRPr="000B77EB">
        <w:rPr>
          <w:rFonts w:ascii="Arial" w:hAnsi="Arial" w:cs="Arial"/>
          <w:lang w:val="en-ZA"/>
        </w:rPr>
        <w:tab/>
        <w:t xml:space="preserve">If the loan raised is not a fixed term loan, but an annuity loan, the </w:t>
      </w:r>
      <w:r w:rsidR="00F465CC">
        <w:rPr>
          <w:rFonts w:ascii="Arial" w:hAnsi="Arial" w:cs="Arial"/>
          <w:lang w:val="en-ZA"/>
        </w:rPr>
        <w:t>Chief Financial Officer</w:t>
      </w:r>
      <w:r w:rsidRPr="000B77EB">
        <w:rPr>
          <w:rFonts w:ascii="Arial" w:hAnsi="Arial" w:cs="Arial"/>
          <w:lang w:val="en-ZA"/>
        </w:rPr>
        <w:t xml:space="preserve"> shall ensure that sufficient resources are available in the account maintained for the external finance fund to repay the principal amounts due in respect of such loan on the respective due dates.</w:t>
      </w:r>
      <w:r w:rsidR="006732D7" w:rsidRPr="000B77EB">
        <w:rPr>
          <w:rFonts w:ascii="Arial" w:hAnsi="Arial" w:cs="Arial"/>
          <w:lang w:val="en-ZA"/>
        </w:rPr>
        <w:t xml:space="preserve"> </w:t>
      </w:r>
    </w:p>
    <w:p w:rsidR="00683D69" w:rsidRPr="000B77EB" w:rsidRDefault="000410E6" w:rsidP="00B62EBD">
      <w:pPr>
        <w:pStyle w:val="Heading1"/>
        <w:spacing w:line="360" w:lineRule="auto"/>
        <w:ind w:left="-5"/>
        <w:jc w:val="both"/>
        <w:rPr>
          <w:rFonts w:ascii="Arial" w:hAnsi="Arial" w:cs="Arial"/>
          <w:lang w:val="en-ZA"/>
        </w:rPr>
      </w:pPr>
      <w:r>
        <w:rPr>
          <w:rFonts w:ascii="Arial" w:hAnsi="Arial" w:cs="Arial"/>
          <w:u w:val="none"/>
          <w:lang w:val="en-ZA"/>
        </w:rPr>
        <w:t>23</w:t>
      </w:r>
      <w:r w:rsidR="006732D7" w:rsidRPr="000B77EB">
        <w:rPr>
          <w:rFonts w:ascii="Arial" w:hAnsi="Arial" w:cs="Arial"/>
          <w:u w:val="none"/>
          <w:lang w:val="en-ZA"/>
        </w:rPr>
        <w:t>.</w:t>
      </w:r>
      <w:r w:rsidR="006732D7" w:rsidRPr="000B77EB">
        <w:rPr>
          <w:rFonts w:ascii="Arial" w:eastAsia="Arial" w:hAnsi="Arial" w:cs="Arial"/>
          <w:u w:val="none"/>
          <w:lang w:val="en-ZA"/>
        </w:rPr>
        <w:t xml:space="preserve"> </w:t>
      </w:r>
      <w:r w:rsidR="008C7D97">
        <w:rPr>
          <w:rFonts w:ascii="Arial" w:eastAsia="Arial" w:hAnsi="Arial" w:cs="Arial"/>
          <w:u w:val="none"/>
          <w:lang w:val="en-ZA"/>
        </w:rPr>
        <w:t xml:space="preserve"> </w:t>
      </w:r>
      <w:r w:rsidR="008C7D97" w:rsidRPr="008C7D97">
        <w:rPr>
          <w:rFonts w:ascii="Arial" w:hAnsi="Arial" w:cs="Arial"/>
          <w:u w:val="none"/>
          <w:lang w:val="en-ZA"/>
        </w:rPr>
        <w:t>RELATED POLICIES</w:t>
      </w:r>
      <w:r w:rsidR="008C7D97" w:rsidRPr="000B77EB">
        <w:rPr>
          <w:rFonts w:ascii="Arial" w:hAnsi="Arial" w:cs="Arial"/>
          <w:u w:val="none"/>
          <w:lang w:val="en-ZA"/>
        </w:rPr>
        <w:t xml:space="preserve">  </w:t>
      </w:r>
      <w:r w:rsidR="006732D7" w:rsidRPr="000B77EB">
        <w:rPr>
          <w:rFonts w:ascii="Arial" w:hAnsi="Arial" w:cs="Arial"/>
          <w:lang w:val="en-ZA"/>
        </w:rPr>
        <w:t xml:space="preserve">  </w:t>
      </w:r>
    </w:p>
    <w:p w:rsidR="00683D69" w:rsidRPr="000B77EB" w:rsidRDefault="006732D7" w:rsidP="008C7D97">
      <w:pPr>
        <w:spacing w:after="63" w:line="360" w:lineRule="auto"/>
        <w:ind w:left="0"/>
        <w:rPr>
          <w:rFonts w:ascii="Arial" w:hAnsi="Arial" w:cs="Arial"/>
          <w:lang w:val="en-ZA"/>
        </w:rPr>
      </w:pPr>
      <w:r w:rsidRPr="000B77EB">
        <w:rPr>
          <w:rFonts w:ascii="Arial" w:hAnsi="Arial" w:cs="Arial"/>
          <w:lang w:val="en-ZA"/>
        </w:rPr>
        <w:t xml:space="preserve">This policy must be read in conjunction with the following budget-related policies of the Municipality:  </w:t>
      </w:r>
    </w:p>
    <w:p w:rsidR="00683D69" w:rsidRPr="000B77EB" w:rsidRDefault="00BC3DC4" w:rsidP="00BC3DC4">
      <w:pPr>
        <w:spacing w:after="177" w:line="360" w:lineRule="auto"/>
        <w:ind w:left="720" w:hanging="720"/>
        <w:rPr>
          <w:rFonts w:ascii="Arial" w:hAnsi="Arial" w:cs="Arial"/>
          <w:lang w:val="en-ZA"/>
        </w:rPr>
      </w:pPr>
      <w:r>
        <w:rPr>
          <w:rFonts w:ascii="Arial" w:hAnsi="Arial" w:cs="Arial"/>
          <w:lang w:val="en-ZA"/>
        </w:rPr>
        <w:t xml:space="preserve"> </w:t>
      </w:r>
      <w:r w:rsidR="006732D7" w:rsidRPr="000B77EB">
        <w:rPr>
          <w:rFonts w:ascii="Arial" w:hAnsi="Arial" w:cs="Arial"/>
          <w:lang w:val="en-ZA"/>
        </w:rPr>
        <w:t>23.1.</w:t>
      </w:r>
      <w:r w:rsidR="006732D7" w:rsidRPr="000B77EB">
        <w:rPr>
          <w:rFonts w:ascii="Arial" w:eastAsia="Arial" w:hAnsi="Arial" w:cs="Arial"/>
          <w:lang w:val="en-ZA"/>
        </w:rPr>
        <w:t xml:space="preserve">  </w:t>
      </w:r>
      <w:r w:rsidR="006732D7" w:rsidRPr="000B77EB">
        <w:rPr>
          <w:rFonts w:ascii="Arial" w:eastAsia="Arial" w:hAnsi="Arial" w:cs="Arial"/>
          <w:lang w:val="en-ZA"/>
        </w:rPr>
        <w:tab/>
      </w:r>
      <w:r w:rsidR="006732D7" w:rsidRPr="000B77EB">
        <w:rPr>
          <w:rFonts w:ascii="Arial" w:hAnsi="Arial" w:cs="Arial"/>
          <w:lang w:val="en-ZA"/>
        </w:rPr>
        <w:t xml:space="preserve">The Credit Control and Debt Collection Policy;  </w:t>
      </w:r>
    </w:p>
    <w:p w:rsidR="00683D69" w:rsidRPr="000B77EB" w:rsidRDefault="00BC3DC4" w:rsidP="00BC3DC4">
      <w:pPr>
        <w:tabs>
          <w:tab w:val="center" w:pos="2983"/>
        </w:tabs>
        <w:spacing w:after="179" w:line="360" w:lineRule="auto"/>
        <w:ind w:left="720" w:hanging="720"/>
        <w:rPr>
          <w:rFonts w:ascii="Arial" w:hAnsi="Arial" w:cs="Arial"/>
          <w:lang w:val="en-ZA"/>
        </w:rPr>
      </w:pPr>
      <w:r>
        <w:rPr>
          <w:rFonts w:ascii="Arial" w:hAnsi="Arial" w:cs="Arial"/>
          <w:lang w:val="en-ZA"/>
        </w:rPr>
        <w:t xml:space="preserve"> </w:t>
      </w:r>
      <w:r w:rsidR="006732D7" w:rsidRPr="000B77EB">
        <w:rPr>
          <w:rFonts w:ascii="Arial" w:hAnsi="Arial" w:cs="Arial"/>
          <w:lang w:val="en-ZA"/>
        </w:rPr>
        <w:t>23.2.</w:t>
      </w:r>
      <w:r w:rsidR="006732D7" w:rsidRPr="000B77EB">
        <w:rPr>
          <w:rFonts w:ascii="Arial" w:eastAsia="Arial" w:hAnsi="Arial" w:cs="Arial"/>
          <w:lang w:val="en-ZA"/>
        </w:rPr>
        <w:t xml:space="preserve">  </w:t>
      </w:r>
      <w:r w:rsidR="006732D7" w:rsidRPr="000B77EB">
        <w:rPr>
          <w:rFonts w:ascii="Arial" w:eastAsia="Arial" w:hAnsi="Arial" w:cs="Arial"/>
          <w:lang w:val="en-ZA"/>
        </w:rPr>
        <w:tab/>
      </w:r>
      <w:r w:rsidR="006732D7" w:rsidRPr="000B77EB">
        <w:rPr>
          <w:rFonts w:ascii="Arial" w:hAnsi="Arial" w:cs="Arial"/>
          <w:lang w:val="en-ZA"/>
        </w:rPr>
        <w:t xml:space="preserve">The Indigent Management Policy;  </w:t>
      </w:r>
    </w:p>
    <w:p w:rsidR="00683D69" w:rsidRPr="000B77EB" w:rsidRDefault="00BC3DC4" w:rsidP="00BC3DC4">
      <w:pPr>
        <w:tabs>
          <w:tab w:val="center" w:pos="3186"/>
        </w:tabs>
        <w:spacing w:after="177" w:line="360" w:lineRule="auto"/>
        <w:ind w:left="720" w:hanging="720"/>
        <w:rPr>
          <w:rFonts w:ascii="Arial" w:hAnsi="Arial" w:cs="Arial"/>
          <w:lang w:val="en-ZA"/>
        </w:rPr>
      </w:pPr>
      <w:r>
        <w:rPr>
          <w:rFonts w:ascii="Arial" w:hAnsi="Arial" w:cs="Arial"/>
          <w:lang w:val="en-ZA"/>
        </w:rPr>
        <w:t xml:space="preserve"> </w:t>
      </w:r>
      <w:r w:rsidR="006732D7" w:rsidRPr="000B77EB">
        <w:rPr>
          <w:rFonts w:ascii="Arial" w:hAnsi="Arial" w:cs="Arial"/>
          <w:lang w:val="en-ZA"/>
        </w:rPr>
        <w:t>23.3.</w:t>
      </w:r>
      <w:r w:rsidR="006732D7" w:rsidRPr="000B77EB">
        <w:rPr>
          <w:rFonts w:ascii="Arial" w:eastAsia="Arial" w:hAnsi="Arial" w:cs="Arial"/>
          <w:lang w:val="en-ZA"/>
        </w:rPr>
        <w:t xml:space="preserve">  </w:t>
      </w:r>
      <w:r w:rsidR="006732D7" w:rsidRPr="000B77EB">
        <w:rPr>
          <w:rFonts w:ascii="Arial" w:eastAsia="Arial" w:hAnsi="Arial" w:cs="Arial"/>
          <w:lang w:val="en-ZA"/>
        </w:rPr>
        <w:tab/>
      </w:r>
      <w:r w:rsidR="006732D7" w:rsidRPr="000B77EB">
        <w:rPr>
          <w:rFonts w:ascii="Arial" w:hAnsi="Arial" w:cs="Arial"/>
          <w:lang w:val="en-ZA"/>
        </w:rPr>
        <w:t xml:space="preserve">The Supply Chain Management Policy;  </w:t>
      </w:r>
    </w:p>
    <w:p w:rsidR="00683D69" w:rsidRPr="000B77EB" w:rsidRDefault="00BC3DC4" w:rsidP="00BC3DC4">
      <w:pPr>
        <w:tabs>
          <w:tab w:val="center" w:pos="2780"/>
        </w:tabs>
        <w:spacing w:after="176" w:line="360" w:lineRule="auto"/>
        <w:ind w:left="720" w:hanging="720"/>
        <w:rPr>
          <w:rFonts w:ascii="Arial" w:hAnsi="Arial" w:cs="Arial"/>
          <w:lang w:val="en-ZA"/>
        </w:rPr>
      </w:pPr>
      <w:r>
        <w:rPr>
          <w:rFonts w:ascii="Arial" w:hAnsi="Arial" w:cs="Arial"/>
          <w:lang w:val="en-ZA"/>
        </w:rPr>
        <w:t xml:space="preserve"> </w:t>
      </w:r>
      <w:r w:rsidR="006732D7" w:rsidRPr="000B77EB">
        <w:rPr>
          <w:rFonts w:ascii="Arial" w:hAnsi="Arial" w:cs="Arial"/>
          <w:lang w:val="en-ZA"/>
        </w:rPr>
        <w:t>23.4.</w:t>
      </w:r>
      <w:r w:rsidR="006732D7" w:rsidRPr="000B77EB">
        <w:rPr>
          <w:rFonts w:ascii="Arial" w:eastAsia="Arial" w:hAnsi="Arial" w:cs="Arial"/>
          <w:lang w:val="en-ZA"/>
        </w:rPr>
        <w:t xml:space="preserve">  </w:t>
      </w:r>
      <w:r>
        <w:rPr>
          <w:rFonts w:ascii="Arial" w:eastAsia="Arial" w:hAnsi="Arial" w:cs="Arial"/>
          <w:lang w:val="en-ZA"/>
        </w:rPr>
        <w:t xml:space="preserve">  </w:t>
      </w:r>
      <w:r w:rsidR="009A3991" w:rsidRPr="000B77EB">
        <w:rPr>
          <w:rFonts w:ascii="Arial" w:hAnsi="Arial" w:cs="Arial"/>
          <w:lang w:val="en-ZA"/>
        </w:rPr>
        <w:t xml:space="preserve">The Budget </w:t>
      </w:r>
      <w:r w:rsidR="00F63F51" w:rsidRPr="000B77EB">
        <w:rPr>
          <w:rFonts w:ascii="Arial" w:hAnsi="Arial" w:cs="Arial"/>
          <w:lang w:val="en-ZA"/>
        </w:rPr>
        <w:t xml:space="preserve">Policy; </w:t>
      </w:r>
      <w:r w:rsidR="009A3991" w:rsidRPr="000B77EB">
        <w:rPr>
          <w:rFonts w:ascii="Arial" w:hAnsi="Arial" w:cs="Arial"/>
          <w:lang w:val="en-ZA"/>
        </w:rPr>
        <w:t>and</w:t>
      </w:r>
    </w:p>
    <w:p w:rsidR="00683D69" w:rsidRPr="000B77EB" w:rsidRDefault="00BC3DC4" w:rsidP="00B62EBD">
      <w:pPr>
        <w:tabs>
          <w:tab w:val="center" w:pos="2453"/>
        </w:tabs>
        <w:spacing w:after="110" w:line="360" w:lineRule="auto"/>
        <w:ind w:left="450" w:hanging="450"/>
        <w:rPr>
          <w:rFonts w:ascii="Arial" w:hAnsi="Arial" w:cs="Arial"/>
          <w:lang w:val="en-ZA"/>
        </w:rPr>
      </w:pPr>
      <w:r>
        <w:rPr>
          <w:rFonts w:ascii="Arial" w:hAnsi="Arial" w:cs="Arial"/>
          <w:lang w:val="en-ZA"/>
        </w:rPr>
        <w:t xml:space="preserve"> </w:t>
      </w:r>
      <w:r w:rsidR="006732D7" w:rsidRPr="000B77EB">
        <w:rPr>
          <w:rFonts w:ascii="Arial" w:hAnsi="Arial" w:cs="Arial"/>
          <w:lang w:val="en-ZA"/>
        </w:rPr>
        <w:t>23.5.</w:t>
      </w:r>
      <w:r w:rsidR="006732D7" w:rsidRPr="000B77EB">
        <w:rPr>
          <w:rFonts w:ascii="Arial" w:eastAsia="Arial" w:hAnsi="Arial" w:cs="Arial"/>
          <w:lang w:val="en-ZA"/>
        </w:rPr>
        <w:t xml:space="preserve">  </w:t>
      </w:r>
      <w:r>
        <w:rPr>
          <w:rFonts w:ascii="Arial" w:eastAsia="Arial" w:hAnsi="Arial" w:cs="Arial"/>
          <w:lang w:val="en-ZA"/>
        </w:rPr>
        <w:t xml:space="preserve">  T</w:t>
      </w:r>
      <w:r w:rsidR="009A3991" w:rsidRPr="000B77EB">
        <w:rPr>
          <w:rFonts w:ascii="Arial" w:hAnsi="Arial" w:cs="Arial"/>
          <w:lang w:val="en-ZA"/>
        </w:rPr>
        <w:t>he Borrowing Policy.</w:t>
      </w:r>
      <w:r w:rsidR="006732D7" w:rsidRPr="000B77EB">
        <w:rPr>
          <w:rFonts w:ascii="Arial" w:hAnsi="Arial" w:cs="Arial"/>
          <w:lang w:val="en-ZA"/>
        </w:rPr>
        <w:t xml:space="preserve">    </w:t>
      </w:r>
    </w:p>
    <w:p w:rsidR="00A41FC2" w:rsidRDefault="000410E6" w:rsidP="00A41FC2">
      <w:pPr>
        <w:spacing w:before="240" w:after="111" w:line="360" w:lineRule="auto"/>
        <w:ind w:left="-5"/>
        <w:rPr>
          <w:rFonts w:ascii="Arial" w:hAnsi="Arial" w:cs="Arial"/>
          <w:lang w:val="en-ZA"/>
        </w:rPr>
      </w:pPr>
      <w:r>
        <w:rPr>
          <w:rFonts w:ascii="Arial" w:hAnsi="Arial" w:cs="Arial"/>
          <w:b/>
          <w:lang w:val="en-ZA"/>
        </w:rPr>
        <w:t>24</w:t>
      </w:r>
      <w:r w:rsidR="006732D7" w:rsidRPr="000B77EB">
        <w:rPr>
          <w:rFonts w:ascii="Arial" w:hAnsi="Arial" w:cs="Arial"/>
          <w:b/>
          <w:lang w:val="en-ZA"/>
        </w:rPr>
        <w:t>.</w:t>
      </w:r>
      <w:r w:rsidR="006732D7" w:rsidRPr="000B77EB">
        <w:rPr>
          <w:rFonts w:ascii="Arial" w:eastAsia="Arial" w:hAnsi="Arial" w:cs="Arial"/>
          <w:b/>
          <w:lang w:val="en-ZA"/>
        </w:rPr>
        <w:t xml:space="preserve"> </w:t>
      </w:r>
      <w:r w:rsidR="00BC3DC4" w:rsidRPr="00BC3DC4">
        <w:rPr>
          <w:rFonts w:ascii="Arial" w:hAnsi="Arial" w:cs="Arial"/>
          <w:b/>
          <w:u w:color="000000"/>
          <w:lang w:val="en-ZA"/>
        </w:rPr>
        <w:t>REVIEW OF POLICY</w:t>
      </w:r>
      <w:r w:rsidR="00BC3DC4" w:rsidRPr="000B77EB">
        <w:rPr>
          <w:rFonts w:ascii="Arial" w:hAnsi="Arial" w:cs="Arial"/>
          <w:b/>
          <w:lang w:val="en-ZA"/>
        </w:rPr>
        <w:t xml:space="preserve">  </w:t>
      </w:r>
      <w:r w:rsidR="00BC3DC4" w:rsidRPr="000B77EB">
        <w:rPr>
          <w:rFonts w:ascii="Arial" w:hAnsi="Arial" w:cs="Arial"/>
          <w:lang w:val="en-ZA"/>
        </w:rPr>
        <w:t xml:space="preserve"> </w:t>
      </w:r>
    </w:p>
    <w:p w:rsidR="00683D69" w:rsidRPr="000B77EB" w:rsidRDefault="006732D7" w:rsidP="00A41FC2">
      <w:pPr>
        <w:spacing w:before="240" w:after="111" w:line="360" w:lineRule="auto"/>
        <w:ind w:left="-5"/>
        <w:rPr>
          <w:rFonts w:ascii="Arial" w:hAnsi="Arial" w:cs="Arial"/>
          <w:lang w:val="en-ZA"/>
        </w:rPr>
      </w:pPr>
      <w:r w:rsidRPr="000B77EB">
        <w:rPr>
          <w:rFonts w:ascii="Arial" w:hAnsi="Arial" w:cs="Arial"/>
          <w:lang w:val="en-ZA"/>
        </w:rPr>
        <w:t>This policy is t</w:t>
      </w:r>
      <w:r w:rsidR="00BC3DC4">
        <w:rPr>
          <w:rFonts w:ascii="Arial" w:hAnsi="Arial" w:cs="Arial"/>
          <w:lang w:val="en-ZA"/>
        </w:rPr>
        <w:t>o be reviewed annually as part of the budget process.</w:t>
      </w:r>
    </w:p>
    <w:p w:rsidR="00683D69" w:rsidRPr="000B77EB" w:rsidRDefault="006732D7" w:rsidP="00392E65">
      <w:pPr>
        <w:spacing w:after="31" w:line="360" w:lineRule="auto"/>
        <w:ind w:left="374" w:firstLine="0"/>
        <w:rPr>
          <w:rFonts w:ascii="Arial" w:hAnsi="Arial" w:cs="Arial"/>
          <w:lang w:val="en-ZA"/>
        </w:rPr>
      </w:pPr>
      <w:r w:rsidRPr="000B77EB">
        <w:rPr>
          <w:rFonts w:ascii="Arial" w:hAnsi="Arial" w:cs="Arial"/>
          <w:b/>
          <w:lang w:val="en-ZA"/>
        </w:rPr>
        <w:t xml:space="preserve"> </w:t>
      </w:r>
      <w:r w:rsidRPr="000B77EB">
        <w:rPr>
          <w:rFonts w:ascii="Arial" w:hAnsi="Arial" w:cs="Arial"/>
          <w:lang w:val="en-ZA"/>
        </w:rPr>
        <w:t xml:space="preserve"> </w:t>
      </w:r>
    </w:p>
    <w:p w:rsidR="00683D69" w:rsidRPr="000B77EB" w:rsidRDefault="000410E6" w:rsidP="00B62EBD">
      <w:pPr>
        <w:pStyle w:val="Heading1"/>
        <w:spacing w:line="360" w:lineRule="auto"/>
        <w:ind w:left="-5"/>
        <w:jc w:val="both"/>
        <w:rPr>
          <w:rFonts w:ascii="Arial" w:hAnsi="Arial" w:cs="Arial"/>
          <w:lang w:val="en-ZA"/>
        </w:rPr>
      </w:pPr>
      <w:r>
        <w:rPr>
          <w:rFonts w:ascii="Arial" w:hAnsi="Arial" w:cs="Arial"/>
          <w:u w:val="none"/>
          <w:lang w:val="en-ZA"/>
        </w:rPr>
        <w:lastRenderedPageBreak/>
        <w:t>25</w:t>
      </w:r>
      <w:r w:rsidR="006732D7" w:rsidRPr="000B77EB">
        <w:rPr>
          <w:rFonts w:ascii="Arial" w:hAnsi="Arial" w:cs="Arial"/>
          <w:u w:val="none"/>
          <w:lang w:val="en-ZA"/>
        </w:rPr>
        <w:t>.</w:t>
      </w:r>
      <w:r w:rsidR="006732D7" w:rsidRPr="000B77EB">
        <w:rPr>
          <w:rFonts w:ascii="Arial" w:eastAsia="Arial" w:hAnsi="Arial" w:cs="Arial"/>
          <w:u w:val="none"/>
          <w:lang w:val="en-ZA"/>
        </w:rPr>
        <w:t xml:space="preserve"> </w:t>
      </w:r>
      <w:r w:rsidR="00BC3DC4" w:rsidRPr="00BC3DC4">
        <w:rPr>
          <w:rFonts w:ascii="Arial" w:hAnsi="Arial" w:cs="Arial"/>
          <w:u w:val="none"/>
          <w:lang w:val="en-ZA"/>
        </w:rPr>
        <w:t>RESPONSIBILITY FOR IMPLEMENTATION</w:t>
      </w:r>
      <w:r w:rsidR="00BC3DC4" w:rsidRPr="000B77EB">
        <w:rPr>
          <w:rFonts w:ascii="Arial" w:hAnsi="Arial" w:cs="Arial"/>
          <w:u w:val="none"/>
          <w:lang w:val="en-ZA"/>
        </w:rPr>
        <w:t xml:space="preserve">  </w:t>
      </w:r>
    </w:p>
    <w:p w:rsidR="00683D69" w:rsidRDefault="006732D7" w:rsidP="00B62EBD">
      <w:pPr>
        <w:spacing w:line="360" w:lineRule="auto"/>
        <w:ind w:left="0" w:firstLine="0"/>
        <w:rPr>
          <w:rFonts w:ascii="Arial" w:hAnsi="Arial" w:cs="Arial"/>
          <w:lang w:val="en-ZA"/>
        </w:rPr>
      </w:pPr>
      <w:r w:rsidRPr="000B77EB">
        <w:rPr>
          <w:rFonts w:ascii="Arial" w:hAnsi="Arial" w:cs="Arial"/>
          <w:lang w:val="en-ZA"/>
        </w:rPr>
        <w:t xml:space="preserve">The </w:t>
      </w:r>
      <w:r w:rsidR="00F465CC">
        <w:rPr>
          <w:rFonts w:ascii="Arial" w:hAnsi="Arial" w:cs="Arial"/>
          <w:lang w:val="en-ZA"/>
        </w:rPr>
        <w:t>Municipal Manager</w:t>
      </w:r>
      <w:r w:rsidRPr="000B77EB">
        <w:rPr>
          <w:rFonts w:ascii="Arial" w:hAnsi="Arial" w:cs="Arial"/>
          <w:lang w:val="en-ZA"/>
        </w:rPr>
        <w:t xml:space="preserve"> shall be responsible for the implementation of this policy, provided that the </w:t>
      </w:r>
      <w:r w:rsidR="00F465CC">
        <w:rPr>
          <w:rFonts w:ascii="Arial" w:hAnsi="Arial" w:cs="Arial"/>
          <w:lang w:val="en-ZA"/>
        </w:rPr>
        <w:t>Municipal Manager</w:t>
      </w:r>
      <w:r w:rsidRPr="000B77EB">
        <w:rPr>
          <w:rFonts w:ascii="Arial" w:hAnsi="Arial" w:cs="Arial"/>
          <w:lang w:val="en-ZA"/>
        </w:rPr>
        <w:t xml:space="preserve"> shall delegate such powers to the </w:t>
      </w:r>
      <w:r w:rsidR="00F465CC">
        <w:rPr>
          <w:rFonts w:ascii="Arial" w:hAnsi="Arial" w:cs="Arial"/>
          <w:lang w:val="en-ZA"/>
        </w:rPr>
        <w:t>Chief Financial Officer</w:t>
      </w:r>
      <w:r w:rsidRPr="000B77EB">
        <w:rPr>
          <w:rFonts w:ascii="Arial" w:hAnsi="Arial" w:cs="Arial"/>
          <w:lang w:val="en-ZA"/>
        </w:rPr>
        <w:t xml:space="preserve"> as may be required to enable the </w:t>
      </w:r>
      <w:r w:rsidR="00F465CC">
        <w:rPr>
          <w:rFonts w:ascii="Arial" w:hAnsi="Arial" w:cs="Arial"/>
          <w:lang w:val="en-ZA"/>
        </w:rPr>
        <w:t>Chief Financial Officer</w:t>
      </w:r>
      <w:r w:rsidRPr="000B77EB">
        <w:rPr>
          <w:rFonts w:ascii="Arial" w:hAnsi="Arial" w:cs="Arial"/>
          <w:lang w:val="en-ZA"/>
        </w:rPr>
        <w:t xml:space="preserve"> to perform such duties as are imposed on him or her in terms of this policy, and may delegate such other powers as he or she may deem fit to any st</w:t>
      </w:r>
      <w:r w:rsidR="00B62EBD">
        <w:rPr>
          <w:rFonts w:ascii="Arial" w:hAnsi="Arial" w:cs="Arial"/>
          <w:lang w:val="en-ZA"/>
        </w:rPr>
        <w:t>aff member of the Municipality.</w:t>
      </w:r>
    </w:p>
    <w:p w:rsidR="00A41FC2" w:rsidRDefault="00A41FC2" w:rsidP="00B62EBD">
      <w:pPr>
        <w:spacing w:line="360" w:lineRule="auto"/>
        <w:ind w:left="0" w:firstLine="0"/>
        <w:rPr>
          <w:rFonts w:ascii="Arial" w:hAnsi="Arial" w:cs="Arial"/>
          <w:lang w:val="en-ZA"/>
        </w:rPr>
      </w:pPr>
    </w:p>
    <w:p w:rsidR="00A41FC2" w:rsidRPr="00A41FC2" w:rsidRDefault="00A41FC2" w:rsidP="00A41FC2">
      <w:pPr>
        <w:spacing w:after="347" w:line="360" w:lineRule="auto"/>
        <w:ind w:left="630" w:hanging="631"/>
        <w:rPr>
          <w:rFonts w:ascii="Arial" w:eastAsia="Arial" w:hAnsi="Arial" w:cs="Arial"/>
          <w:b/>
          <w:lang w:val="en-ZA"/>
        </w:rPr>
      </w:pPr>
      <w:r>
        <w:rPr>
          <w:rFonts w:ascii="Arial" w:eastAsia="Arial" w:hAnsi="Arial" w:cs="Arial"/>
          <w:b/>
          <w:lang w:val="en-ZA"/>
        </w:rPr>
        <w:t>26</w:t>
      </w:r>
      <w:r w:rsidRPr="00A41FC2">
        <w:rPr>
          <w:rFonts w:ascii="Arial" w:eastAsia="Arial" w:hAnsi="Arial" w:cs="Arial"/>
          <w:b/>
          <w:lang w:val="en-ZA"/>
        </w:rPr>
        <w:t>.</w:t>
      </w:r>
      <w:r w:rsidRPr="00A41FC2">
        <w:rPr>
          <w:rFonts w:ascii="Arial" w:eastAsia="Arial" w:hAnsi="Arial" w:cs="Arial"/>
          <w:b/>
          <w:lang w:val="en-ZA"/>
        </w:rPr>
        <w:tab/>
        <w:t>ADOPTION AND COMMENCEMENT</w:t>
      </w:r>
    </w:p>
    <w:p w:rsidR="00A41FC2" w:rsidRPr="00A41FC2" w:rsidRDefault="00A41FC2" w:rsidP="00A41FC2">
      <w:pPr>
        <w:spacing w:after="347" w:line="360" w:lineRule="auto"/>
        <w:ind w:left="90" w:firstLine="0"/>
        <w:rPr>
          <w:rFonts w:ascii="Arial" w:eastAsia="Arial" w:hAnsi="Arial" w:cs="Arial"/>
          <w:lang w:val="en-ZA"/>
        </w:rPr>
      </w:pPr>
      <w:r w:rsidRPr="00A41FC2">
        <w:rPr>
          <w:rFonts w:ascii="Arial" w:eastAsia="Arial" w:hAnsi="Arial" w:cs="Arial"/>
          <w:lang w:val="en-ZA"/>
        </w:rPr>
        <w:t xml:space="preserve">This </w:t>
      </w:r>
      <w:r w:rsidR="00C16377">
        <w:rPr>
          <w:rFonts w:ascii="Arial" w:eastAsia="Arial" w:hAnsi="Arial" w:cs="Arial"/>
          <w:lang w:val="en-ZA"/>
        </w:rPr>
        <w:t xml:space="preserve">Cash </w:t>
      </w:r>
      <w:proofErr w:type="gramStart"/>
      <w:r w:rsidR="00C16377">
        <w:rPr>
          <w:rFonts w:ascii="Arial" w:eastAsia="Arial" w:hAnsi="Arial" w:cs="Arial"/>
          <w:lang w:val="en-ZA"/>
        </w:rPr>
        <w:t>Management ,</w:t>
      </w:r>
      <w:r>
        <w:rPr>
          <w:rFonts w:ascii="Arial" w:eastAsia="Arial" w:hAnsi="Arial" w:cs="Arial"/>
          <w:lang w:val="en-ZA"/>
        </w:rPr>
        <w:t>Banking</w:t>
      </w:r>
      <w:proofErr w:type="gramEnd"/>
      <w:r>
        <w:rPr>
          <w:rFonts w:ascii="Arial" w:eastAsia="Arial" w:hAnsi="Arial" w:cs="Arial"/>
          <w:lang w:val="en-ZA"/>
        </w:rPr>
        <w:t xml:space="preserve"> and Investment</w:t>
      </w:r>
      <w:r w:rsidRPr="00A41FC2">
        <w:rPr>
          <w:rFonts w:ascii="Arial" w:eastAsia="Arial" w:hAnsi="Arial" w:cs="Arial"/>
          <w:lang w:val="en-ZA"/>
        </w:rPr>
        <w:t xml:space="preserve"> Policy </w:t>
      </w:r>
      <w:r w:rsidR="00AC64B9">
        <w:rPr>
          <w:rFonts w:ascii="Arial" w:eastAsia="Arial" w:hAnsi="Arial" w:cs="Arial"/>
          <w:lang w:val="en-ZA"/>
        </w:rPr>
        <w:t>was adopted by Council on</w:t>
      </w:r>
      <w:r w:rsidR="00595C39" w:rsidRPr="00595C39">
        <w:rPr>
          <w:bCs/>
        </w:rPr>
        <w:t xml:space="preserve"> </w:t>
      </w:r>
      <w:r w:rsidR="0024083A">
        <w:rPr>
          <w:rFonts w:ascii="Arial" w:hAnsi="Arial" w:cs="Arial"/>
          <w:bCs/>
        </w:rPr>
        <w:t xml:space="preserve">              </w:t>
      </w:r>
      <w:r w:rsidRPr="00A41FC2">
        <w:rPr>
          <w:rFonts w:ascii="Arial" w:eastAsia="Arial" w:hAnsi="Arial" w:cs="Arial"/>
          <w:lang w:val="en-ZA"/>
        </w:rPr>
        <w:t xml:space="preserve"> and</w:t>
      </w:r>
      <w:r w:rsidR="00F65DD8">
        <w:rPr>
          <w:rFonts w:ascii="Arial" w:eastAsia="Arial" w:hAnsi="Arial" w:cs="Arial"/>
          <w:lang w:val="en-ZA"/>
        </w:rPr>
        <w:t xml:space="preserve"> is effective</w:t>
      </w:r>
      <w:r w:rsidR="0075116D">
        <w:rPr>
          <w:rFonts w:ascii="Arial" w:eastAsia="Arial" w:hAnsi="Arial" w:cs="Arial"/>
          <w:lang w:val="en-ZA"/>
        </w:rPr>
        <w:t xml:space="preserve"> f</w:t>
      </w:r>
      <w:r w:rsidRPr="00A41FC2">
        <w:rPr>
          <w:rFonts w:ascii="Arial" w:eastAsia="Arial" w:hAnsi="Arial" w:cs="Arial"/>
          <w:lang w:val="en-ZA"/>
        </w:rPr>
        <w:t>rom</w:t>
      </w:r>
      <w:r w:rsidR="0024083A">
        <w:rPr>
          <w:rFonts w:ascii="Arial" w:eastAsia="Arial" w:hAnsi="Arial" w:cs="Arial"/>
          <w:lang w:val="en-ZA"/>
        </w:rPr>
        <w:t xml:space="preserve">       </w:t>
      </w:r>
      <w:r w:rsidRPr="00A41FC2">
        <w:rPr>
          <w:rFonts w:ascii="Arial" w:eastAsia="Arial" w:hAnsi="Arial" w:cs="Arial"/>
          <w:lang w:val="en-ZA"/>
        </w:rPr>
        <w:t>.</w:t>
      </w:r>
    </w:p>
    <w:p w:rsidR="00A41FC2" w:rsidRPr="000B77EB" w:rsidRDefault="00A41FC2" w:rsidP="00B62EBD">
      <w:pPr>
        <w:spacing w:line="360" w:lineRule="auto"/>
        <w:ind w:left="0" w:firstLine="0"/>
        <w:rPr>
          <w:rFonts w:ascii="Arial" w:hAnsi="Arial" w:cs="Arial"/>
          <w:lang w:val="en-ZA"/>
        </w:rPr>
      </w:pPr>
    </w:p>
    <w:p w:rsidR="000410E6" w:rsidRDefault="006732D7" w:rsidP="00392E65">
      <w:pPr>
        <w:spacing w:after="0" w:line="360" w:lineRule="auto"/>
        <w:ind w:left="374" w:firstLine="0"/>
        <w:rPr>
          <w:rFonts w:ascii="Arial" w:hAnsi="Arial" w:cs="Arial"/>
          <w:lang w:val="en-ZA"/>
        </w:rPr>
      </w:pPr>
      <w:r w:rsidRPr="000B77EB">
        <w:rPr>
          <w:rFonts w:ascii="Arial" w:hAnsi="Arial" w:cs="Arial"/>
          <w:lang w:val="en-ZA"/>
        </w:rPr>
        <w:t xml:space="preserve"> </w:t>
      </w:r>
    </w:p>
    <w:p w:rsidR="000410E6" w:rsidRDefault="000410E6">
      <w:pPr>
        <w:spacing w:after="160" w:line="259" w:lineRule="auto"/>
        <w:ind w:left="0" w:firstLine="0"/>
        <w:jc w:val="left"/>
        <w:rPr>
          <w:rFonts w:ascii="Arial" w:hAnsi="Arial" w:cs="Arial"/>
          <w:lang w:val="en-ZA"/>
        </w:rPr>
      </w:pPr>
      <w:r>
        <w:rPr>
          <w:rFonts w:ascii="Arial" w:hAnsi="Arial" w:cs="Arial"/>
          <w:lang w:val="en-ZA"/>
        </w:rPr>
        <w:br w:type="page"/>
      </w:r>
    </w:p>
    <w:p w:rsidR="006D042E" w:rsidRPr="000B77EB" w:rsidRDefault="00C761BA" w:rsidP="000410E6">
      <w:pPr>
        <w:autoSpaceDE w:val="0"/>
        <w:autoSpaceDN w:val="0"/>
        <w:adjustRightInd w:val="0"/>
        <w:ind w:left="0"/>
        <w:rPr>
          <w:rFonts w:ascii="Arial" w:hAnsi="Arial" w:cs="Arial"/>
          <w:b/>
          <w:color w:val="292526"/>
          <w:lang w:val="en-ZA"/>
        </w:rPr>
      </w:pPr>
      <w:r>
        <w:rPr>
          <w:rFonts w:ascii="Arial" w:hAnsi="Arial" w:cs="Arial"/>
          <w:b/>
          <w:color w:val="292526"/>
          <w:lang w:val="en-ZA"/>
        </w:rPr>
        <w:lastRenderedPageBreak/>
        <w:t>A</w:t>
      </w:r>
      <w:r w:rsidR="006D042E" w:rsidRPr="000B77EB">
        <w:rPr>
          <w:rFonts w:ascii="Arial" w:hAnsi="Arial" w:cs="Arial"/>
          <w:b/>
          <w:color w:val="292526"/>
          <w:lang w:val="en-ZA"/>
        </w:rPr>
        <w:t>NNEXURE I: PARAPHRASE OF REQUIREMENTS OF MUNICIPAL FINANCE MANAGEMENT ACT NO 56 OF 2003</w:t>
      </w:r>
    </w:p>
    <w:p w:rsidR="006D042E" w:rsidRPr="000B77EB" w:rsidRDefault="006D042E" w:rsidP="000410E6">
      <w:pPr>
        <w:autoSpaceDE w:val="0"/>
        <w:autoSpaceDN w:val="0"/>
        <w:adjustRightInd w:val="0"/>
        <w:ind w:left="0"/>
        <w:rPr>
          <w:rFonts w:ascii="Arial" w:hAnsi="Arial" w:cs="Arial"/>
          <w:color w:val="292526"/>
          <w:lang w:val="en-ZA"/>
        </w:rPr>
      </w:pPr>
    </w:p>
    <w:p w:rsidR="006D042E" w:rsidRPr="000B77EB" w:rsidRDefault="006D042E" w:rsidP="000410E6">
      <w:pPr>
        <w:autoSpaceDE w:val="0"/>
        <w:autoSpaceDN w:val="0"/>
        <w:adjustRightInd w:val="0"/>
        <w:ind w:left="0"/>
        <w:rPr>
          <w:rFonts w:ascii="Arial" w:hAnsi="Arial" w:cs="Arial"/>
          <w:color w:val="292526"/>
          <w:lang w:val="en-ZA"/>
        </w:rPr>
      </w:pPr>
      <w:r w:rsidRPr="000B77EB">
        <w:rPr>
          <w:rFonts w:ascii="Arial" w:hAnsi="Arial" w:cs="Arial"/>
          <w:b/>
          <w:color w:val="292526"/>
          <w:lang w:val="en-ZA"/>
        </w:rPr>
        <w:t>Note</w:t>
      </w:r>
      <w:r w:rsidRPr="000B77EB">
        <w:rPr>
          <w:rFonts w:ascii="Arial" w:hAnsi="Arial" w:cs="Arial"/>
          <w:color w:val="292526"/>
          <w:lang w:val="en-ZA"/>
        </w:rPr>
        <w:t>:</w:t>
      </w:r>
      <w:r w:rsidR="00340BA7" w:rsidRPr="000B77EB">
        <w:rPr>
          <w:rFonts w:ascii="Arial" w:hAnsi="Arial" w:cs="Arial"/>
          <w:color w:val="292526"/>
          <w:lang w:val="en-ZA"/>
        </w:rPr>
        <w:t xml:space="preserve">  </w:t>
      </w:r>
      <w:r w:rsidRPr="000B77EB">
        <w:rPr>
          <w:rFonts w:ascii="Arial" w:hAnsi="Arial" w:cs="Arial"/>
          <w:color w:val="292526"/>
          <w:lang w:val="en-ZA"/>
        </w:rPr>
        <w:t xml:space="preserve"> In terms of Section 60(2) of the Municipal Systems Act No. 32 of 2000 the council may delegate the authority to take decisions on making investments on behalf o</w:t>
      </w:r>
      <w:r w:rsidR="0075116D">
        <w:rPr>
          <w:rFonts w:ascii="Arial" w:hAnsi="Arial" w:cs="Arial"/>
          <w:color w:val="292526"/>
          <w:lang w:val="en-ZA"/>
        </w:rPr>
        <w:t>f the municipality only to the Executive Mayor, Executive C</w:t>
      </w:r>
      <w:r w:rsidRPr="000B77EB">
        <w:rPr>
          <w:rFonts w:ascii="Arial" w:hAnsi="Arial" w:cs="Arial"/>
          <w:color w:val="292526"/>
          <w:lang w:val="en-ZA"/>
        </w:rPr>
        <w:t xml:space="preserve">ommittee or </w:t>
      </w:r>
      <w:r w:rsidR="00F465CC">
        <w:rPr>
          <w:rFonts w:ascii="Arial" w:hAnsi="Arial" w:cs="Arial"/>
          <w:color w:val="292526"/>
          <w:lang w:val="en-ZA"/>
        </w:rPr>
        <w:t>Chief Financial Officer</w:t>
      </w:r>
      <w:r w:rsidRPr="000B77EB">
        <w:rPr>
          <w:rFonts w:ascii="Arial" w:hAnsi="Arial" w:cs="Arial"/>
          <w:color w:val="292526"/>
          <w:lang w:val="en-ZA"/>
        </w:rPr>
        <w:t xml:space="preserve">. The foregoing policy is based on the assumption that such authority has been delegated to the </w:t>
      </w:r>
      <w:r w:rsidR="00F465CC">
        <w:rPr>
          <w:rFonts w:ascii="Arial" w:hAnsi="Arial" w:cs="Arial"/>
          <w:color w:val="292526"/>
          <w:lang w:val="en-ZA"/>
        </w:rPr>
        <w:t>Chief Financial Officer</w:t>
      </w:r>
      <w:r w:rsidRPr="000B77EB">
        <w:rPr>
          <w:rFonts w:ascii="Arial" w:hAnsi="Arial" w:cs="Arial"/>
          <w:color w:val="292526"/>
          <w:lang w:val="en-ZA"/>
        </w:rPr>
        <w:t>.</w:t>
      </w:r>
    </w:p>
    <w:p w:rsidR="006D042E" w:rsidRPr="000B77EB" w:rsidRDefault="006D042E" w:rsidP="000410E6">
      <w:pPr>
        <w:autoSpaceDE w:val="0"/>
        <w:autoSpaceDN w:val="0"/>
        <w:adjustRightInd w:val="0"/>
        <w:ind w:left="0"/>
        <w:rPr>
          <w:rFonts w:ascii="Arial" w:hAnsi="Arial" w:cs="Arial"/>
          <w:color w:val="292526"/>
          <w:lang w:val="en-ZA"/>
        </w:rPr>
      </w:pPr>
    </w:p>
    <w:p w:rsidR="006D042E" w:rsidRPr="000B77EB" w:rsidRDefault="006D042E" w:rsidP="000410E6">
      <w:pPr>
        <w:autoSpaceDE w:val="0"/>
        <w:autoSpaceDN w:val="0"/>
        <w:adjustRightInd w:val="0"/>
        <w:ind w:left="0"/>
        <w:rPr>
          <w:rFonts w:ascii="Arial" w:hAnsi="Arial" w:cs="Arial"/>
          <w:b/>
          <w:color w:val="292526"/>
          <w:lang w:val="en-ZA"/>
        </w:rPr>
      </w:pPr>
      <w:r w:rsidRPr="000B77EB">
        <w:rPr>
          <w:rFonts w:ascii="Arial" w:hAnsi="Arial" w:cs="Arial"/>
          <w:b/>
          <w:color w:val="292526"/>
          <w:lang w:val="en-ZA"/>
        </w:rPr>
        <w:t>SECTION 7: OPENING OF BANK ACCOUNTS</w:t>
      </w:r>
    </w:p>
    <w:p w:rsidR="006D042E" w:rsidRPr="000B77EB" w:rsidRDefault="006D042E" w:rsidP="000410E6">
      <w:pPr>
        <w:autoSpaceDE w:val="0"/>
        <w:autoSpaceDN w:val="0"/>
        <w:adjustRightInd w:val="0"/>
        <w:ind w:left="0"/>
        <w:rPr>
          <w:rFonts w:ascii="Arial" w:hAnsi="Arial" w:cs="Arial"/>
          <w:color w:val="292526"/>
          <w:lang w:val="en-ZA"/>
        </w:rPr>
      </w:pPr>
    </w:p>
    <w:p w:rsidR="006D042E" w:rsidRPr="000B77EB" w:rsidRDefault="006D042E" w:rsidP="000410E6">
      <w:pPr>
        <w:autoSpaceDE w:val="0"/>
        <w:autoSpaceDN w:val="0"/>
        <w:adjustRightInd w:val="0"/>
        <w:ind w:left="0"/>
        <w:rPr>
          <w:rFonts w:ascii="Arial" w:hAnsi="Arial" w:cs="Arial"/>
          <w:color w:val="292526"/>
          <w:lang w:val="en-ZA"/>
        </w:rPr>
      </w:pPr>
      <w:r w:rsidRPr="000B77EB">
        <w:rPr>
          <w:rFonts w:ascii="Arial" w:hAnsi="Arial" w:cs="Arial"/>
          <w:color w:val="292526"/>
          <w:lang w:val="en-ZA"/>
        </w:rPr>
        <w:t>Every municipality must open and maintain at least one bank account. This bank account must be in the name of the municipality, and all monies received by the municipality must be paid into this bank account or accounts, promptly and in accordance with any requirements that may be prescribed.</w:t>
      </w:r>
    </w:p>
    <w:p w:rsidR="006D042E" w:rsidRPr="000B77EB" w:rsidRDefault="006D042E" w:rsidP="000410E6">
      <w:pPr>
        <w:autoSpaceDE w:val="0"/>
        <w:autoSpaceDN w:val="0"/>
        <w:adjustRightInd w:val="0"/>
        <w:ind w:left="0"/>
        <w:rPr>
          <w:rFonts w:ascii="Arial" w:hAnsi="Arial" w:cs="Arial"/>
          <w:color w:val="292526"/>
          <w:lang w:val="en-ZA"/>
        </w:rPr>
      </w:pPr>
    </w:p>
    <w:p w:rsidR="006D042E" w:rsidRPr="000B77EB" w:rsidRDefault="006D042E" w:rsidP="000410E6">
      <w:pPr>
        <w:autoSpaceDE w:val="0"/>
        <w:autoSpaceDN w:val="0"/>
        <w:adjustRightInd w:val="0"/>
        <w:ind w:left="0"/>
        <w:rPr>
          <w:rFonts w:ascii="Arial" w:hAnsi="Arial" w:cs="Arial"/>
          <w:color w:val="292526"/>
          <w:lang w:val="en-ZA"/>
        </w:rPr>
      </w:pPr>
      <w:r w:rsidRPr="000B77EB">
        <w:rPr>
          <w:rFonts w:ascii="Arial" w:hAnsi="Arial" w:cs="Arial"/>
          <w:color w:val="292526"/>
          <w:lang w:val="en-ZA"/>
        </w:rPr>
        <w:t>A municipality may not open a bank account:</w:t>
      </w:r>
    </w:p>
    <w:p w:rsidR="006D042E" w:rsidRPr="000B77EB" w:rsidRDefault="006D042E" w:rsidP="000410E6">
      <w:pPr>
        <w:pStyle w:val="ListParagraph"/>
        <w:numPr>
          <w:ilvl w:val="2"/>
          <w:numId w:val="5"/>
        </w:numPr>
        <w:autoSpaceDE w:val="0"/>
        <w:autoSpaceDN w:val="0"/>
        <w:adjustRightInd w:val="0"/>
        <w:ind w:left="450" w:hanging="450"/>
        <w:rPr>
          <w:rFonts w:ascii="Arial" w:hAnsi="Arial" w:cs="Arial"/>
          <w:color w:val="292526"/>
          <w:lang w:val="en-ZA"/>
        </w:rPr>
      </w:pPr>
      <w:r w:rsidRPr="000B77EB">
        <w:rPr>
          <w:rFonts w:ascii="Arial" w:hAnsi="Arial" w:cs="Arial"/>
          <w:color w:val="292526"/>
          <w:lang w:val="en-ZA"/>
        </w:rPr>
        <w:t>otherwise than in the name of the municipality;</w:t>
      </w:r>
    </w:p>
    <w:p w:rsidR="006D042E" w:rsidRPr="000B77EB" w:rsidRDefault="006D042E" w:rsidP="000410E6">
      <w:pPr>
        <w:pStyle w:val="ListParagraph"/>
        <w:numPr>
          <w:ilvl w:val="2"/>
          <w:numId w:val="5"/>
        </w:numPr>
        <w:autoSpaceDE w:val="0"/>
        <w:autoSpaceDN w:val="0"/>
        <w:adjustRightInd w:val="0"/>
        <w:ind w:left="450" w:hanging="450"/>
        <w:rPr>
          <w:rFonts w:ascii="Arial" w:hAnsi="Arial" w:cs="Arial"/>
          <w:color w:val="292526"/>
          <w:lang w:val="en-ZA"/>
        </w:rPr>
      </w:pPr>
      <w:r w:rsidRPr="000B77EB">
        <w:rPr>
          <w:rFonts w:ascii="Arial" w:hAnsi="Arial" w:cs="Arial"/>
          <w:color w:val="292526"/>
          <w:lang w:val="en-ZA"/>
        </w:rPr>
        <w:t>abroad; or</w:t>
      </w:r>
    </w:p>
    <w:p w:rsidR="006D042E" w:rsidRPr="000B77EB" w:rsidRDefault="006D042E" w:rsidP="000410E6">
      <w:pPr>
        <w:pStyle w:val="ListParagraph"/>
        <w:numPr>
          <w:ilvl w:val="2"/>
          <w:numId w:val="5"/>
        </w:numPr>
        <w:autoSpaceDE w:val="0"/>
        <w:autoSpaceDN w:val="0"/>
        <w:adjustRightInd w:val="0"/>
        <w:ind w:left="450" w:hanging="450"/>
        <w:rPr>
          <w:rFonts w:ascii="Arial" w:hAnsi="Arial" w:cs="Arial"/>
          <w:color w:val="292526"/>
          <w:lang w:val="en-ZA"/>
        </w:rPr>
      </w:pPr>
      <w:r w:rsidRPr="000B77EB">
        <w:rPr>
          <w:rFonts w:ascii="Arial" w:hAnsi="Arial" w:cs="Arial"/>
          <w:color w:val="292526"/>
          <w:lang w:val="en-ZA"/>
        </w:rPr>
        <w:t>with an institution not registered as a bank in terms of the Banks Act 1990.</w:t>
      </w:r>
    </w:p>
    <w:p w:rsidR="006D042E" w:rsidRPr="000B77EB" w:rsidRDefault="006D042E" w:rsidP="000410E6">
      <w:pPr>
        <w:autoSpaceDE w:val="0"/>
        <w:autoSpaceDN w:val="0"/>
        <w:adjustRightInd w:val="0"/>
        <w:ind w:left="0"/>
        <w:rPr>
          <w:rFonts w:ascii="Arial" w:hAnsi="Arial" w:cs="Arial"/>
          <w:color w:val="292526"/>
          <w:lang w:val="en-ZA"/>
        </w:rPr>
      </w:pPr>
    </w:p>
    <w:p w:rsidR="006D042E" w:rsidRPr="000B77EB" w:rsidRDefault="006D042E" w:rsidP="000410E6">
      <w:pPr>
        <w:autoSpaceDE w:val="0"/>
        <w:autoSpaceDN w:val="0"/>
        <w:adjustRightInd w:val="0"/>
        <w:ind w:left="0"/>
        <w:rPr>
          <w:rFonts w:ascii="Arial" w:hAnsi="Arial" w:cs="Arial"/>
          <w:color w:val="292526"/>
          <w:lang w:val="en-ZA"/>
        </w:rPr>
      </w:pPr>
      <w:r w:rsidRPr="000B77EB">
        <w:rPr>
          <w:rFonts w:ascii="Arial" w:hAnsi="Arial" w:cs="Arial"/>
          <w:color w:val="292526"/>
          <w:lang w:val="en-ZA"/>
        </w:rPr>
        <w:t>Money may be withdrawn from the municipality’s bank account only in accordance with the requirements of Section 11 of the present Act.</w:t>
      </w:r>
    </w:p>
    <w:p w:rsidR="006D042E" w:rsidRPr="000B77EB" w:rsidRDefault="006D042E" w:rsidP="000410E6">
      <w:pPr>
        <w:autoSpaceDE w:val="0"/>
        <w:autoSpaceDN w:val="0"/>
        <w:adjustRightInd w:val="0"/>
        <w:ind w:left="0"/>
        <w:rPr>
          <w:rFonts w:ascii="Arial" w:hAnsi="Arial" w:cs="Arial"/>
          <w:color w:val="292526"/>
          <w:lang w:val="en-ZA"/>
        </w:rPr>
      </w:pPr>
    </w:p>
    <w:p w:rsidR="006D042E" w:rsidRPr="000B77EB" w:rsidRDefault="006D042E" w:rsidP="000410E6">
      <w:pPr>
        <w:autoSpaceDE w:val="0"/>
        <w:autoSpaceDN w:val="0"/>
        <w:adjustRightInd w:val="0"/>
        <w:ind w:left="0"/>
        <w:rPr>
          <w:rFonts w:ascii="Arial" w:hAnsi="Arial" w:cs="Arial"/>
          <w:b/>
          <w:color w:val="292526"/>
          <w:lang w:val="en-ZA"/>
        </w:rPr>
      </w:pPr>
      <w:r w:rsidRPr="000B77EB">
        <w:rPr>
          <w:rFonts w:ascii="Arial" w:hAnsi="Arial" w:cs="Arial"/>
          <w:b/>
          <w:color w:val="292526"/>
          <w:lang w:val="en-ZA"/>
        </w:rPr>
        <w:t>SECTION 8: PRIMARY BANK ACCOUNT</w:t>
      </w:r>
    </w:p>
    <w:p w:rsidR="006D042E" w:rsidRPr="000B77EB" w:rsidRDefault="006D042E" w:rsidP="000410E6">
      <w:pPr>
        <w:autoSpaceDE w:val="0"/>
        <w:autoSpaceDN w:val="0"/>
        <w:adjustRightInd w:val="0"/>
        <w:ind w:left="0"/>
        <w:rPr>
          <w:rFonts w:ascii="Arial" w:hAnsi="Arial" w:cs="Arial"/>
          <w:color w:val="292526"/>
          <w:lang w:val="en-ZA"/>
        </w:rPr>
      </w:pPr>
    </w:p>
    <w:p w:rsidR="006D042E" w:rsidRPr="000B77EB" w:rsidRDefault="006D042E" w:rsidP="000410E6">
      <w:pPr>
        <w:autoSpaceDE w:val="0"/>
        <w:autoSpaceDN w:val="0"/>
        <w:adjustRightInd w:val="0"/>
        <w:ind w:left="0"/>
        <w:rPr>
          <w:rFonts w:ascii="Arial" w:hAnsi="Arial" w:cs="Arial"/>
          <w:color w:val="292526"/>
          <w:lang w:val="en-ZA"/>
        </w:rPr>
      </w:pPr>
      <w:r w:rsidRPr="000B77EB">
        <w:rPr>
          <w:rFonts w:ascii="Arial" w:hAnsi="Arial" w:cs="Arial"/>
          <w:color w:val="292526"/>
          <w:lang w:val="en-ZA"/>
        </w:rPr>
        <w:t>Every municipality must have a primary bank account, and if the municipality has only one bank account that account is its primary bank account. If the municipality has more than one bank account, it must designate one of those bank accounts as its primary bank account.</w:t>
      </w:r>
    </w:p>
    <w:p w:rsidR="006D042E" w:rsidRPr="000B77EB" w:rsidRDefault="006D042E" w:rsidP="000410E6">
      <w:pPr>
        <w:autoSpaceDE w:val="0"/>
        <w:autoSpaceDN w:val="0"/>
        <w:adjustRightInd w:val="0"/>
        <w:ind w:left="0"/>
        <w:rPr>
          <w:rFonts w:ascii="Arial" w:hAnsi="Arial" w:cs="Arial"/>
          <w:color w:val="292526"/>
          <w:lang w:val="en-ZA"/>
        </w:rPr>
      </w:pPr>
    </w:p>
    <w:p w:rsidR="006D042E" w:rsidRPr="000B77EB" w:rsidRDefault="006D042E" w:rsidP="000410E6">
      <w:pPr>
        <w:autoSpaceDE w:val="0"/>
        <w:autoSpaceDN w:val="0"/>
        <w:adjustRightInd w:val="0"/>
        <w:ind w:left="0"/>
        <w:rPr>
          <w:rFonts w:ascii="Arial" w:hAnsi="Arial" w:cs="Arial"/>
          <w:color w:val="292526"/>
          <w:lang w:val="en-ZA"/>
        </w:rPr>
      </w:pPr>
      <w:r w:rsidRPr="000B77EB">
        <w:rPr>
          <w:rFonts w:ascii="Arial" w:hAnsi="Arial" w:cs="Arial"/>
          <w:color w:val="292526"/>
          <w:lang w:val="en-ZA"/>
        </w:rPr>
        <w:t>The following must be paid into the municipality’s primary account:</w:t>
      </w:r>
    </w:p>
    <w:p w:rsidR="006D042E" w:rsidRPr="000B77EB" w:rsidRDefault="006D042E" w:rsidP="000410E6">
      <w:pPr>
        <w:pStyle w:val="ListParagraph"/>
        <w:numPr>
          <w:ilvl w:val="2"/>
          <w:numId w:val="7"/>
        </w:numPr>
        <w:autoSpaceDE w:val="0"/>
        <w:autoSpaceDN w:val="0"/>
        <w:adjustRightInd w:val="0"/>
        <w:ind w:left="450" w:hanging="450"/>
        <w:rPr>
          <w:rFonts w:ascii="Arial" w:hAnsi="Arial" w:cs="Arial"/>
          <w:color w:val="292526"/>
          <w:lang w:val="en-ZA"/>
        </w:rPr>
      </w:pPr>
      <w:r w:rsidRPr="000B77EB">
        <w:rPr>
          <w:rFonts w:ascii="Arial" w:hAnsi="Arial" w:cs="Arial"/>
          <w:color w:val="292526"/>
          <w:lang w:val="en-ZA"/>
        </w:rPr>
        <w:t>all allocations to the municipality;</w:t>
      </w:r>
    </w:p>
    <w:p w:rsidR="006D042E" w:rsidRPr="000B77EB" w:rsidRDefault="006D042E" w:rsidP="000410E6">
      <w:pPr>
        <w:pStyle w:val="ListParagraph"/>
        <w:numPr>
          <w:ilvl w:val="2"/>
          <w:numId w:val="7"/>
        </w:numPr>
        <w:autoSpaceDE w:val="0"/>
        <w:autoSpaceDN w:val="0"/>
        <w:adjustRightInd w:val="0"/>
        <w:ind w:left="450" w:hanging="450"/>
        <w:rPr>
          <w:rFonts w:ascii="Arial" w:hAnsi="Arial" w:cs="Arial"/>
          <w:color w:val="292526"/>
          <w:lang w:val="en-ZA"/>
        </w:rPr>
      </w:pPr>
      <w:r w:rsidRPr="000B77EB">
        <w:rPr>
          <w:rFonts w:ascii="Arial" w:hAnsi="Arial" w:cs="Arial"/>
          <w:color w:val="292526"/>
          <w:lang w:val="en-ZA"/>
        </w:rPr>
        <w:t>all income received by the municipality on its investments;</w:t>
      </w:r>
    </w:p>
    <w:p w:rsidR="006D042E" w:rsidRPr="000B77EB" w:rsidRDefault="006D042E" w:rsidP="000410E6">
      <w:pPr>
        <w:pStyle w:val="ListParagraph"/>
        <w:numPr>
          <w:ilvl w:val="2"/>
          <w:numId w:val="7"/>
        </w:numPr>
        <w:autoSpaceDE w:val="0"/>
        <w:autoSpaceDN w:val="0"/>
        <w:adjustRightInd w:val="0"/>
        <w:ind w:left="450" w:hanging="450"/>
        <w:rPr>
          <w:rFonts w:ascii="Arial" w:hAnsi="Arial" w:cs="Arial"/>
          <w:color w:val="292526"/>
          <w:lang w:val="en-ZA"/>
        </w:rPr>
      </w:pPr>
      <w:r w:rsidRPr="000B77EB">
        <w:rPr>
          <w:rFonts w:ascii="Arial" w:hAnsi="Arial" w:cs="Arial"/>
          <w:color w:val="292526"/>
          <w:lang w:val="en-ZA"/>
        </w:rPr>
        <w:lastRenderedPageBreak/>
        <w:t>all income received by the municipality in connection with its interest in any municipal entity;</w:t>
      </w:r>
    </w:p>
    <w:p w:rsidR="006D042E" w:rsidRPr="000B77EB" w:rsidRDefault="006D042E" w:rsidP="000410E6">
      <w:pPr>
        <w:pStyle w:val="ListParagraph"/>
        <w:numPr>
          <w:ilvl w:val="2"/>
          <w:numId w:val="7"/>
        </w:numPr>
        <w:autoSpaceDE w:val="0"/>
        <w:autoSpaceDN w:val="0"/>
        <w:adjustRightInd w:val="0"/>
        <w:ind w:left="450" w:hanging="450"/>
        <w:rPr>
          <w:rFonts w:ascii="Arial" w:hAnsi="Arial" w:cs="Arial"/>
          <w:color w:val="292526"/>
          <w:lang w:val="en-ZA"/>
        </w:rPr>
      </w:pPr>
      <w:r w:rsidRPr="000B77EB">
        <w:rPr>
          <w:rFonts w:ascii="Arial" w:hAnsi="Arial" w:cs="Arial"/>
          <w:color w:val="292526"/>
          <w:lang w:val="en-ZA"/>
        </w:rPr>
        <w:t>all money collected by a municipal entity or other external mechanism on behalf of the municipality, and;</w:t>
      </w:r>
    </w:p>
    <w:p w:rsidR="006D042E" w:rsidRPr="000B77EB" w:rsidRDefault="006D042E" w:rsidP="000410E6">
      <w:pPr>
        <w:pStyle w:val="ListParagraph"/>
        <w:numPr>
          <w:ilvl w:val="2"/>
          <w:numId w:val="7"/>
        </w:numPr>
        <w:autoSpaceDE w:val="0"/>
        <w:autoSpaceDN w:val="0"/>
        <w:adjustRightInd w:val="0"/>
        <w:ind w:left="450" w:hanging="450"/>
        <w:rPr>
          <w:rFonts w:ascii="Arial" w:hAnsi="Arial" w:cs="Arial"/>
          <w:color w:val="292526"/>
          <w:lang w:val="en-ZA"/>
        </w:rPr>
      </w:pPr>
      <w:r w:rsidRPr="000B77EB">
        <w:rPr>
          <w:rFonts w:ascii="Arial" w:hAnsi="Arial" w:cs="Arial"/>
          <w:color w:val="292526"/>
          <w:lang w:val="en-ZA"/>
        </w:rPr>
        <w:t>any other monies as may be prescribed.</w:t>
      </w:r>
    </w:p>
    <w:p w:rsidR="006D042E" w:rsidRPr="000B77EB" w:rsidRDefault="006D042E" w:rsidP="000410E6">
      <w:pPr>
        <w:autoSpaceDE w:val="0"/>
        <w:autoSpaceDN w:val="0"/>
        <w:adjustRightInd w:val="0"/>
        <w:ind w:left="450"/>
        <w:rPr>
          <w:rFonts w:ascii="Arial" w:hAnsi="Arial" w:cs="Arial"/>
          <w:color w:val="292526"/>
          <w:lang w:val="en-ZA"/>
        </w:rPr>
      </w:pPr>
    </w:p>
    <w:p w:rsidR="006D042E" w:rsidRPr="000B77EB" w:rsidRDefault="006D042E" w:rsidP="000410E6">
      <w:pPr>
        <w:autoSpaceDE w:val="0"/>
        <w:autoSpaceDN w:val="0"/>
        <w:adjustRightInd w:val="0"/>
        <w:ind w:left="0"/>
        <w:rPr>
          <w:rFonts w:ascii="Arial" w:hAnsi="Arial" w:cs="Arial"/>
          <w:color w:val="292526"/>
          <w:lang w:val="en-ZA"/>
        </w:rPr>
      </w:pPr>
      <w:r w:rsidRPr="000B77EB">
        <w:rPr>
          <w:rFonts w:ascii="Arial" w:hAnsi="Arial" w:cs="Arial"/>
          <w:color w:val="292526"/>
          <w:lang w:val="en-ZA"/>
        </w:rPr>
        <w:t>The accounting officer of the municipality must submit to the national treasury, the provincial treasury and the Auditor-General, in writing, the name of the bank where the primary bank account of the municipality is held, and the type and number of the account. If the municipality wants to change its primary bank account, it may do so only after the accounting officer has informed the national treasury and the Auditor-General, in writing, at least 30 days before making such change.</w:t>
      </w:r>
    </w:p>
    <w:p w:rsidR="006D042E" w:rsidRPr="000B77EB" w:rsidRDefault="006D042E" w:rsidP="000410E6">
      <w:pPr>
        <w:autoSpaceDE w:val="0"/>
        <w:autoSpaceDN w:val="0"/>
        <w:adjustRightInd w:val="0"/>
        <w:ind w:left="0"/>
        <w:rPr>
          <w:rFonts w:ascii="Arial" w:hAnsi="Arial" w:cs="Arial"/>
          <w:color w:val="292526"/>
          <w:lang w:val="en-ZA"/>
        </w:rPr>
      </w:pPr>
    </w:p>
    <w:p w:rsidR="006D042E" w:rsidRPr="000B77EB" w:rsidRDefault="006D042E" w:rsidP="000410E6">
      <w:pPr>
        <w:autoSpaceDE w:val="0"/>
        <w:autoSpaceDN w:val="0"/>
        <w:adjustRightInd w:val="0"/>
        <w:ind w:left="0"/>
        <w:rPr>
          <w:rFonts w:ascii="Arial" w:hAnsi="Arial" w:cs="Arial"/>
          <w:b/>
          <w:color w:val="292526"/>
          <w:lang w:val="en-ZA"/>
        </w:rPr>
      </w:pPr>
      <w:r w:rsidRPr="000B77EB">
        <w:rPr>
          <w:rFonts w:ascii="Arial" w:hAnsi="Arial" w:cs="Arial"/>
          <w:b/>
          <w:color w:val="292526"/>
          <w:lang w:val="en-ZA"/>
        </w:rPr>
        <w:t>SECTION 9: BANK ACCOUNT DETAILS TO BE SUBMITTED TO PROVINCIAL TREASURIES AND AUDITOR-GENERAL</w:t>
      </w:r>
    </w:p>
    <w:p w:rsidR="006D042E" w:rsidRPr="000B77EB" w:rsidRDefault="006D042E" w:rsidP="000410E6">
      <w:pPr>
        <w:autoSpaceDE w:val="0"/>
        <w:autoSpaceDN w:val="0"/>
        <w:adjustRightInd w:val="0"/>
        <w:ind w:left="0"/>
        <w:rPr>
          <w:rFonts w:ascii="Arial" w:hAnsi="Arial" w:cs="Arial"/>
          <w:color w:val="292526"/>
          <w:lang w:val="en-ZA"/>
        </w:rPr>
      </w:pPr>
    </w:p>
    <w:p w:rsidR="006D042E" w:rsidRPr="000B77EB" w:rsidRDefault="006D042E" w:rsidP="000410E6">
      <w:pPr>
        <w:autoSpaceDE w:val="0"/>
        <w:autoSpaceDN w:val="0"/>
        <w:adjustRightInd w:val="0"/>
        <w:ind w:left="0"/>
        <w:rPr>
          <w:rFonts w:ascii="Arial" w:hAnsi="Arial" w:cs="Arial"/>
          <w:color w:val="292526"/>
          <w:lang w:val="en-ZA"/>
        </w:rPr>
      </w:pPr>
      <w:r w:rsidRPr="000B77EB">
        <w:rPr>
          <w:rFonts w:ascii="Arial" w:hAnsi="Arial" w:cs="Arial"/>
          <w:color w:val="292526"/>
          <w:lang w:val="en-ZA"/>
        </w:rPr>
        <w:t>The accounting officer of the municipality must submit to the provincial treasury and to the Auditor-General, in writing, within 90 days after the municipality has opened a new bank account, the name of the bank where the account has been opened, and the type and number of the account; and annually, before the start of each financial year, the name of each bank where the municipality holds a bank account, and the type and number of each account.</w:t>
      </w:r>
    </w:p>
    <w:p w:rsidR="006D042E" w:rsidRPr="000B77EB" w:rsidRDefault="006D042E" w:rsidP="000410E6">
      <w:pPr>
        <w:autoSpaceDE w:val="0"/>
        <w:autoSpaceDN w:val="0"/>
        <w:adjustRightInd w:val="0"/>
        <w:ind w:left="0"/>
        <w:rPr>
          <w:rFonts w:ascii="Arial" w:hAnsi="Arial" w:cs="Arial"/>
          <w:color w:val="292526"/>
          <w:lang w:val="en-ZA"/>
        </w:rPr>
      </w:pPr>
    </w:p>
    <w:p w:rsidR="006D042E" w:rsidRPr="000B77EB" w:rsidRDefault="006D042E" w:rsidP="000410E6">
      <w:pPr>
        <w:autoSpaceDE w:val="0"/>
        <w:autoSpaceDN w:val="0"/>
        <w:adjustRightInd w:val="0"/>
        <w:ind w:left="0"/>
        <w:rPr>
          <w:rFonts w:ascii="Arial" w:hAnsi="Arial" w:cs="Arial"/>
          <w:b/>
          <w:color w:val="292526"/>
          <w:lang w:val="en-ZA"/>
        </w:rPr>
      </w:pPr>
      <w:r w:rsidRPr="000B77EB">
        <w:rPr>
          <w:rFonts w:ascii="Arial" w:hAnsi="Arial" w:cs="Arial"/>
          <w:b/>
          <w:color w:val="292526"/>
          <w:lang w:val="en-ZA"/>
        </w:rPr>
        <w:t>SECTION 10: CONTROL OF MUNICIPAL BANK ACCOUNTS</w:t>
      </w:r>
    </w:p>
    <w:p w:rsidR="0075116D" w:rsidRDefault="0075116D" w:rsidP="000410E6">
      <w:pPr>
        <w:autoSpaceDE w:val="0"/>
        <w:autoSpaceDN w:val="0"/>
        <w:adjustRightInd w:val="0"/>
        <w:ind w:left="0"/>
        <w:rPr>
          <w:rFonts w:ascii="Arial" w:hAnsi="Arial" w:cs="Arial"/>
          <w:color w:val="292526"/>
          <w:lang w:val="en-ZA"/>
        </w:rPr>
      </w:pPr>
    </w:p>
    <w:p w:rsidR="006D042E" w:rsidRPr="000B77EB" w:rsidRDefault="006D042E" w:rsidP="000410E6">
      <w:pPr>
        <w:autoSpaceDE w:val="0"/>
        <w:autoSpaceDN w:val="0"/>
        <w:adjustRightInd w:val="0"/>
        <w:ind w:left="0"/>
        <w:rPr>
          <w:rFonts w:ascii="Arial" w:hAnsi="Arial" w:cs="Arial"/>
          <w:color w:val="292526"/>
          <w:lang w:val="en-ZA"/>
        </w:rPr>
      </w:pPr>
      <w:r w:rsidRPr="000B77EB">
        <w:rPr>
          <w:rFonts w:ascii="Arial" w:hAnsi="Arial" w:cs="Arial"/>
          <w:color w:val="292526"/>
          <w:lang w:val="en-ZA"/>
        </w:rPr>
        <w:t>The accounting officer of the municipality must administer all the municipality’s bank accounts, is accountable to the municipal council for the municipality’s bank accounts, and must enforce compliance with Sections 7, 8 and 11 of the present Act.</w:t>
      </w:r>
    </w:p>
    <w:p w:rsidR="006D042E" w:rsidRPr="000B77EB" w:rsidRDefault="006D042E" w:rsidP="000410E6">
      <w:pPr>
        <w:autoSpaceDE w:val="0"/>
        <w:autoSpaceDN w:val="0"/>
        <w:adjustRightInd w:val="0"/>
        <w:ind w:left="0"/>
        <w:rPr>
          <w:rFonts w:ascii="Arial" w:hAnsi="Arial" w:cs="Arial"/>
          <w:color w:val="292526"/>
          <w:lang w:val="en-ZA"/>
        </w:rPr>
      </w:pPr>
    </w:p>
    <w:p w:rsidR="006D042E" w:rsidRDefault="006D042E" w:rsidP="000410E6">
      <w:pPr>
        <w:autoSpaceDE w:val="0"/>
        <w:autoSpaceDN w:val="0"/>
        <w:adjustRightInd w:val="0"/>
        <w:ind w:left="0"/>
        <w:rPr>
          <w:rFonts w:ascii="Arial" w:hAnsi="Arial" w:cs="Arial"/>
          <w:color w:val="292526"/>
          <w:lang w:val="en-ZA"/>
        </w:rPr>
      </w:pPr>
      <w:r w:rsidRPr="000B77EB">
        <w:rPr>
          <w:rFonts w:ascii="Arial" w:hAnsi="Arial" w:cs="Arial"/>
          <w:color w:val="292526"/>
          <w:lang w:val="en-ZA"/>
        </w:rPr>
        <w:t xml:space="preserve">The accounting officer may delegate the duties referred to above only to the municipality’s </w:t>
      </w:r>
      <w:r w:rsidR="00F465CC">
        <w:rPr>
          <w:rFonts w:ascii="Arial" w:hAnsi="Arial" w:cs="Arial"/>
          <w:color w:val="292526"/>
          <w:lang w:val="en-ZA"/>
        </w:rPr>
        <w:t>Chief Financial Officer</w:t>
      </w:r>
      <w:r w:rsidRPr="000B77EB">
        <w:rPr>
          <w:rFonts w:ascii="Arial" w:hAnsi="Arial" w:cs="Arial"/>
          <w:color w:val="292526"/>
          <w:lang w:val="en-ZA"/>
        </w:rPr>
        <w:t>.</w:t>
      </w:r>
    </w:p>
    <w:p w:rsidR="0075116D" w:rsidRPr="000B77EB" w:rsidRDefault="0075116D" w:rsidP="000410E6">
      <w:pPr>
        <w:autoSpaceDE w:val="0"/>
        <w:autoSpaceDN w:val="0"/>
        <w:adjustRightInd w:val="0"/>
        <w:ind w:left="0"/>
        <w:rPr>
          <w:rFonts w:ascii="Arial" w:hAnsi="Arial" w:cs="Arial"/>
          <w:color w:val="292526"/>
          <w:lang w:val="en-ZA"/>
        </w:rPr>
      </w:pPr>
    </w:p>
    <w:p w:rsidR="006D042E" w:rsidRPr="000B77EB" w:rsidRDefault="006D042E" w:rsidP="000410E6">
      <w:pPr>
        <w:autoSpaceDE w:val="0"/>
        <w:autoSpaceDN w:val="0"/>
        <w:adjustRightInd w:val="0"/>
        <w:ind w:left="0"/>
        <w:rPr>
          <w:rFonts w:ascii="Arial" w:hAnsi="Arial" w:cs="Arial"/>
          <w:color w:val="292526"/>
          <w:lang w:val="en-ZA"/>
        </w:rPr>
      </w:pPr>
    </w:p>
    <w:p w:rsidR="006D042E" w:rsidRPr="000B77EB" w:rsidRDefault="006D042E" w:rsidP="000410E6">
      <w:pPr>
        <w:autoSpaceDE w:val="0"/>
        <w:autoSpaceDN w:val="0"/>
        <w:adjustRightInd w:val="0"/>
        <w:ind w:left="0"/>
        <w:rPr>
          <w:rFonts w:ascii="Arial" w:hAnsi="Arial" w:cs="Arial"/>
          <w:b/>
          <w:color w:val="292526"/>
          <w:lang w:val="en-ZA"/>
        </w:rPr>
      </w:pPr>
      <w:r w:rsidRPr="000B77EB">
        <w:rPr>
          <w:rFonts w:ascii="Arial" w:hAnsi="Arial" w:cs="Arial"/>
          <w:b/>
          <w:color w:val="292526"/>
          <w:lang w:val="en-ZA"/>
        </w:rPr>
        <w:lastRenderedPageBreak/>
        <w:t>SECTION 11: WITHDRAWALS FROM MUNICIPAL BANK ACCOUNTS</w:t>
      </w:r>
    </w:p>
    <w:p w:rsidR="006D042E" w:rsidRPr="000B77EB" w:rsidRDefault="006D042E" w:rsidP="000410E6">
      <w:pPr>
        <w:autoSpaceDE w:val="0"/>
        <w:autoSpaceDN w:val="0"/>
        <w:adjustRightInd w:val="0"/>
        <w:ind w:left="0"/>
        <w:rPr>
          <w:rFonts w:ascii="Arial" w:hAnsi="Arial" w:cs="Arial"/>
          <w:color w:val="292526"/>
          <w:lang w:val="en-ZA"/>
        </w:rPr>
      </w:pPr>
    </w:p>
    <w:p w:rsidR="006D042E" w:rsidRDefault="006D042E" w:rsidP="000410E6">
      <w:pPr>
        <w:autoSpaceDE w:val="0"/>
        <w:autoSpaceDN w:val="0"/>
        <w:adjustRightInd w:val="0"/>
        <w:ind w:left="0"/>
        <w:rPr>
          <w:rFonts w:ascii="Arial" w:hAnsi="Arial" w:cs="Arial"/>
          <w:color w:val="292526"/>
          <w:lang w:val="en-ZA"/>
        </w:rPr>
      </w:pPr>
      <w:r w:rsidRPr="000B77EB">
        <w:rPr>
          <w:rFonts w:ascii="Arial" w:hAnsi="Arial" w:cs="Arial"/>
          <w:color w:val="292526"/>
          <w:lang w:val="en-ZA"/>
        </w:rPr>
        <w:t xml:space="preserve">Only the accounting officer or the </w:t>
      </w:r>
      <w:r w:rsidR="00F465CC">
        <w:rPr>
          <w:rFonts w:ascii="Arial" w:hAnsi="Arial" w:cs="Arial"/>
          <w:color w:val="292526"/>
          <w:lang w:val="en-ZA"/>
        </w:rPr>
        <w:t>Chief Financial Officer</w:t>
      </w:r>
      <w:r w:rsidRPr="000B77EB">
        <w:rPr>
          <w:rFonts w:ascii="Arial" w:hAnsi="Arial" w:cs="Arial"/>
          <w:color w:val="292526"/>
          <w:lang w:val="en-ZA"/>
        </w:rPr>
        <w:t xml:space="preserve"> of the municipality (presumably where this power has been appropriately delegated), or any other senior financial official of the municipality acting on the written authority of the accounting officer, may withdraw money or authorise the withdrawal of money from any of the municipality’s bank accounts. Such withdrawals may be made only to:</w:t>
      </w:r>
    </w:p>
    <w:p w:rsidR="000B77EB" w:rsidRPr="000B77EB" w:rsidRDefault="000B77EB" w:rsidP="000410E6">
      <w:pPr>
        <w:autoSpaceDE w:val="0"/>
        <w:autoSpaceDN w:val="0"/>
        <w:adjustRightInd w:val="0"/>
        <w:ind w:left="540"/>
        <w:rPr>
          <w:rFonts w:ascii="Arial" w:hAnsi="Arial" w:cs="Arial"/>
          <w:color w:val="292526"/>
          <w:lang w:val="en-ZA"/>
        </w:rPr>
      </w:pPr>
    </w:p>
    <w:p w:rsidR="006D042E" w:rsidRPr="000B77EB" w:rsidRDefault="006D042E" w:rsidP="000410E6">
      <w:pPr>
        <w:pStyle w:val="ListParagraph"/>
        <w:numPr>
          <w:ilvl w:val="2"/>
          <w:numId w:val="9"/>
        </w:numPr>
        <w:autoSpaceDE w:val="0"/>
        <w:autoSpaceDN w:val="0"/>
        <w:adjustRightInd w:val="0"/>
        <w:ind w:left="540" w:hanging="540"/>
        <w:rPr>
          <w:rFonts w:ascii="Arial" w:hAnsi="Arial" w:cs="Arial"/>
          <w:color w:val="292526"/>
          <w:lang w:val="en-ZA"/>
        </w:rPr>
      </w:pPr>
      <w:r w:rsidRPr="000B77EB">
        <w:rPr>
          <w:rFonts w:ascii="Arial" w:hAnsi="Arial" w:cs="Arial"/>
          <w:color w:val="292526"/>
          <w:lang w:val="en-ZA"/>
        </w:rPr>
        <w:t>defray expenditure appropriated in terms of an approved budget;</w:t>
      </w:r>
    </w:p>
    <w:p w:rsidR="006D042E" w:rsidRPr="000B77EB" w:rsidRDefault="006D042E" w:rsidP="000410E6">
      <w:pPr>
        <w:pStyle w:val="ListParagraph"/>
        <w:numPr>
          <w:ilvl w:val="2"/>
          <w:numId w:val="9"/>
        </w:numPr>
        <w:autoSpaceDE w:val="0"/>
        <w:autoSpaceDN w:val="0"/>
        <w:adjustRightInd w:val="0"/>
        <w:ind w:left="540" w:hanging="540"/>
        <w:rPr>
          <w:rFonts w:ascii="Arial" w:hAnsi="Arial" w:cs="Arial"/>
          <w:color w:val="292526"/>
          <w:lang w:val="en-ZA"/>
        </w:rPr>
      </w:pPr>
      <w:r w:rsidRPr="000B77EB">
        <w:rPr>
          <w:rFonts w:ascii="Arial" w:hAnsi="Arial" w:cs="Arial"/>
          <w:color w:val="292526"/>
          <w:lang w:val="en-ZA"/>
        </w:rPr>
        <w:t>defray expenditure authorised in terms of Section 26(4) (this Section deals with situations in which the budget was not timeously approved, and the province has been compelled to intervene);</w:t>
      </w:r>
    </w:p>
    <w:p w:rsidR="006D042E" w:rsidRPr="000B77EB" w:rsidRDefault="006D042E" w:rsidP="000410E6">
      <w:pPr>
        <w:pStyle w:val="ListParagraph"/>
        <w:numPr>
          <w:ilvl w:val="2"/>
          <w:numId w:val="9"/>
        </w:numPr>
        <w:autoSpaceDE w:val="0"/>
        <w:autoSpaceDN w:val="0"/>
        <w:adjustRightInd w:val="0"/>
        <w:ind w:left="540" w:hanging="540"/>
        <w:rPr>
          <w:rFonts w:ascii="Arial" w:hAnsi="Arial" w:cs="Arial"/>
          <w:color w:val="292526"/>
          <w:lang w:val="en-ZA"/>
        </w:rPr>
      </w:pPr>
      <w:r w:rsidRPr="000B77EB">
        <w:rPr>
          <w:rFonts w:ascii="Arial" w:hAnsi="Arial" w:cs="Arial"/>
          <w:color w:val="292526"/>
          <w:lang w:val="en-ZA"/>
        </w:rPr>
        <w:t>defray unforeseeable and unavoidable expenditure authorised in terms of Section 29(1);</w:t>
      </w:r>
    </w:p>
    <w:p w:rsidR="006D042E" w:rsidRPr="000B77EB" w:rsidRDefault="006D042E" w:rsidP="000410E6">
      <w:pPr>
        <w:pStyle w:val="ListParagraph"/>
        <w:numPr>
          <w:ilvl w:val="2"/>
          <w:numId w:val="9"/>
        </w:numPr>
        <w:autoSpaceDE w:val="0"/>
        <w:autoSpaceDN w:val="0"/>
        <w:adjustRightInd w:val="0"/>
        <w:ind w:left="540" w:hanging="540"/>
        <w:rPr>
          <w:rFonts w:ascii="Arial" w:hAnsi="Arial" w:cs="Arial"/>
          <w:color w:val="292526"/>
          <w:lang w:val="en-ZA"/>
        </w:rPr>
      </w:pPr>
      <w:r w:rsidRPr="000B77EB">
        <w:rPr>
          <w:rFonts w:ascii="Arial" w:hAnsi="Arial" w:cs="Arial"/>
          <w:color w:val="292526"/>
          <w:lang w:val="en-ZA"/>
        </w:rPr>
        <w:t>in the case of a bank account opened in terms of Section 12, make payments from the account in accordance with Section 12(4);</w:t>
      </w:r>
    </w:p>
    <w:p w:rsidR="006D042E" w:rsidRPr="000B77EB" w:rsidRDefault="006D042E" w:rsidP="000410E6">
      <w:pPr>
        <w:pStyle w:val="ListParagraph"/>
        <w:numPr>
          <w:ilvl w:val="2"/>
          <w:numId w:val="9"/>
        </w:numPr>
        <w:autoSpaceDE w:val="0"/>
        <w:autoSpaceDN w:val="0"/>
        <w:adjustRightInd w:val="0"/>
        <w:ind w:left="540" w:hanging="540"/>
        <w:rPr>
          <w:rFonts w:ascii="Arial" w:hAnsi="Arial" w:cs="Arial"/>
          <w:color w:val="292526"/>
          <w:lang w:val="en-ZA"/>
        </w:rPr>
      </w:pPr>
      <w:r w:rsidRPr="000B77EB">
        <w:rPr>
          <w:rFonts w:ascii="Arial" w:hAnsi="Arial" w:cs="Arial"/>
          <w:color w:val="292526"/>
          <w:lang w:val="en-ZA"/>
        </w:rPr>
        <w:t>pay over to a person or organ of state money received by the municipality on behalf of such person or organ of state, including money collected by the municipality on behalf of such person or organ of state by agreement, or any insurance or other payments received by the municipality for such person or organ of state;</w:t>
      </w:r>
    </w:p>
    <w:p w:rsidR="006D042E" w:rsidRPr="000B77EB" w:rsidRDefault="006D042E" w:rsidP="000410E6">
      <w:pPr>
        <w:pStyle w:val="ListParagraph"/>
        <w:numPr>
          <w:ilvl w:val="2"/>
          <w:numId w:val="9"/>
        </w:numPr>
        <w:autoSpaceDE w:val="0"/>
        <w:autoSpaceDN w:val="0"/>
        <w:adjustRightInd w:val="0"/>
        <w:ind w:left="540" w:hanging="540"/>
        <w:rPr>
          <w:rFonts w:ascii="Arial" w:hAnsi="Arial" w:cs="Arial"/>
          <w:color w:val="292526"/>
          <w:lang w:val="en-ZA"/>
        </w:rPr>
      </w:pPr>
      <w:r w:rsidRPr="000B77EB">
        <w:rPr>
          <w:rFonts w:ascii="Arial" w:hAnsi="Arial" w:cs="Arial"/>
          <w:color w:val="292526"/>
          <w:lang w:val="en-ZA"/>
        </w:rPr>
        <w:t>refund money incorrectly paid into a bank account;</w:t>
      </w:r>
    </w:p>
    <w:p w:rsidR="006D042E" w:rsidRPr="000B77EB" w:rsidRDefault="006D042E" w:rsidP="000410E6">
      <w:pPr>
        <w:pStyle w:val="ListParagraph"/>
        <w:numPr>
          <w:ilvl w:val="2"/>
          <w:numId w:val="9"/>
        </w:numPr>
        <w:autoSpaceDE w:val="0"/>
        <w:autoSpaceDN w:val="0"/>
        <w:adjustRightInd w:val="0"/>
        <w:ind w:left="540" w:hanging="540"/>
        <w:rPr>
          <w:rFonts w:ascii="Arial" w:hAnsi="Arial" w:cs="Arial"/>
          <w:color w:val="292526"/>
          <w:lang w:val="en-ZA"/>
        </w:rPr>
      </w:pPr>
      <w:r w:rsidRPr="000B77EB">
        <w:rPr>
          <w:rFonts w:ascii="Arial" w:hAnsi="Arial" w:cs="Arial"/>
          <w:color w:val="292526"/>
          <w:lang w:val="en-ZA"/>
        </w:rPr>
        <w:t>refund guarantees, sureties and security deposits;</w:t>
      </w:r>
    </w:p>
    <w:p w:rsidR="006D042E" w:rsidRPr="000B77EB" w:rsidRDefault="006D042E" w:rsidP="000410E6">
      <w:pPr>
        <w:pStyle w:val="ListParagraph"/>
        <w:numPr>
          <w:ilvl w:val="2"/>
          <w:numId w:val="9"/>
        </w:numPr>
        <w:autoSpaceDE w:val="0"/>
        <w:autoSpaceDN w:val="0"/>
        <w:adjustRightInd w:val="0"/>
        <w:ind w:left="540" w:hanging="540"/>
        <w:rPr>
          <w:rFonts w:ascii="Arial" w:hAnsi="Arial" w:cs="Arial"/>
          <w:color w:val="292526"/>
          <w:lang w:val="en-ZA"/>
        </w:rPr>
      </w:pPr>
      <w:r w:rsidRPr="000B77EB">
        <w:rPr>
          <w:rFonts w:ascii="Arial" w:hAnsi="Arial" w:cs="Arial"/>
          <w:color w:val="292526"/>
          <w:lang w:val="en-ZA"/>
        </w:rPr>
        <w:t>make investments for cash management purposes in accordance with Section 13;</w:t>
      </w:r>
    </w:p>
    <w:p w:rsidR="006D042E" w:rsidRPr="000B77EB" w:rsidRDefault="006D042E" w:rsidP="000410E6">
      <w:pPr>
        <w:pStyle w:val="ListParagraph"/>
        <w:numPr>
          <w:ilvl w:val="2"/>
          <w:numId w:val="9"/>
        </w:numPr>
        <w:autoSpaceDE w:val="0"/>
        <w:autoSpaceDN w:val="0"/>
        <w:adjustRightInd w:val="0"/>
        <w:ind w:left="540" w:hanging="540"/>
        <w:rPr>
          <w:rFonts w:ascii="Arial" w:hAnsi="Arial" w:cs="Arial"/>
          <w:color w:val="292526"/>
          <w:lang w:val="en-ZA"/>
        </w:rPr>
      </w:pPr>
      <w:r w:rsidRPr="000B77EB">
        <w:rPr>
          <w:rFonts w:ascii="Arial" w:hAnsi="Arial" w:cs="Arial"/>
          <w:color w:val="292526"/>
          <w:lang w:val="en-ZA"/>
        </w:rPr>
        <w:t>defray increased expenditure in terms of Section 31; or</w:t>
      </w:r>
    </w:p>
    <w:p w:rsidR="006D042E" w:rsidRPr="000B77EB" w:rsidRDefault="006D042E" w:rsidP="000410E6">
      <w:pPr>
        <w:pStyle w:val="ListParagraph"/>
        <w:numPr>
          <w:ilvl w:val="2"/>
          <w:numId w:val="9"/>
        </w:numPr>
        <w:autoSpaceDE w:val="0"/>
        <w:autoSpaceDN w:val="0"/>
        <w:adjustRightInd w:val="0"/>
        <w:ind w:left="540" w:hanging="540"/>
        <w:rPr>
          <w:rFonts w:ascii="Arial" w:hAnsi="Arial" w:cs="Arial"/>
          <w:color w:val="292526"/>
          <w:lang w:val="en-ZA"/>
        </w:rPr>
      </w:pPr>
      <w:r w:rsidRPr="000B77EB">
        <w:rPr>
          <w:rFonts w:ascii="Arial" w:hAnsi="Arial" w:cs="Arial"/>
          <w:color w:val="292526"/>
          <w:lang w:val="en-ZA"/>
        </w:rPr>
        <w:t>for such other purposes as may be prescribed.</w:t>
      </w:r>
    </w:p>
    <w:p w:rsidR="006D042E" w:rsidRPr="000B77EB" w:rsidRDefault="006D042E" w:rsidP="000410E6">
      <w:pPr>
        <w:autoSpaceDE w:val="0"/>
        <w:autoSpaceDN w:val="0"/>
        <w:adjustRightInd w:val="0"/>
        <w:ind w:left="0"/>
        <w:rPr>
          <w:rFonts w:ascii="Arial" w:hAnsi="Arial" w:cs="Arial"/>
          <w:color w:val="292526"/>
          <w:lang w:val="en-ZA"/>
        </w:rPr>
      </w:pPr>
    </w:p>
    <w:p w:rsidR="006D042E" w:rsidRPr="000B77EB" w:rsidRDefault="006D042E" w:rsidP="000410E6">
      <w:pPr>
        <w:autoSpaceDE w:val="0"/>
        <w:autoSpaceDN w:val="0"/>
        <w:adjustRightInd w:val="0"/>
        <w:ind w:left="0"/>
        <w:rPr>
          <w:rFonts w:ascii="Arial" w:hAnsi="Arial" w:cs="Arial"/>
          <w:color w:val="292526"/>
          <w:lang w:val="en-ZA"/>
        </w:rPr>
      </w:pPr>
      <w:r w:rsidRPr="000B77EB">
        <w:rPr>
          <w:rFonts w:ascii="Arial" w:hAnsi="Arial" w:cs="Arial"/>
          <w:color w:val="292526"/>
          <w:lang w:val="en-ZA"/>
        </w:rPr>
        <w:t xml:space="preserve">Any authorisation to a senior financial official to withdraw money or to authorise the withdrawal of money from a bank account must be in accordance with the framework as may be prescribed. The accounting officer may not authorise any official other than the </w:t>
      </w:r>
      <w:r w:rsidR="00F465CC">
        <w:rPr>
          <w:rFonts w:ascii="Arial" w:hAnsi="Arial" w:cs="Arial"/>
          <w:color w:val="292526"/>
          <w:lang w:val="en-ZA"/>
        </w:rPr>
        <w:t>Chief Financial Officer</w:t>
      </w:r>
      <w:r w:rsidRPr="000B77EB">
        <w:rPr>
          <w:rFonts w:ascii="Arial" w:hAnsi="Arial" w:cs="Arial"/>
          <w:color w:val="292526"/>
          <w:lang w:val="en-ZA"/>
        </w:rPr>
        <w:t xml:space="preserve"> to withdraw money or to authorise the withdrawal of money from the municipality’s primary bank account if the municipality has a primary bank account which is separate from its other bank accounts.</w:t>
      </w:r>
    </w:p>
    <w:p w:rsidR="006D042E" w:rsidRPr="000B77EB" w:rsidRDefault="006D042E" w:rsidP="000410E6">
      <w:pPr>
        <w:autoSpaceDE w:val="0"/>
        <w:autoSpaceDN w:val="0"/>
        <w:adjustRightInd w:val="0"/>
        <w:ind w:left="0"/>
        <w:rPr>
          <w:rFonts w:ascii="Arial" w:hAnsi="Arial" w:cs="Arial"/>
          <w:color w:val="292526"/>
          <w:lang w:val="en-ZA"/>
        </w:rPr>
      </w:pPr>
    </w:p>
    <w:p w:rsidR="006D042E" w:rsidRPr="000B77EB" w:rsidRDefault="006D042E" w:rsidP="000410E6">
      <w:pPr>
        <w:autoSpaceDE w:val="0"/>
        <w:autoSpaceDN w:val="0"/>
        <w:adjustRightInd w:val="0"/>
        <w:ind w:left="0"/>
        <w:rPr>
          <w:rFonts w:ascii="Arial" w:hAnsi="Arial" w:cs="Arial"/>
          <w:color w:val="292526"/>
          <w:lang w:val="en-ZA"/>
        </w:rPr>
      </w:pPr>
      <w:r w:rsidRPr="000B77EB">
        <w:rPr>
          <w:rFonts w:ascii="Arial" w:hAnsi="Arial" w:cs="Arial"/>
          <w:color w:val="292526"/>
          <w:lang w:val="en-ZA"/>
        </w:rPr>
        <w:lastRenderedPageBreak/>
        <w:t>The accounting officer must, within 30 days after the end of each quarter, table in the council a consolidated report of all withdrawals made other than withdrawals to defray expenditure appropriated in terms of the approved budget, and submit a copy of the report to the relevant provincial treasury and the Auditor-General.</w:t>
      </w:r>
    </w:p>
    <w:p w:rsidR="006D042E" w:rsidRPr="000B77EB" w:rsidRDefault="006D042E" w:rsidP="000410E6">
      <w:pPr>
        <w:autoSpaceDE w:val="0"/>
        <w:autoSpaceDN w:val="0"/>
        <w:adjustRightInd w:val="0"/>
        <w:ind w:left="0"/>
        <w:rPr>
          <w:rFonts w:ascii="Arial" w:hAnsi="Arial" w:cs="Arial"/>
          <w:color w:val="292526"/>
          <w:lang w:val="en-ZA"/>
        </w:rPr>
      </w:pPr>
    </w:p>
    <w:p w:rsidR="006D042E" w:rsidRPr="000B77EB" w:rsidRDefault="006D042E" w:rsidP="000410E6">
      <w:pPr>
        <w:autoSpaceDE w:val="0"/>
        <w:autoSpaceDN w:val="0"/>
        <w:adjustRightInd w:val="0"/>
        <w:ind w:left="0"/>
        <w:rPr>
          <w:rFonts w:ascii="Arial" w:hAnsi="Arial" w:cs="Arial"/>
          <w:b/>
          <w:color w:val="292526"/>
          <w:lang w:val="en-ZA"/>
        </w:rPr>
      </w:pPr>
      <w:r w:rsidRPr="000B77EB">
        <w:rPr>
          <w:rFonts w:ascii="Arial" w:hAnsi="Arial" w:cs="Arial"/>
          <w:b/>
          <w:color w:val="292526"/>
          <w:lang w:val="en-ZA"/>
        </w:rPr>
        <w:t>SECTION 12: RELIEF, CHARITABLE, TRUST OR OTHER FUNDS</w:t>
      </w:r>
    </w:p>
    <w:p w:rsidR="006D042E" w:rsidRPr="000B77EB" w:rsidRDefault="006D042E" w:rsidP="000410E6">
      <w:pPr>
        <w:autoSpaceDE w:val="0"/>
        <w:autoSpaceDN w:val="0"/>
        <w:adjustRightInd w:val="0"/>
        <w:ind w:left="0"/>
        <w:rPr>
          <w:rFonts w:ascii="Arial" w:hAnsi="Arial" w:cs="Arial"/>
          <w:color w:val="292526"/>
          <w:lang w:val="en-ZA"/>
        </w:rPr>
      </w:pPr>
    </w:p>
    <w:p w:rsidR="006D042E" w:rsidRPr="000B77EB" w:rsidRDefault="006D042E" w:rsidP="000410E6">
      <w:pPr>
        <w:autoSpaceDE w:val="0"/>
        <w:autoSpaceDN w:val="0"/>
        <w:adjustRightInd w:val="0"/>
        <w:ind w:left="0"/>
        <w:rPr>
          <w:rFonts w:ascii="Arial" w:hAnsi="Arial" w:cs="Arial"/>
          <w:color w:val="292526"/>
          <w:lang w:val="en-ZA"/>
        </w:rPr>
      </w:pPr>
      <w:r w:rsidRPr="000B77EB">
        <w:rPr>
          <w:rFonts w:ascii="Arial" w:hAnsi="Arial" w:cs="Arial"/>
          <w:color w:val="292526"/>
          <w:lang w:val="en-ZA"/>
        </w:rPr>
        <w:t xml:space="preserve">No political structure or office bearer of the municipality may set up a relief, charitable, trust or other fund of whatever description, except in the name of the municipality. Only the </w:t>
      </w:r>
      <w:r w:rsidR="00F465CC">
        <w:rPr>
          <w:rFonts w:ascii="Arial" w:hAnsi="Arial" w:cs="Arial"/>
          <w:color w:val="292526"/>
          <w:lang w:val="en-ZA"/>
        </w:rPr>
        <w:t>Municipal Manager</w:t>
      </w:r>
      <w:r w:rsidRPr="000B77EB">
        <w:rPr>
          <w:rFonts w:ascii="Arial" w:hAnsi="Arial" w:cs="Arial"/>
          <w:color w:val="292526"/>
          <w:lang w:val="en-ZA"/>
        </w:rPr>
        <w:t xml:space="preserve"> may be the accounting officer of any such fund.</w:t>
      </w:r>
    </w:p>
    <w:p w:rsidR="006D042E" w:rsidRPr="000B77EB" w:rsidRDefault="006D042E" w:rsidP="000410E6">
      <w:pPr>
        <w:autoSpaceDE w:val="0"/>
        <w:autoSpaceDN w:val="0"/>
        <w:adjustRightInd w:val="0"/>
        <w:ind w:left="0"/>
        <w:rPr>
          <w:rFonts w:ascii="Arial" w:hAnsi="Arial" w:cs="Arial"/>
          <w:color w:val="292526"/>
          <w:lang w:val="en-ZA"/>
        </w:rPr>
      </w:pPr>
    </w:p>
    <w:p w:rsidR="006D042E" w:rsidRPr="000B77EB" w:rsidRDefault="006D042E" w:rsidP="000410E6">
      <w:pPr>
        <w:autoSpaceDE w:val="0"/>
        <w:autoSpaceDN w:val="0"/>
        <w:adjustRightInd w:val="0"/>
        <w:ind w:left="0"/>
        <w:rPr>
          <w:rFonts w:ascii="Arial" w:hAnsi="Arial" w:cs="Arial"/>
          <w:color w:val="292526"/>
          <w:lang w:val="en-ZA"/>
        </w:rPr>
      </w:pPr>
      <w:r w:rsidRPr="000B77EB">
        <w:rPr>
          <w:rFonts w:ascii="Arial" w:hAnsi="Arial" w:cs="Arial"/>
          <w:color w:val="292526"/>
          <w:lang w:val="en-ZA"/>
        </w:rPr>
        <w:t>A municipality may open a separate bank account in the name of the municipality for the purpose of such relief, charitable, trust or other fund. Money received by the municipality for the purpose of such fund must be paid into the bank account of the municipality, or if a separate bank account has been opened for such fund, into that account.</w:t>
      </w:r>
    </w:p>
    <w:p w:rsidR="006D042E" w:rsidRPr="000B77EB" w:rsidRDefault="006D042E" w:rsidP="000410E6">
      <w:pPr>
        <w:autoSpaceDE w:val="0"/>
        <w:autoSpaceDN w:val="0"/>
        <w:adjustRightInd w:val="0"/>
        <w:ind w:left="0"/>
        <w:rPr>
          <w:rFonts w:ascii="Arial" w:hAnsi="Arial" w:cs="Arial"/>
          <w:color w:val="292526"/>
          <w:lang w:val="en-ZA"/>
        </w:rPr>
      </w:pPr>
    </w:p>
    <w:p w:rsidR="006D042E" w:rsidRPr="000B77EB" w:rsidRDefault="006D042E" w:rsidP="000410E6">
      <w:pPr>
        <w:autoSpaceDE w:val="0"/>
        <w:autoSpaceDN w:val="0"/>
        <w:adjustRightInd w:val="0"/>
        <w:ind w:left="0"/>
        <w:rPr>
          <w:rFonts w:ascii="Arial" w:hAnsi="Arial" w:cs="Arial"/>
          <w:color w:val="292526"/>
          <w:lang w:val="en-ZA"/>
        </w:rPr>
      </w:pPr>
      <w:r w:rsidRPr="000B77EB">
        <w:rPr>
          <w:rFonts w:ascii="Arial" w:hAnsi="Arial" w:cs="Arial"/>
          <w:color w:val="292526"/>
          <w:lang w:val="en-ZA"/>
        </w:rPr>
        <w:t>Money in a separate account opened for such fund may be withdrawn from the account without appropriation in terms of the approved budget, but only by or on the written authority of the accounting officer, acting in accordance with decisions of the council, and for the purposes for which, and subject to any conditions on which, the fund was established or the money in the fund was donated.</w:t>
      </w:r>
    </w:p>
    <w:p w:rsidR="006D042E" w:rsidRPr="000B77EB" w:rsidRDefault="006D042E" w:rsidP="000410E6">
      <w:pPr>
        <w:autoSpaceDE w:val="0"/>
        <w:autoSpaceDN w:val="0"/>
        <w:adjustRightInd w:val="0"/>
        <w:ind w:left="0"/>
        <w:rPr>
          <w:rFonts w:ascii="Arial" w:hAnsi="Arial" w:cs="Arial"/>
          <w:color w:val="292526"/>
          <w:lang w:val="en-ZA"/>
        </w:rPr>
      </w:pPr>
    </w:p>
    <w:p w:rsidR="006D042E" w:rsidRPr="000B77EB" w:rsidRDefault="006D042E" w:rsidP="000410E6">
      <w:pPr>
        <w:autoSpaceDE w:val="0"/>
        <w:autoSpaceDN w:val="0"/>
        <w:adjustRightInd w:val="0"/>
        <w:ind w:left="0"/>
        <w:rPr>
          <w:rFonts w:ascii="Arial" w:hAnsi="Arial" w:cs="Arial"/>
          <w:b/>
          <w:color w:val="292526"/>
          <w:lang w:val="en-ZA"/>
        </w:rPr>
      </w:pPr>
      <w:r w:rsidRPr="000B77EB">
        <w:rPr>
          <w:rFonts w:ascii="Arial" w:hAnsi="Arial" w:cs="Arial"/>
          <w:b/>
          <w:color w:val="292526"/>
          <w:lang w:val="en-ZA"/>
        </w:rPr>
        <w:t>SECTION 13: CASH MANAGEMENT AND INVESTMENTS</w:t>
      </w:r>
    </w:p>
    <w:p w:rsidR="006D042E" w:rsidRPr="000B77EB" w:rsidRDefault="006D042E" w:rsidP="000410E6">
      <w:pPr>
        <w:autoSpaceDE w:val="0"/>
        <w:autoSpaceDN w:val="0"/>
        <w:adjustRightInd w:val="0"/>
        <w:ind w:left="0"/>
        <w:rPr>
          <w:rFonts w:ascii="Arial" w:hAnsi="Arial" w:cs="Arial"/>
          <w:color w:val="292526"/>
          <w:lang w:val="en-ZA"/>
        </w:rPr>
      </w:pPr>
    </w:p>
    <w:p w:rsidR="006D042E" w:rsidRPr="000B77EB" w:rsidRDefault="006D042E" w:rsidP="000410E6">
      <w:pPr>
        <w:autoSpaceDE w:val="0"/>
        <w:autoSpaceDN w:val="0"/>
        <w:adjustRightInd w:val="0"/>
        <w:ind w:left="0"/>
        <w:rPr>
          <w:rFonts w:ascii="Arial" w:hAnsi="Arial" w:cs="Arial"/>
          <w:color w:val="292526"/>
          <w:lang w:val="en-ZA"/>
        </w:rPr>
      </w:pPr>
      <w:r w:rsidRPr="000B77EB">
        <w:rPr>
          <w:rFonts w:ascii="Arial" w:hAnsi="Arial" w:cs="Arial"/>
          <w:color w:val="292526"/>
          <w:lang w:val="en-ZA"/>
        </w:rPr>
        <w:t>The Minister, acting with the concurrence of the cabinet member responsible for local government, may prescribe a framework within which municipalities must conduct their cash management and investments, and invest money not immediately required.</w:t>
      </w:r>
    </w:p>
    <w:p w:rsidR="006D042E" w:rsidRPr="000B77EB" w:rsidRDefault="006D042E" w:rsidP="000410E6">
      <w:pPr>
        <w:autoSpaceDE w:val="0"/>
        <w:autoSpaceDN w:val="0"/>
        <w:adjustRightInd w:val="0"/>
        <w:ind w:left="0"/>
        <w:rPr>
          <w:rFonts w:ascii="Arial" w:hAnsi="Arial" w:cs="Arial"/>
          <w:color w:val="292526"/>
          <w:lang w:val="en-ZA"/>
        </w:rPr>
      </w:pPr>
    </w:p>
    <w:p w:rsidR="006D042E" w:rsidRPr="000B77EB" w:rsidRDefault="006D042E" w:rsidP="000410E6">
      <w:pPr>
        <w:autoSpaceDE w:val="0"/>
        <w:autoSpaceDN w:val="0"/>
        <w:adjustRightInd w:val="0"/>
        <w:ind w:left="0"/>
        <w:rPr>
          <w:rFonts w:ascii="Arial" w:hAnsi="Arial" w:cs="Arial"/>
          <w:color w:val="292526"/>
          <w:lang w:val="en-ZA"/>
        </w:rPr>
      </w:pPr>
      <w:r w:rsidRPr="000B77EB">
        <w:rPr>
          <w:rFonts w:ascii="Arial" w:hAnsi="Arial" w:cs="Arial"/>
          <w:color w:val="292526"/>
          <w:lang w:val="en-ZA"/>
        </w:rPr>
        <w:t>A municipality must establish an appropriate and effective cash management and investment policy in accordance with any framework that may be so prescribed.</w:t>
      </w:r>
    </w:p>
    <w:p w:rsidR="006D042E" w:rsidRPr="000B77EB" w:rsidRDefault="006D042E" w:rsidP="000410E6">
      <w:pPr>
        <w:autoSpaceDE w:val="0"/>
        <w:autoSpaceDN w:val="0"/>
        <w:adjustRightInd w:val="0"/>
        <w:ind w:left="0"/>
        <w:rPr>
          <w:rFonts w:ascii="Arial" w:hAnsi="Arial" w:cs="Arial"/>
          <w:color w:val="292526"/>
          <w:lang w:val="en-ZA"/>
        </w:rPr>
      </w:pPr>
      <w:r w:rsidRPr="000B77EB">
        <w:rPr>
          <w:rFonts w:ascii="Arial" w:hAnsi="Arial" w:cs="Arial"/>
          <w:color w:val="292526"/>
          <w:lang w:val="en-ZA"/>
        </w:rPr>
        <w:t xml:space="preserve">A bank where the municipality at the end of the financial year holds a bank account, or held a bank account at any time during such financial year, must, within 30 days after the end of such financial year, notify the Auditor-General, in writing, of such bank account, indicating </w:t>
      </w:r>
      <w:r w:rsidRPr="000B77EB">
        <w:rPr>
          <w:rFonts w:ascii="Arial" w:hAnsi="Arial" w:cs="Arial"/>
          <w:color w:val="292526"/>
          <w:lang w:val="en-ZA"/>
        </w:rPr>
        <w:lastRenderedPageBreak/>
        <w:t>the type and number of the account, and the opening and closing balances of that account in that financial year. The bank must also promptly disclose any information regarding the account when so requested by the national treasury or the Auditor-General.</w:t>
      </w:r>
    </w:p>
    <w:p w:rsidR="006D042E" w:rsidRPr="000B77EB" w:rsidRDefault="006D042E" w:rsidP="000410E6">
      <w:pPr>
        <w:autoSpaceDE w:val="0"/>
        <w:autoSpaceDN w:val="0"/>
        <w:adjustRightInd w:val="0"/>
        <w:ind w:left="0"/>
        <w:rPr>
          <w:rFonts w:ascii="Arial" w:hAnsi="Arial" w:cs="Arial"/>
          <w:color w:val="292526"/>
          <w:lang w:val="en-ZA"/>
        </w:rPr>
      </w:pPr>
    </w:p>
    <w:p w:rsidR="006D042E" w:rsidRPr="000B77EB" w:rsidRDefault="006D042E" w:rsidP="000410E6">
      <w:pPr>
        <w:autoSpaceDE w:val="0"/>
        <w:autoSpaceDN w:val="0"/>
        <w:adjustRightInd w:val="0"/>
        <w:ind w:left="0"/>
        <w:rPr>
          <w:rFonts w:ascii="Arial" w:hAnsi="Arial" w:cs="Arial"/>
          <w:lang w:val="en-ZA"/>
        </w:rPr>
      </w:pPr>
      <w:r w:rsidRPr="000B77EB">
        <w:rPr>
          <w:rFonts w:ascii="Arial" w:hAnsi="Arial" w:cs="Arial"/>
          <w:color w:val="292526"/>
          <w:lang w:val="en-ZA"/>
        </w:rPr>
        <w:t>A bank, insurance company or other financial institution which the end of the financial year holds, or at any time during the financial year held, an investment for the municipality, must, within 30 days after the end of that financial year, notify the Auditor-General, in writing, of that investment, including the opening and closing balances of that investment in that financial year. Such institution must also promptly disclose any information regarding the investment when so requested by the national treasury or the Auditor-General.</w:t>
      </w:r>
    </w:p>
    <w:p w:rsidR="006D042E" w:rsidRPr="000B77EB" w:rsidRDefault="006D042E" w:rsidP="000410E6">
      <w:pPr>
        <w:spacing w:after="0" w:line="360" w:lineRule="auto"/>
        <w:ind w:left="0" w:firstLine="0"/>
        <w:rPr>
          <w:rFonts w:ascii="Arial" w:hAnsi="Arial" w:cs="Arial"/>
          <w:lang w:val="en-ZA"/>
        </w:rPr>
      </w:pPr>
    </w:p>
    <w:sectPr w:rsidR="006D042E" w:rsidRPr="000B77EB" w:rsidSect="00A41FC2">
      <w:headerReference w:type="even" r:id="rId8"/>
      <w:headerReference w:type="default" r:id="rId9"/>
      <w:footerReference w:type="even" r:id="rId10"/>
      <w:footerReference w:type="default" r:id="rId11"/>
      <w:headerReference w:type="first" r:id="rId12"/>
      <w:footerReference w:type="first" r:id="rId13"/>
      <w:pgSz w:w="12240" w:h="15840"/>
      <w:pgMar w:top="1496" w:right="1789" w:bottom="745" w:left="16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051C" w:rsidRDefault="0002051C" w:rsidP="009A3991">
      <w:pPr>
        <w:spacing w:after="0" w:line="240" w:lineRule="auto"/>
      </w:pPr>
      <w:r>
        <w:separator/>
      </w:r>
    </w:p>
  </w:endnote>
  <w:endnote w:type="continuationSeparator" w:id="0">
    <w:p w:rsidR="0002051C" w:rsidRDefault="0002051C" w:rsidP="009A39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3D1C" w:rsidRDefault="00103D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0083964"/>
      <w:docPartObj>
        <w:docPartGallery w:val="Page Numbers (Bottom of Page)"/>
        <w:docPartUnique/>
      </w:docPartObj>
    </w:sdtPr>
    <w:sdtEndPr>
      <w:rPr>
        <w:noProof/>
      </w:rPr>
    </w:sdtEndPr>
    <w:sdtContent>
      <w:p w:rsidR="003B3F93" w:rsidRDefault="003B3F93">
        <w:pPr>
          <w:pStyle w:val="Footer"/>
          <w:jc w:val="right"/>
        </w:pPr>
      </w:p>
      <w:p w:rsidR="003B3F93" w:rsidRDefault="003B3F93">
        <w:pPr>
          <w:pStyle w:val="Footer"/>
          <w:jc w:val="right"/>
        </w:pPr>
      </w:p>
      <w:p w:rsidR="003B3F93" w:rsidRDefault="00554FAB" w:rsidP="006E7838">
        <w:pPr>
          <w:pStyle w:val="Footer"/>
        </w:pPr>
        <w:r>
          <w:t>C</w:t>
        </w:r>
        <w:r w:rsidR="006E7838">
          <w:t xml:space="preserve">ash </w:t>
        </w:r>
        <w:r>
          <w:t>M</w:t>
        </w:r>
        <w:r w:rsidR="006E7838">
          <w:t>anagement</w:t>
        </w:r>
        <w:r>
          <w:t xml:space="preserve">, Banking </w:t>
        </w:r>
        <w:r w:rsidR="003B3F93">
          <w:t>and Investment Policy 20</w:t>
        </w:r>
        <w:r w:rsidR="002C6881">
          <w:t>20</w:t>
        </w:r>
        <w:r w:rsidR="003B3F93">
          <w:t xml:space="preserve"> </w:t>
        </w:r>
        <w:r w:rsidR="006E7838">
          <w:t xml:space="preserve">                                                    </w:t>
        </w:r>
        <w:r w:rsidR="003B3F93">
          <w:t xml:space="preserve"> </w:t>
        </w:r>
        <w:r w:rsidR="003B3F93">
          <w:fldChar w:fldCharType="begin"/>
        </w:r>
        <w:r w:rsidR="003B3F93">
          <w:instrText xml:space="preserve"> PAGE   \* MERGEFORMAT </w:instrText>
        </w:r>
        <w:r w:rsidR="003B3F93">
          <w:fldChar w:fldCharType="separate"/>
        </w:r>
        <w:r w:rsidR="00511E90">
          <w:rPr>
            <w:noProof/>
          </w:rPr>
          <w:t>20</w:t>
        </w:r>
        <w:r w:rsidR="003B3F93">
          <w:rPr>
            <w:noProof/>
          </w:rPr>
          <w:fldChar w:fldCharType="end"/>
        </w:r>
      </w:p>
    </w:sdtContent>
  </w:sdt>
  <w:p w:rsidR="003B3F93" w:rsidRDefault="003B3F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3D1C" w:rsidRDefault="00103D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051C" w:rsidRDefault="0002051C" w:rsidP="009A3991">
      <w:pPr>
        <w:spacing w:after="0" w:line="240" w:lineRule="auto"/>
      </w:pPr>
      <w:r>
        <w:separator/>
      </w:r>
    </w:p>
  </w:footnote>
  <w:footnote w:type="continuationSeparator" w:id="0">
    <w:p w:rsidR="0002051C" w:rsidRDefault="0002051C" w:rsidP="009A39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3D1C" w:rsidRDefault="00103D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3965775"/>
      <w:docPartObj>
        <w:docPartGallery w:val="Watermarks"/>
        <w:docPartUnique/>
      </w:docPartObj>
    </w:sdtPr>
    <w:sdtContent>
      <w:p w:rsidR="00103D1C" w:rsidRDefault="00103D1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3D1C" w:rsidRDefault="00103D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93DA9"/>
    <w:multiLevelType w:val="hybridMultilevel"/>
    <w:tmpl w:val="7182F48A"/>
    <w:lvl w:ilvl="0" w:tplc="DC7ACD2E">
      <w:start w:val="1"/>
      <w:numFmt w:val="decimal"/>
      <w:lvlText w:val="%1."/>
      <w:lvlJc w:val="left"/>
      <w:pPr>
        <w:ind w:left="345" w:hanging="360"/>
      </w:pPr>
      <w:rPr>
        <w:rFonts w:ascii="Arial" w:hAnsi="Arial" w:cs="Arial" w:hint="default"/>
      </w:rPr>
    </w:lvl>
    <w:lvl w:ilvl="1" w:tplc="04090019">
      <w:start w:val="1"/>
      <w:numFmt w:val="lowerLetter"/>
      <w:lvlText w:val="%2."/>
      <w:lvlJc w:val="left"/>
      <w:pPr>
        <w:ind w:left="1065" w:hanging="360"/>
      </w:pPr>
    </w:lvl>
    <w:lvl w:ilvl="2" w:tplc="00D8B87C">
      <w:numFmt w:val="bullet"/>
      <w:lvlText w:val="•"/>
      <w:lvlJc w:val="left"/>
      <w:pPr>
        <w:ind w:left="1965" w:hanging="360"/>
      </w:pPr>
      <w:rPr>
        <w:rFonts w:ascii="Arial" w:eastAsia="Calibri" w:hAnsi="Arial" w:cs="Arial" w:hint="default"/>
      </w:r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1" w15:restartNumberingAfterBreak="0">
    <w:nsid w:val="145E7CA8"/>
    <w:multiLevelType w:val="hybridMultilevel"/>
    <w:tmpl w:val="3C92FD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DF6D76"/>
    <w:multiLevelType w:val="hybridMultilevel"/>
    <w:tmpl w:val="2A6E0254"/>
    <w:lvl w:ilvl="0" w:tplc="0409000F">
      <w:start w:val="1"/>
      <w:numFmt w:val="decimal"/>
      <w:lvlText w:val="%1."/>
      <w:lvlJc w:val="left"/>
      <w:pPr>
        <w:ind w:left="1082" w:hanging="360"/>
      </w:pPr>
    </w:lvl>
    <w:lvl w:ilvl="1" w:tplc="04090019" w:tentative="1">
      <w:start w:val="1"/>
      <w:numFmt w:val="lowerLetter"/>
      <w:lvlText w:val="%2."/>
      <w:lvlJc w:val="left"/>
      <w:pPr>
        <w:ind w:left="1802" w:hanging="360"/>
      </w:pPr>
    </w:lvl>
    <w:lvl w:ilvl="2" w:tplc="0409001B">
      <w:start w:val="1"/>
      <w:numFmt w:val="lowerRoman"/>
      <w:lvlText w:val="%3."/>
      <w:lvlJc w:val="right"/>
      <w:pPr>
        <w:ind w:left="2522" w:hanging="180"/>
      </w:pPr>
    </w:lvl>
    <w:lvl w:ilvl="3" w:tplc="0409000F" w:tentative="1">
      <w:start w:val="1"/>
      <w:numFmt w:val="decimal"/>
      <w:lvlText w:val="%4."/>
      <w:lvlJc w:val="left"/>
      <w:pPr>
        <w:ind w:left="3242" w:hanging="360"/>
      </w:pPr>
    </w:lvl>
    <w:lvl w:ilvl="4" w:tplc="04090019" w:tentative="1">
      <w:start w:val="1"/>
      <w:numFmt w:val="lowerLetter"/>
      <w:lvlText w:val="%5."/>
      <w:lvlJc w:val="left"/>
      <w:pPr>
        <w:ind w:left="3962" w:hanging="360"/>
      </w:pPr>
    </w:lvl>
    <w:lvl w:ilvl="5" w:tplc="0409001B" w:tentative="1">
      <w:start w:val="1"/>
      <w:numFmt w:val="lowerRoman"/>
      <w:lvlText w:val="%6."/>
      <w:lvlJc w:val="right"/>
      <w:pPr>
        <w:ind w:left="4682" w:hanging="180"/>
      </w:pPr>
    </w:lvl>
    <w:lvl w:ilvl="6" w:tplc="0409000F" w:tentative="1">
      <w:start w:val="1"/>
      <w:numFmt w:val="decimal"/>
      <w:lvlText w:val="%7."/>
      <w:lvlJc w:val="left"/>
      <w:pPr>
        <w:ind w:left="5402" w:hanging="360"/>
      </w:pPr>
    </w:lvl>
    <w:lvl w:ilvl="7" w:tplc="04090019" w:tentative="1">
      <w:start w:val="1"/>
      <w:numFmt w:val="lowerLetter"/>
      <w:lvlText w:val="%8."/>
      <w:lvlJc w:val="left"/>
      <w:pPr>
        <w:ind w:left="6122" w:hanging="360"/>
      </w:pPr>
    </w:lvl>
    <w:lvl w:ilvl="8" w:tplc="0409001B" w:tentative="1">
      <w:start w:val="1"/>
      <w:numFmt w:val="lowerRoman"/>
      <w:lvlText w:val="%9."/>
      <w:lvlJc w:val="right"/>
      <w:pPr>
        <w:ind w:left="6842" w:hanging="180"/>
      </w:pPr>
    </w:lvl>
  </w:abstractNum>
  <w:abstractNum w:abstractNumId="3" w15:restartNumberingAfterBreak="0">
    <w:nsid w:val="275227D7"/>
    <w:multiLevelType w:val="hybridMultilevel"/>
    <w:tmpl w:val="19D2E4AA"/>
    <w:lvl w:ilvl="0" w:tplc="0409000F">
      <w:start w:val="1"/>
      <w:numFmt w:val="decimal"/>
      <w:lvlText w:val="%1."/>
      <w:lvlJc w:val="left"/>
      <w:pPr>
        <w:ind w:left="1082" w:hanging="360"/>
      </w:pPr>
    </w:lvl>
    <w:lvl w:ilvl="1" w:tplc="04090019" w:tentative="1">
      <w:start w:val="1"/>
      <w:numFmt w:val="lowerLetter"/>
      <w:lvlText w:val="%2."/>
      <w:lvlJc w:val="left"/>
      <w:pPr>
        <w:ind w:left="1802" w:hanging="360"/>
      </w:pPr>
    </w:lvl>
    <w:lvl w:ilvl="2" w:tplc="0409000F">
      <w:start w:val="1"/>
      <w:numFmt w:val="decimal"/>
      <w:lvlText w:val="%3."/>
      <w:lvlJc w:val="left"/>
      <w:pPr>
        <w:ind w:left="2522" w:hanging="180"/>
      </w:pPr>
    </w:lvl>
    <w:lvl w:ilvl="3" w:tplc="0409000F" w:tentative="1">
      <w:start w:val="1"/>
      <w:numFmt w:val="decimal"/>
      <w:lvlText w:val="%4."/>
      <w:lvlJc w:val="left"/>
      <w:pPr>
        <w:ind w:left="3242" w:hanging="360"/>
      </w:pPr>
    </w:lvl>
    <w:lvl w:ilvl="4" w:tplc="04090019" w:tentative="1">
      <w:start w:val="1"/>
      <w:numFmt w:val="lowerLetter"/>
      <w:lvlText w:val="%5."/>
      <w:lvlJc w:val="left"/>
      <w:pPr>
        <w:ind w:left="3962" w:hanging="360"/>
      </w:pPr>
    </w:lvl>
    <w:lvl w:ilvl="5" w:tplc="0409001B" w:tentative="1">
      <w:start w:val="1"/>
      <w:numFmt w:val="lowerRoman"/>
      <w:lvlText w:val="%6."/>
      <w:lvlJc w:val="right"/>
      <w:pPr>
        <w:ind w:left="4682" w:hanging="180"/>
      </w:pPr>
    </w:lvl>
    <w:lvl w:ilvl="6" w:tplc="0409000F" w:tentative="1">
      <w:start w:val="1"/>
      <w:numFmt w:val="decimal"/>
      <w:lvlText w:val="%7."/>
      <w:lvlJc w:val="left"/>
      <w:pPr>
        <w:ind w:left="5402" w:hanging="360"/>
      </w:pPr>
    </w:lvl>
    <w:lvl w:ilvl="7" w:tplc="04090019" w:tentative="1">
      <w:start w:val="1"/>
      <w:numFmt w:val="lowerLetter"/>
      <w:lvlText w:val="%8."/>
      <w:lvlJc w:val="left"/>
      <w:pPr>
        <w:ind w:left="6122" w:hanging="360"/>
      </w:pPr>
    </w:lvl>
    <w:lvl w:ilvl="8" w:tplc="0409001B" w:tentative="1">
      <w:start w:val="1"/>
      <w:numFmt w:val="lowerRoman"/>
      <w:lvlText w:val="%9."/>
      <w:lvlJc w:val="right"/>
      <w:pPr>
        <w:ind w:left="6842" w:hanging="180"/>
      </w:pPr>
    </w:lvl>
  </w:abstractNum>
  <w:abstractNum w:abstractNumId="4" w15:restartNumberingAfterBreak="0">
    <w:nsid w:val="2C283684"/>
    <w:multiLevelType w:val="hybridMultilevel"/>
    <w:tmpl w:val="6178AFD0"/>
    <w:lvl w:ilvl="0" w:tplc="0409000F">
      <w:start w:val="1"/>
      <w:numFmt w:val="decimal"/>
      <w:lvlText w:val="%1."/>
      <w:lvlJc w:val="left"/>
      <w:pPr>
        <w:ind w:left="1082" w:hanging="360"/>
      </w:pPr>
    </w:lvl>
    <w:lvl w:ilvl="1" w:tplc="04090019" w:tentative="1">
      <w:start w:val="1"/>
      <w:numFmt w:val="lowerLetter"/>
      <w:lvlText w:val="%2."/>
      <w:lvlJc w:val="left"/>
      <w:pPr>
        <w:ind w:left="1802" w:hanging="360"/>
      </w:pPr>
    </w:lvl>
    <w:lvl w:ilvl="2" w:tplc="0409001B">
      <w:start w:val="1"/>
      <w:numFmt w:val="lowerRoman"/>
      <w:lvlText w:val="%3."/>
      <w:lvlJc w:val="right"/>
      <w:pPr>
        <w:ind w:left="2522" w:hanging="180"/>
      </w:pPr>
    </w:lvl>
    <w:lvl w:ilvl="3" w:tplc="0409000F" w:tentative="1">
      <w:start w:val="1"/>
      <w:numFmt w:val="decimal"/>
      <w:lvlText w:val="%4."/>
      <w:lvlJc w:val="left"/>
      <w:pPr>
        <w:ind w:left="3242" w:hanging="360"/>
      </w:pPr>
    </w:lvl>
    <w:lvl w:ilvl="4" w:tplc="04090019" w:tentative="1">
      <w:start w:val="1"/>
      <w:numFmt w:val="lowerLetter"/>
      <w:lvlText w:val="%5."/>
      <w:lvlJc w:val="left"/>
      <w:pPr>
        <w:ind w:left="3962" w:hanging="360"/>
      </w:pPr>
    </w:lvl>
    <w:lvl w:ilvl="5" w:tplc="0409001B" w:tentative="1">
      <w:start w:val="1"/>
      <w:numFmt w:val="lowerRoman"/>
      <w:lvlText w:val="%6."/>
      <w:lvlJc w:val="right"/>
      <w:pPr>
        <w:ind w:left="4682" w:hanging="180"/>
      </w:pPr>
    </w:lvl>
    <w:lvl w:ilvl="6" w:tplc="0409000F" w:tentative="1">
      <w:start w:val="1"/>
      <w:numFmt w:val="decimal"/>
      <w:lvlText w:val="%7."/>
      <w:lvlJc w:val="left"/>
      <w:pPr>
        <w:ind w:left="5402" w:hanging="360"/>
      </w:pPr>
    </w:lvl>
    <w:lvl w:ilvl="7" w:tplc="04090019" w:tentative="1">
      <w:start w:val="1"/>
      <w:numFmt w:val="lowerLetter"/>
      <w:lvlText w:val="%8."/>
      <w:lvlJc w:val="left"/>
      <w:pPr>
        <w:ind w:left="6122" w:hanging="360"/>
      </w:pPr>
    </w:lvl>
    <w:lvl w:ilvl="8" w:tplc="0409001B" w:tentative="1">
      <w:start w:val="1"/>
      <w:numFmt w:val="lowerRoman"/>
      <w:lvlText w:val="%9."/>
      <w:lvlJc w:val="right"/>
      <w:pPr>
        <w:ind w:left="6842" w:hanging="180"/>
      </w:pPr>
    </w:lvl>
  </w:abstractNum>
  <w:abstractNum w:abstractNumId="5" w15:restartNumberingAfterBreak="0">
    <w:nsid w:val="34013B5B"/>
    <w:multiLevelType w:val="hybridMultilevel"/>
    <w:tmpl w:val="B4A816BE"/>
    <w:lvl w:ilvl="0" w:tplc="0409000F">
      <w:start w:val="1"/>
      <w:numFmt w:val="decimal"/>
      <w:lvlText w:val="%1."/>
      <w:lvlJc w:val="left"/>
      <w:pPr>
        <w:ind w:left="874" w:hanging="360"/>
      </w:pPr>
    </w:lvl>
    <w:lvl w:ilvl="1" w:tplc="04090019" w:tentative="1">
      <w:start w:val="1"/>
      <w:numFmt w:val="lowerLetter"/>
      <w:lvlText w:val="%2."/>
      <w:lvlJc w:val="left"/>
      <w:pPr>
        <w:ind w:left="1594" w:hanging="360"/>
      </w:pPr>
    </w:lvl>
    <w:lvl w:ilvl="2" w:tplc="0409001B" w:tentative="1">
      <w:start w:val="1"/>
      <w:numFmt w:val="lowerRoman"/>
      <w:lvlText w:val="%3."/>
      <w:lvlJc w:val="right"/>
      <w:pPr>
        <w:ind w:left="2314" w:hanging="180"/>
      </w:pPr>
    </w:lvl>
    <w:lvl w:ilvl="3" w:tplc="0409000F" w:tentative="1">
      <w:start w:val="1"/>
      <w:numFmt w:val="decimal"/>
      <w:lvlText w:val="%4."/>
      <w:lvlJc w:val="left"/>
      <w:pPr>
        <w:ind w:left="3034" w:hanging="360"/>
      </w:pPr>
    </w:lvl>
    <w:lvl w:ilvl="4" w:tplc="04090019" w:tentative="1">
      <w:start w:val="1"/>
      <w:numFmt w:val="lowerLetter"/>
      <w:lvlText w:val="%5."/>
      <w:lvlJc w:val="left"/>
      <w:pPr>
        <w:ind w:left="3754" w:hanging="360"/>
      </w:pPr>
    </w:lvl>
    <w:lvl w:ilvl="5" w:tplc="0409001B" w:tentative="1">
      <w:start w:val="1"/>
      <w:numFmt w:val="lowerRoman"/>
      <w:lvlText w:val="%6."/>
      <w:lvlJc w:val="right"/>
      <w:pPr>
        <w:ind w:left="4474" w:hanging="180"/>
      </w:pPr>
    </w:lvl>
    <w:lvl w:ilvl="6" w:tplc="0409000F" w:tentative="1">
      <w:start w:val="1"/>
      <w:numFmt w:val="decimal"/>
      <w:lvlText w:val="%7."/>
      <w:lvlJc w:val="left"/>
      <w:pPr>
        <w:ind w:left="5194" w:hanging="360"/>
      </w:pPr>
    </w:lvl>
    <w:lvl w:ilvl="7" w:tplc="04090019" w:tentative="1">
      <w:start w:val="1"/>
      <w:numFmt w:val="lowerLetter"/>
      <w:lvlText w:val="%8."/>
      <w:lvlJc w:val="left"/>
      <w:pPr>
        <w:ind w:left="5914" w:hanging="360"/>
      </w:pPr>
    </w:lvl>
    <w:lvl w:ilvl="8" w:tplc="0409001B" w:tentative="1">
      <w:start w:val="1"/>
      <w:numFmt w:val="lowerRoman"/>
      <w:lvlText w:val="%9."/>
      <w:lvlJc w:val="right"/>
      <w:pPr>
        <w:ind w:left="6634" w:hanging="180"/>
      </w:pPr>
    </w:lvl>
  </w:abstractNum>
  <w:abstractNum w:abstractNumId="6" w15:restartNumberingAfterBreak="0">
    <w:nsid w:val="38E15714"/>
    <w:multiLevelType w:val="hybridMultilevel"/>
    <w:tmpl w:val="DFDEF204"/>
    <w:lvl w:ilvl="0" w:tplc="0409000F">
      <w:start w:val="1"/>
      <w:numFmt w:val="decimal"/>
      <w:lvlText w:val="%1."/>
      <w:lvlJc w:val="left"/>
      <w:pPr>
        <w:ind w:left="1082" w:hanging="360"/>
      </w:pPr>
    </w:lvl>
    <w:lvl w:ilvl="1" w:tplc="04090019" w:tentative="1">
      <w:start w:val="1"/>
      <w:numFmt w:val="lowerLetter"/>
      <w:lvlText w:val="%2."/>
      <w:lvlJc w:val="left"/>
      <w:pPr>
        <w:ind w:left="1802" w:hanging="360"/>
      </w:pPr>
    </w:lvl>
    <w:lvl w:ilvl="2" w:tplc="0409000F">
      <w:start w:val="1"/>
      <w:numFmt w:val="decimal"/>
      <w:lvlText w:val="%3."/>
      <w:lvlJc w:val="left"/>
      <w:pPr>
        <w:ind w:left="2522" w:hanging="180"/>
      </w:pPr>
    </w:lvl>
    <w:lvl w:ilvl="3" w:tplc="0409000F" w:tentative="1">
      <w:start w:val="1"/>
      <w:numFmt w:val="decimal"/>
      <w:lvlText w:val="%4."/>
      <w:lvlJc w:val="left"/>
      <w:pPr>
        <w:ind w:left="3242" w:hanging="360"/>
      </w:pPr>
    </w:lvl>
    <w:lvl w:ilvl="4" w:tplc="04090019" w:tentative="1">
      <w:start w:val="1"/>
      <w:numFmt w:val="lowerLetter"/>
      <w:lvlText w:val="%5."/>
      <w:lvlJc w:val="left"/>
      <w:pPr>
        <w:ind w:left="3962" w:hanging="360"/>
      </w:pPr>
    </w:lvl>
    <w:lvl w:ilvl="5" w:tplc="0409001B" w:tentative="1">
      <w:start w:val="1"/>
      <w:numFmt w:val="lowerRoman"/>
      <w:lvlText w:val="%6."/>
      <w:lvlJc w:val="right"/>
      <w:pPr>
        <w:ind w:left="4682" w:hanging="180"/>
      </w:pPr>
    </w:lvl>
    <w:lvl w:ilvl="6" w:tplc="0409000F" w:tentative="1">
      <w:start w:val="1"/>
      <w:numFmt w:val="decimal"/>
      <w:lvlText w:val="%7."/>
      <w:lvlJc w:val="left"/>
      <w:pPr>
        <w:ind w:left="5402" w:hanging="360"/>
      </w:pPr>
    </w:lvl>
    <w:lvl w:ilvl="7" w:tplc="04090019" w:tentative="1">
      <w:start w:val="1"/>
      <w:numFmt w:val="lowerLetter"/>
      <w:lvlText w:val="%8."/>
      <w:lvlJc w:val="left"/>
      <w:pPr>
        <w:ind w:left="6122" w:hanging="360"/>
      </w:pPr>
    </w:lvl>
    <w:lvl w:ilvl="8" w:tplc="0409001B" w:tentative="1">
      <w:start w:val="1"/>
      <w:numFmt w:val="lowerRoman"/>
      <w:lvlText w:val="%9."/>
      <w:lvlJc w:val="right"/>
      <w:pPr>
        <w:ind w:left="6842" w:hanging="180"/>
      </w:pPr>
    </w:lvl>
  </w:abstractNum>
  <w:abstractNum w:abstractNumId="7" w15:restartNumberingAfterBreak="0">
    <w:nsid w:val="5B0B0C59"/>
    <w:multiLevelType w:val="multilevel"/>
    <w:tmpl w:val="47088E9C"/>
    <w:lvl w:ilvl="0">
      <w:start w:val="21"/>
      <w:numFmt w:val="decimal"/>
      <w:lvlText w:val="%1."/>
      <w:lvlJc w:val="left"/>
      <w:pPr>
        <w:ind w:left="874" w:hanging="360"/>
      </w:pPr>
      <w:rPr>
        <w:rFonts w:hint="default"/>
        <w:b/>
      </w:rPr>
    </w:lvl>
    <w:lvl w:ilvl="1">
      <w:start w:val="1"/>
      <w:numFmt w:val="decimal"/>
      <w:isLgl/>
      <w:lvlText w:val="%1.%2."/>
      <w:lvlJc w:val="left"/>
      <w:pPr>
        <w:ind w:left="1234" w:hanging="720"/>
      </w:pPr>
      <w:rPr>
        <w:rFonts w:hint="default"/>
      </w:rPr>
    </w:lvl>
    <w:lvl w:ilvl="2">
      <w:start w:val="1"/>
      <w:numFmt w:val="decimal"/>
      <w:isLgl/>
      <w:lvlText w:val="%1.%2.%3."/>
      <w:lvlJc w:val="left"/>
      <w:pPr>
        <w:ind w:left="1234" w:hanging="720"/>
      </w:pPr>
      <w:rPr>
        <w:rFonts w:hint="default"/>
      </w:rPr>
    </w:lvl>
    <w:lvl w:ilvl="3">
      <w:start w:val="1"/>
      <w:numFmt w:val="decimal"/>
      <w:isLgl/>
      <w:lvlText w:val="%1.%2.%3.%4."/>
      <w:lvlJc w:val="left"/>
      <w:pPr>
        <w:ind w:left="1594" w:hanging="1080"/>
      </w:pPr>
      <w:rPr>
        <w:rFonts w:hint="default"/>
      </w:rPr>
    </w:lvl>
    <w:lvl w:ilvl="4">
      <w:start w:val="1"/>
      <w:numFmt w:val="decimal"/>
      <w:isLgl/>
      <w:lvlText w:val="%1.%2.%3.%4.%5."/>
      <w:lvlJc w:val="left"/>
      <w:pPr>
        <w:ind w:left="1594" w:hanging="1080"/>
      </w:pPr>
      <w:rPr>
        <w:rFonts w:hint="default"/>
      </w:rPr>
    </w:lvl>
    <w:lvl w:ilvl="5">
      <w:start w:val="1"/>
      <w:numFmt w:val="decimal"/>
      <w:isLgl/>
      <w:lvlText w:val="%1.%2.%3.%4.%5.%6."/>
      <w:lvlJc w:val="left"/>
      <w:pPr>
        <w:ind w:left="1954" w:hanging="1440"/>
      </w:pPr>
      <w:rPr>
        <w:rFonts w:hint="default"/>
      </w:rPr>
    </w:lvl>
    <w:lvl w:ilvl="6">
      <w:start w:val="1"/>
      <w:numFmt w:val="decimal"/>
      <w:isLgl/>
      <w:lvlText w:val="%1.%2.%3.%4.%5.%6.%7."/>
      <w:lvlJc w:val="left"/>
      <w:pPr>
        <w:ind w:left="1954" w:hanging="1440"/>
      </w:pPr>
      <w:rPr>
        <w:rFonts w:hint="default"/>
      </w:rPr>
    </w:lvl>
    <w:lvl w:ilvl="7">
      <w:start w:val="1"/>
      <w:numFmt w:val="decimal"/>
      <w:isLgl/>
      <w:lvlText w:val="%1.%2.%3.%4.%5.%6.%7.%8."/>
      <w:lvlJc w:val="left"/>
      <w:pPr>
        <w:ind w:left="2314" w:hanging="1800"/>
      </w:pPr>
      <w:rPr>
        <w:rFonts w:hint="default"/>
      </w:rPr>
    </w:lvl>
    <w:lvl w:ilvl="8">
      <w:start w:val="1"/>
      <w:numFmt w:val="decimal"/>
      <w:isLgl/>
      <w:lvlText w:val="%1.%2.%3.%4.%5.%6.%7.%8.%9."/>
      <w:lvlJc w:val="left"/>
      <w:pPr>
        <w:ind w:left="2314" w:hanging="1800"/>
      </w:pPr>
      <w:rPr>
        <w:rFonts w:hint="default"/>
      </w:rPr>
    </w:lvl>
  </w:abstractNum>
  <w:abstractNum w:abstractNumId="8" w15:restartNumberingAfterBreak="0">
    <w:nsid w:val="668E2102"/>
    <w:multiLevelType w:val="hybridMultilevel"/>
    <w:tmpl w:val="125254C2"/>
    <w:lvl w:ilvl="0" w:tplc="0409000F">
      <w:start w:val="1"/>
      <w:numFmt w:val="decimal"/>
      <w:lvlText w:val="%1."/>
      <w:lvlJc w:val="left"/>
      <w:pPr>
        <w:ind w:left="1082" w:hanging="360"/>
      </w:pPr>
    </w:lvl>
    <w:lvl w:ilvl="1" w:tplc="04090019" w:tentative="1">
      <w:start w:val="1"/>
      <w:numFmt w:val="lowerLetter"/>
      <w:lvlText w:val="%2."/>
      <w:lvlJc w:val="left"/>
      <w:pPr>
        <w:ind w:left="1802" w:hanging="360"/>
      </w:pPr>
    </w:lvl>
    <w:lvl w:ilvl="2" w:tplc="0409000F">
      <w:start w:val="1"/>
      <w:numFmt w:val="decimal"/>
      <w:lvlText w:val="%3."/>
      <w:lvlJc w:val="left"/>
      <w:pPr>
        <w:ind w:left="2522" w:hanging="180"/>
      </w:pPr>
    </w:lvl>
    <w:lvl w:ilvl="3" w:tplc="0409000F" w:tentative="1">
      <w:start w:val="1"/>
      <w:numFmt w:val="decimal"/>
      <w:lvlText w:val="%4."/>
      <w:lvlJc w:val="left"/>
      <w:pPr>
        <w:ind w:left="3242" w:hanging="360"/>
      </w:pPr>
    </w:lvl>
    <w:lvl w:ilvl="4" w:tplc="04090019" w:tentative="1">
      <w:start w:val="1"/>
      <w:numFmt w:val="lowerLetter"/>
      <w:lvlText w:val="%5."/>
      <w:lvlJc w:val="left"/>
      <w:pPr>
        <w:ind w:left="3962" w:hanging="360"/>
      </w:pPr>
    </w:lvl>
    <w:lvl w:ilvl="5" w:tplc="0409001B" w:tentative="1">
      <w:start w:val="1"/>
      <w:numFmt w:val="lowerRoman"/>
      <w:lvlText w:val="%6."/>
      <w:lvlJc w:val="right"/>
      <w:pPr>
        <w:ind w:left="4682" w:hanging="180"/>
      </w:pPr>
    </w:lvl>
    <w:lvl w:ilvl="6" w:tplc="0409000F" w:tentative="1">
      <w:start w:val="1"/>
      <w:numFmt w:val="decimal"/>
      <w:lvlText w:val="%7."/>
      <w:lvlJc w:val="left"/>
      <w:pPr>
        <w:ind w:left="5402" w:hanging="360"/>
      </w:pPr>
    </w:lvl>
    <w:lvl w:ilvl="7" w:tplc="04090019" w:tentative="1">
      <w:start w:val="1"/>
      <w:numFmt w:val="lowerLetter"/>
      <w:lvlText w:val="%8."/>
      <w:lvlJc w:val="left"/>
      <w:pPr>
        <w:ind w:left="6122" w:hanging="360"/>
      </w:pPr>
    </w:lvl>
    <w:lvl w:ilvl="8" w:tplc="0409001B" w:tentative="1">
      <w:start w:val="1"/>
      <w:numFmt w:val="lowerRoman"/>
      <w:lvlText w:val="%9."/>
      <w:lvlJc w:val="right"/>
      <w:pPr>
        <w:ind w:left="6842" w:hanging="180"/>
      </w:pPr>
    </w:lvl>
  </w:abstractNum>
  <w:abstractNum w:abstractNumId="9" w15:restartNumberingAfterBreak="0">
    <w:nsid w:val="7ACC2BBA"/>
    <w:multiLevelType w:val="multilevel"/>
    <w:tmpl w:val="EF20534E"/>
    <w:lvl w:ilvl="0">
      <w:start w:val="1"/>
      <w:numFmt w:val="decimal"/>
      <w:lvlText w:val="%1"/>
      <w:lvlJc w:val="left"/>
      <w:pPr>
        <w:ind w:left="360" w:hanging="360"/>
      </w:pPr>
      <w:rPr>
        <w:rFonts w:hint="default"/>
      </w:rPr>
    </w:lvl>
    <w:lvl w:ilvl="1">
      <w:start w:val="1"/>
      <w:numFmt w:val="decimal"/>
      <w:lvlText w:val="%1.%2"/>
      <w:lvlJc w:val="left"/>
      <w:pPr>
        <w:ind w:left="1065" w:hanging="360"/>
      </w:pPr>
      <w:rPr>
        <w:rFonts w:ascii="Arial" w:hAnsi="Arial" w:cs="Arial"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10" w15:restartNumberingAfterBreak="0">
    <w:nsid w:val="7D125D0F"/>
    <w:multiLevelType w:val="hybridMultilevel"/>
    <w:tmpl w:val="A958FEBE"/>
    <w:lvl w:ilvl="0" w:tplc="0409000F">
      <w:start w:val="1"/>
      <w:numFmt w:val="decimal"/>
      <w:lvlText w:val="%1."/>
      <w:lvlJc w:val="left"/>
      <w:pPr>
        <w:ind w:left="1082" w:hanging="360"/>
      </w:pPr>
    </w:lvl>
    <w:lvl w:ilvl="1" w:tplc="04090019" w:tentative="1">
      <w:start w:val="1"/>
      <w:numFmt w:val="lowerLetter"/>
      <w:lvlText w:val="%2."/>
      <w:lvlJc w:val="left"/>
      <w:pPr>
        <w:ind w:left="1802" w:hanging="360"/>
      </w:pPr>
    </w:lvl>
    <w:lvl w:ilvl="2" w:tplc="0409001B">
      <w:start w:val="1"/>
      <w:numFmt w:val="lowerRoman"/>
      <w:lvlText w:val="%3."/>
      <w:lvlJc w:val="right"/>
      <w:pPr>
        <w:ind w:left="2522" w:hanging="180"/>
      </w:pPr>
    </w:lvl>
    <w:lvl w:ilvl="3" w:tplc="0409000F" w:tentative="1">
      <w:start w:val="1"/>
      <w:numFmt w:val="decimal"/>
      <w:lvlText w:val="%4."/>
      <w:lvlJc w:val="left"/>
      <w:pPr>
        <w:ind w:left="3242" w:hanging="360"/>
      </w:pPr>
    </w:lvl>
    <w:lvl w:ilvl="4" w:tplc="04090019" w:tentative="1">
      <w:start w:val="1"/>
      <w:numFmt w:val="lowerLetter"/>
      <w:lvlText w:val="%5."/>
      <w:lvlJc w:val="left"/>
      <w:pPr>
        <w:ind w:left="3962" w:hanging="360"/>
      </w:pPr>
    </w:lvl>
    <w:lvl w:ilvl="5" w:tplc="0409001B" w:tentative="1">
      <w:start w:val="1"/>
      <w:numFmt w:val="lowerRoman"/>
      <w:lvlText w:val="%6."/>
      <w:lvlJc w:val="right"/>
      <w:pPr>
        <w:ind w:left="4682" w:hanging="180"/>
      </w:pPr>
    </w:lvl>
    <w:lvl w:ilvl="6" w:tplc="0409000F" w:tentative="1">
      <w:start w:val="1"/>
      <w:numFmt w:val="decimal"/>
      <w:lvlText w:val="%7."/>
      <w:lvlJc w:val="left"/>
      <w:pPr>
        <w:ind w:left="5402" w:hanging="360"/>
      </w:pPr>
    </w:lvl>
    <w:lvl w:ilvl="7" w:tplc="04090019" w:tentative="1">
      <w:start w:val="1"/>
      <w:numFmt w:val="lowerLetter"/>
      <w:lvlText w:val="%8."/>
      <w:lvlJc w:val="left"/>
      <w:pPr>
        <w:ind w:left="6122" w:hanging="360"/>
      </w:pPr>
    </w:lvl>
    <w:lvl w:ilvl="8" w:tplc="0409001B" w:tentative="1">
      <w:start w:val="1"/>
      <w:numFmt w:val="lowerRoman"/>
      <w:lvlText w:val="%9."/>
      <w:lvlJc w:val="right"/>
      <w:pPr>
        <w:ind w:left="6842" w:hanging="180"/>
      </w:pPr>
    </w:lvl>
  </w:abstractNum>
  <w:num w:numId="1">
    <w:abstractNumId w:val="0"/>
  </w:num>
  <w:num w:numId="2">
    <w:abstractNumId w:val="9"/>
  </w:num>
  <w:num w:numId="3">
    <w:abstractNumId w:val="1"/>
  </w:num>
  <w:num w:numId="4">
    <w:abstractNumId w:val="10"/>
  </w:num>
  <w:num w:numId="5">
    <w:abstractNumId w:val="8"/>
  </w:num>
  <w:num w:numId="6">
    <w:abstractNumId w:val="2"/>
  </w:num>
  <w:num w:numId="7">
    <w:abstractNumId w:val="6"/>
  </w:num>
  <w:num w:numId="8">
    <w:abstractNumId w:val="4"/>
  </w:num>
  <w:num w:numId="9">
    <w:abstractNumId w:val="3"/>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D69"/>
    <w:rsid w:val="0002051C"/>
    <w:rsid w:val="000328F0"/>
    <w:rsid w:val="000410E6"/>
    <w:rsid w:val="00067F04"/>
    <w:rsid w:val="000A540A"/>
    <w:rsid w:val="000A56A1"/>
    <w:rsid w:val="000B77EB"/>
    <w:rsid w:val="000C0E27"/>
    <w:rsid w:val="00103D1C"/>
    <w:rsid w:val="00107BAE"/>
    <w:rsid w:val="00113ACA"/>
    <w:rsid w:val="001767FC"/>
    <w:rsid w:val="001923AB"/>
    <w:rsid w:val="001C3499"/>
    <w:rsid w:val="001C5DD1"/>
    <w:rsid w:val="00214BCF"/>
    <w:rsid w:val="0024083A"/>
    <w:rsid w:val="00263908"/>
    <w:rsid w:val="002C6881"/>
    <w:rsid w:val="00301D40"/>
    <w:rsid w:val="00340BA7"/>
    <w:rsid w:val="00392E65"/>
    <w:rsid w:val="003A3728"/>
    <w:rsid w:val="003B169C"/>
    <w:rsid w:val="003B3F93"/>
    <w:rsid w:val="003C681D"/>
    <w:rsid w:val="00434E6A"/>
    <w:rsid w:val="0044362A"/>
    <w:rsid w:val="0045790D"/>
    <w:rsid w:val="00497614"/>
    <w:rsid w:val="004C78C8"/>
    <w:rsid w:val="004D1398"/>
    <w:rsid w:val="004E2B92"/>
    <w:rsid w:val="005012AF"/>
    <w:rsid w:val="00511E90"/>
    <w:rsid w:val="00542FE1"/>
    <w:rsid w:val="00554FAB"/>
    <w:rsid w:val="00574ECA"/>
    <w:rsid w:val="00595C39"/>
    <w:rsid w:val="005D5425"/>
    <w:rsid w:val="00602EC5"/>
    <w:rsid w:val="00631B61"/>
    <w:rsid w:val="00646452"/>
    <w:rsid w:val="00667B98"/>
    <w:rsid w:val="006732D7"/>
    <w:rsid w:val="00682567"/>
    <w:rsid w:val="00683D69"/>
    <w:rsid w:val="006934C4"/>
    <w:rsid w:val="006C59D8"/>
    <w:rsid w:val="006D042E"/>
    <w:rsid w:val="006E7838"/>
    <w:rsid w:val="006F60F2"/>
    <w:rsid w:val="00715F70"/>
    <w:rsid w:val="00743372"/>
    <w:rsid w:val="0075116D"/>
    <w:rsid w:val="00765C1D"/>
    <w:rsid w:val="007858C0"/>
    <w:rsid w:val="007955BE"/>
    <w:rsid w:val="007B5FDD"/>
    <w:rsid w:val="007B7FF4"/>
    <w:rsid w:val="007F164E"/>
    <w:rsid w:val="007F364D"/>
    <w:rsid w:val="007F7DFF"/>
    <w:rsid w:val="0080522E"/>
    <w:rsid w:val="00821F78"/>
    <w:rsid w:val="008430D4"/>
    <w:rsid w:val="00860CEE"/>
    <w:rsid w:val="00861750"/>
    <w:rsid w:val="008A632B"/>
    <w:rsid w:val="008B27B7"/>
    <w:rsid w:val="008B35B8"/>
    <w:rsid w:val="008B440F"/>
    <w:rsid w:val="008C7D97"/>
    <w:rsid w:val="009107A2"/>
    <w:rsid w:val="009139F4"/>
    <w:rsid w:val="0095280E"/>
    <w:rsid w:val="0096777B"/>
    <w:rsid w:val="00975388"/>
    <w:rsid w:val="009849A5"/>
    <w:rsid w:val="009A3991"/>
    <w:rsid w:val="009C1DEF"/>
    <w:rsid w:val="009D38E7"/>
    <w:rsid w:val="00A12471"/>
    <w:rsid w:val="00A178B4"/>
    <w:rsid w:val="00A41FC2"/>
    <w:rsid w:val="00A862D3"/>
    <w:rsid w:val="00AC64B9"/>
    <w:rsid w:val="00AC7857"/>
    <w:rsid w:val="00AD1C8B"/>
    <w:rsid w:val="00AF7F51"/>
    <w:rsid w:val="00B26E2B"/>
    <w:rsid w:val="00B46B3D"/>
    <w:rsid w:val="00B62EBD"/>
    <w:rsid w:val="00BC3DC4"/>
    <w:rsid w:val="00C16377"/>
    <w:rsid w:val="00C45A79"/>
    <w:rsid w:val="00C61BE1"/>
    <w:rsid w:val="00C761BA"/>
    <w:rsid w:val="00C941C5"/>
    <w:rsid w:val="00CA15BD"/>
    <w:rsid w:val="00CD4157"/>
    <w:rsid w:val="00CD70C1"/>
    <w:rsid w:val="00CE4CF0"/>
    <w:rsid w:val="00D02071"/>
    <w:rsid w:val="00D2210C"/>
    <w:rsid w:val="00D67999"/>
    <w:rsid w:val="00DC1F24"/>
    <w:rsid w:val="00E24090"/>
    <w:rsid w:val="00EC4F65"/>
    <w:rsid w:val="00EE4576"/>
    <w:rsid w:val="00F465CC"/>
    <w:rsid w:val="00F63F51"/>
    <w:rsid w:val="00F65DD8"/>
    <w:rsid w:val="00F6777C"/>
    <w:rsid w:val="00F67DB6"/>
    <w:rsid w:val="00F907D1"/>
    <w:rsid w:val="00F941C2"/>
    <w:rsid w:val="00FD5548"/>
    <w:rsid w:val="00FE1159"/>
    <w:rsid w:val="00FF1742"/>
    <w:rsid w:val="00FF3B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91296BFD-D2C3-4903-91AE-8B814E430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358" w:lineRule="auto"/>
      <w:ind w:left="372" w:hanging="10"/>
      <w:jc w:val="both"/>
    </w:pPr>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111"/>
      <w:ind w:left="10" w:hanging="10"/>
      <w:outlineLvl w:val="0"/>
    </w:pPr>
    <w:rPr>
      <w:rFonts w:ascii="Calibri" w:eastAsia="Calibri" w:hAnsi="Calibri" w:cs="Calibri"/>
      <w:b/>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2"/>
      <w:u w:val="single" w:color="000000"/>
    </w:rPr>
  </w:style>
  <w:style w:type="paragraph" w:styleId="BodyText">
    <w:name w:val="Body Text"/>
    <w:basedOn w:val="Normal"/>
    <w:link w:val="BodyTextChar"/>
    <w:uiPriority w:val="1"/>
    <w:qFormat/>
    <w:rsid w:val="00392E65"/>
    <w:pPr>
      <w:widowControl w:val="0"/>
      <w:autoSpaceDE w:val="0"/>
      <w:autoSpaceDN w:val="0"/>
      <w:spacing w:after="0" w:line="240" w:lineRule="auto"/>
      <w:ind w:left="0" w:firstLine="0"/>
      <w:jc w:val="left"/>
    </w:pPr>
    <w:rPr>
      <w:rFonts w:ascii="Arial" w:eastAsia="Arial" w:hAnsi="Arial" w:cs="Arial"/>
      <w:color w:val="auto"/>
      <w:sz w:val="24"/>
      <w:szCs w:val="24"/>
      <w:lang w:val="en-ZA" w:eastAsia="en-ZA" w:bidi="en-ZA"/>
    </w:rPr>
  </w:style>
  <w:style w:type="character" w:customStyle="1" w:styleId="BodyTextChar">
    <w:name w:val="Body Text Char"/>
    <w:basedOn w:val="DefaultParagraphFont"/>
    <w:link w:val="BodyText"/>
    <w:uiPriority w:val="1"/>
    <w:rsid w:val="00392E65"/>
    <w:rPr>
      <w:rFonts w:ascii="Arial" w:eastAsia="Arial" w:hAnsi="Arial" w:cs="Arial"/>
      <w:sz w:val="24"/>
      <w:szCs w:val="24"/>
      <w:lang w:val="en-ZA" w:eastAsia="en-ZA" w:bidi="en-ZA"/>
    </w:rPr>
  </w:style>
  <w:style w:type="paragraph" w:styleId="ListParagraph">
    <w:name w:val="List Paragraph"/>
    <w:basedOn w:val="Normal"/>
    <w:uiPriority w:val="34"/>
    <w:qFormat/>
    <w:rsid w:val="009C1DEF"/>
    <w:pPr>
      <w:ind w:left="720"/>
      <w:contextualSpacing/>
    </w:pPr>
  </w:style>
  <w:style w:type="paragraph" w:styleId="Header">
    <w:name w:val="header"/>
    <w:basedOn w:val="Normal"/>
    <w:link w:val="HeaderChar"/>
    <w:uiPriority w:val="99"/>
    <w:unhideWhenUsed/>
    <w:rsid w:val="009A39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3991"/>
    <w:rPr>
      <w:rFonts w:ascii="Calibri" w:eastAsia="Calibri" w:hAnsi="Calibri" w:cs="Calibri"/>
      <w:color w:val="000000"/>
    </w:rPr>
  </w:style>
  <w:style w:type="paragraph" w:styleId="Footer">
    <w:name w:val="footer"/>
    <w:basedOn w:val="Normal"/>
    <w:link w:val="FooterChar"/>
    <w:uiPriority w:val="99"/>
    <w:unhideWhenUsed/>
    <w:rsid w:val="009A39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3991"/>
    <w:rPr>
      <w:rFonts w:ascii="Calibri" w:eastAsia="Calibri" w:hAnsi="Calibri" w:cs="Calibri"/>
      <w:color w:val="000000"/>
    </w:rPr>
  </w:style>
  <w:style w:type="paragraph" w:styleId="BalloonText">
    <w:name w:val="Balloon Text"/>
    <w:basedOn w:val="Normal"/>
    <w:link w:val="BalloonTextChar"/>
    <w:uiPriority w:val="99"/>
    <w:semiHidden/>
    <w:unhideWhenUsed/>
    <w:rsid w:val="004436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62A"/>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90652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28</Pages>
  <Words>6920</Words>
  <Characters>39450</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SWELLENDAM MUNICIPALITY – BANKING, CASH MANAGEMENT AND INVESTMENT POLICY</vt:lpstr>
    </vt:vector>
  </TitlesOfParts>
  <Company/>
  <LinksUpToDate>false</LinksUpToDate>
  <CharactersWithSpaces>46278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SWELLENDAM MUNICIPALITY – BANKING, CASH MANAGEMENT AND INVESTMENT POLICY</dc:title>
  <dc:subject/>
  <dc:creator>asiddle</dc:creator>
  <cp:keywords/>
  <cp:lastModifiedBy>MIG-Jansenville</cp:lastModifiedBy>
  <cp:revision>4</cp:revision>
  <cp:lastPrinted>2019-06-18T10:58:00Z</cp:lastPrinted>
  <dcterms:created xsi:type="dcterms:W3CDTF">2020-04-29T11:44:00Z</dcterms:created>
  <dcterms:modified xsi:type="dcterms:W3CDTF">2020-05-04T11:34:00Z</dcterms:modified>
</cp:coreProperties>
</file>