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387B" w:rsidRDefault="00F0387B">
      <w:pPr>
        <w:spacing w:line="200" w:lineRule="exact"/>
        <w:rPr>
          <w:sz w:val="24"/>
          <w:szCs w:val="24"/>
        </w:rPr>
      </w:pPr>
      <w:bookmarkStart w:id="0" w:name="_GoBack"/>
      <w:bookmarkEnd w:id="0"/>
    </w:p>
    <w:p w:rsidR="00F0387B" w:rsidRDefault="00F0387B">
      <w:pPr>
        <w:spacing w:line="303" w:lineRule="exact"/>
        <w:rPr>
          <w:sz w:val="24"/>
          <w:szCs w:val="24"/>
        </w:rPr>
      </w:pPr>
    </w:p>
    <w:p w:rsidR="00E8535D" w:rsidRPr="003E28BD" w:rsidRDefault="00E8535D" w:rsidP="00E8535D">
      <w:pPr>
        <w:tabs>
          <w:tab w:val="left" w:pos="6480"/>
        </w:tabs>
        <w:spacing w:after="261" w:line="360" w:lineRule="auto"/>
        <w:ind w:left="521" w:right="67" w:hanging="10"/>
        <w:rPr>
          <w:b/>
        </w:rPr>
      </w:pPr>
      <w:r>
        <w:rPr>
          <w:b/>
          <w:noProof/>
        </w:rPr>
        <w:drawing>
          <wp:anchor distT="0" distB="0" distL="114300" distR="114300" simplePos="0" relativeHeight="251821056" behindDoc="0" locked="0" layoutInCell="1" allowOverlap="1" wp14:anchorId="3D790E62" wp14:editId="6829958C">
            <wp:simplePos x="0" y="0"/>
            <wp:positionH relativeFrom="column">
              <wp:posOffset>768350</wp:posOffset>
            </wp:positionH>
            <wp:positionV relativeFrom="paragraph">
              <wp:posOffset>6985</wp:posOffset>
            </wp:positionV>
            <wp:extent cx="4200525" cy="27057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26855" t="22710" r="25233" b="23282"/>
                    <a:stretch>
                      <a:fillRect/>
                    </a:stretch>
                  </pic:blipFill>
                  <pic:spPr bwMode="auto">
                    <a:xfrm>
                      <a:off x="0" y="0"/>
                      <a:ext cx="4200525" cy="2705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E28BD">
        <w:rPr>
          <w:b/>
        </w:rPr>
        <w:t xml:space="preserve">                                </w:t>
      </w:r>
      <w:r w:rsidRPr="003E28BD">
        <w:rPr>
          <w:b/>
        </w:rPr>
        <w:tab/>
      </w:r>
    </w:p>
    <w:p w:rsidR="00E8535D" w:rsidRPr="003E28BD" w:rsidRDefault="00E8535D" w:rsidP="00E8535D">
      <w:pPr>
        <w:spacing w:after="261" w:line="360" w:lineRule="auto"/>
        <w:ind w:left="521" w:right="67" w:hanging="10"/>
        <w:rPr>
          <w:b/>
        </w:rPr>
      </w:pPr>
    </w:p>
    <w:p w:rsidR="00E8535D" w:rsidRPr="003E28BD" w:rsidRDefault="00E8535D" w:rsidP="00E8535D">
      <w:pPr>
        <w:spacing w:after="261" w:line="360" w:lineRule="auto"/>
        <w:ind w:left="521" w:right="67" w:hanging="10"/>
        <w:jc w:val="center"/>
        <w:rPr>
          <w:b/>
        </w:rPr>
      </w:pPr>
    </w:p>
    <w:p w:rsidR="00E8535D" w:rsidRPr="003E28BD" w:rsidRDefault="00E8535D" w:rsidP="00E8535D">
      <w:pPr>
        <w:spacing w:after="261" w:line="360" w:lineRule="auto"/>
        <w:ind w:left="521" w:right="67" w:hanging="10"/>
        <w:rPr>
          <w:b/>
        </w:rPr>
      </w:pPr>
    </w:p>
    <w:p w:rsidR="00E8535D" w:rsidRPr="003E28BD" w:rsidRDefault="00E8535D" w:rsidP="00E8535D">
      <w:pPr>
        <w:spacing w:after="261" w:line="360" w:lineRule="auto"/>
        <w:ind w:left="521" w:right="67" w:hanging="10"/>
        <w:rPr>
          <w:b/>
        </w:rPr>
      </w:pPr>
    </w:p>
    <w:p w:rsidR="00E8535D" w:rsidRDefault="00E8535D" w:rsidP="00E8535D">
      <w:pPr>
        <w:spacing w:after="261" w:line="360" w:lineRule="auto"/>
        <w:ind w:left="521" w:right="67" w:hanging="10"/>
        <w:jc w:val="center"/>
        <w:rPr>
          <w:b/>
          <w:sz w:val="40"/>
          <w:szCs w:val="40"/>
        </w:rPr>
      </w:pPr>
    </w:p>
    <w:p w:rsidR="00E8535D" w:rsidRDefault="00E8535D" w:rsidP="00E8535D">
      <w:pPr>
        <w:spacing w:after="261" w:line="360" w:lineRule="auto"/>
        <w:ind w:left="521" w:right="67" w:hanging="10"/>
        <w:jc w:val="center"/>
        <w:rPr>
          <w:b/>
          <w:sz w:val="40"/>
          <w:szCs w:val="4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4B870"/>
        <w:tblLook w:val="0000" w:firstRow="0" w:lastRow="0" w:firstColumn="0" w:lastColumn="0" w:noHBand="0" w:noVBand="0"/>
      </w:tblPr>
      <w:tblGrid>
        <w:gridCol w:w="9270"/>
      </w:tblGrid>
      <w:tr w:rsidR="00E8535D" w:rsidTr="00E41028">
        <w:trPr>
          <w:trHeight w:val="1617"/>
          <w:jc w:val="center"/>
        </w:trPr>
        <w:tc>
          <w:tcPr>
            <w:tcW w:w="9270" w:type="dxa"/>
            <w:shd w:val="clear" w:color="auto" w:fill="D4B870"/>
          </w:tcPr>
          <w:p w:rsidR="00E8535D" w:rsidRPr="00E8535D" w:rsidRDefault="00E8535D" w:rsidP="00E41028">
            <w:pPr>
              <w:tabs>
                <w:tab w:val="left" w:pos="1629"/>
              </w:tabs>
              <w:jc w:val="center"/>
              <w:rPr>
                <w:rFonts w:ascii="Arial" w:hAnsi="Arial"/>
                <w:b/>
                <w:sz w:val="50"/>
                <w:szCs w:val="50"/>
              </w:rPr>
            </w:pPr>
            <w:r w:rsidRPr="00E8535D">
              <w:rPr>
                <w:b/>
                <w:sz w:val="50"/>
                <w:szCs w:val="50"/>
              </w:rPr>
              <w:t>UNAUTHORISED, IRREGULAR, FRUITLESS AND WASTEFUL EXPENDITURE AND RELATED CONSEQUENCE MANAGEMENT POLICY 20</w:t>
            </w:r>
            <w:r w:rsidR="005941ED">
              <w:rPr>
                <w:b/>
                <w:sz w:val="50"/>
                <w:szCs w:val="50"/>
              </w:rPr>
              <w:t>20</w:t>
            </w:r>
          </w:p>
        </w:tc>
      </w:tr>
    </w:tbl>
    <w:p w:rsidR="00E8535D" w:rsidRDefault="00E8535D" w:rsidP="00E8535D">
      <w:pPr>
        <w:spacing w:after="261" w:line="360" w:lineRule="auto"/>
        <w:ind w:left="521" w:right="67" w:hanging="10"/>
      </w:pPr>
    </w:p>
    <w:p w:rsidR="00E8535D" w:rsidRDefault="00E8535D" w:rsidP="00E8535D">
      <w:pPr>
        <w:spacing w:after="261" w:line="360" w:lineRule="auto"/>
        <w:ind w:left="521" w:right="67" w:hanging="10"/>
      </w:pPr>
    </w:p>
    <w:p w:rsidR="00E8535D" w:rsidRDefault="00E8535D" w:rsidP="00E8535D">
      <w:pPr>
        <w:ind w:left="521" w:right="67" w:firstLine="19"/>
      </w:pPr>
      <w:r w:rsidRPr="003E28BD">
        <w:rPr>
          <w:bCs/>
        </w:rPr>
        <w:t xml:space="preserve">Approved by </w:t>
      </w:r>
      <w:r>
        <w:rPr>
          <w:bCs/>
        </w:rPr>
        <w:t xml:space="preserve">Council on ………… </w:t>
      </w:r>
      <w:r>
        <w:t>(Resolution no ……………..</w:t>
      </w:r>
      <w:r w:rsidRPr="003E28BD">
        <w:t>)</w:t>
      </w:r>
    </w:p>
    <w:p w:rsidR="00E8535D" w:rsidRDefault="00E8535D" w:rsidP="00E8535D">
      <w:pPr>
        <w:spacing w:after="261" w:line="360" w:lineRule="auto"/>
        <w:ind w:left="521" w:right="67" w:firstLine="19"/>
        <w:rPr>
          <w:b/>
        </w:rPr>
      </w:pPr>
    </w:p>
    <w:p w:rsidR="00E8535D" w:rsidRDefault="00E8535D" w:rsidP="00E8535D">
      <w:pPr>
        <w:spacing w:after="261" w:line="360" w:lineRule="auto"/>
        <w:ind w:left="521" w:right="67" w:firstLine="19"/>
        <w:rPr>
          <w:b/>
        </w:rPr>
      </w:pPr>
      <w:r w:rsidRPr="003E28BD">
        <w:rPr>
          <w:b/>
        </w:rPr>
        <w:t xml:space="preserve">Effective with effect from </w:t>
      </w:r>
      <w:r w:rsidR="005941ED">
        <w:rPr>
          <w:b/>
        </w:rPr>
        <w:t xml:space="preserve">        </w:t>
      </w:r>
    </w:p>
    <w:p w:rsidR="00E8535D" w:rsidRDefault="00E8535D" w:rsidP="00E8535D">
      <w:pPr>
        <w:spacing w:after="261" w:line="360" w:lineRule="auto"/>
        <w:ind w:left="521" w:right="67" w:firstLine="19"/>
        <w:rPr>
          <w:b/>
        </w:rPr>
      </w:pPr>
    </w:p>
    <w:p w:rsidR="00E8535D" w:rsidRDefault="00E8535D" w:rsidP="00E8535D">
      <w:pPr>
        <w:ind w:left="521" w:right="67" w:firstLine="19"/>
      </w:pPr>
      <w:r>
        <w:t>__________________________</w:t>
      </w:r>
    </w:p>
    <w:p w:rsidR="00E8535D" w:rsidRDefault="00E8535D" w:rsidP="00E8535D">
      <w:pPr>
        <w:ind w:left="521" w:right="67" w:firstLine="19"/>
        <w:rPr>
          <w:b/>
        </w:rPr>
      </w:pPr>
      <w:r>
        <w:rPr>
          <w:b/>
        </w:rPr>
        <w:t>DR E M RANKWANA</w:t>
      </w:r>
    </w:p>
    <w:p w:rsidR="00E8535D" w:rsidRPr="002B7E69" w:rsidRDefault="00E8535D" w:rsidP="00E8535D">
      <w:pPr>
        <w:ind w:left="521" w:right="67" w:firstLine="19"/>
        <w:rPr>
          <w:b/>
        </w:rPr>
      </w:pPr>
      <w:r>
        <w:rPr>
          <w:b/>
        </w:rPr>
        <w:t>MUNICIPAL MANAGER</w:t>
      </w:r>
    </w:p>
    <w:p w:rsidR="00F0387B" w:rsidRDefault="00F0387B">
      <w:pPr>
        <w:spacing w:line="20" w:lineRule="exact"/>
        <w:rPr>
          <w:sz w:val="24"/>
          <w:szCs w:val="24"/>
        </w:rPr>
      </w:pPr>
    </w:p>
    <w:p w:rsidR="00F0387B" w:rsidRDefault="00F0387B">
      <w:pPr>
        <w:sectPr w:rsidR="00F0387B" w:rsidSect="004772B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0" w:footer="0" w:gutter="0"/>
          <w:cols w:space="720" w:equalWidth="0">
            <w:col w:w="9360"/>
          </w:cols>
          <w:titlePg/>
          <w:docGrid w:linePitch="299"/>
        </w:sectPr>
      </w:pPr>
    </w:p>
    <w:tbl>
      <w:tblPr>
        <w:tblW w:w="0" w:type="auto"/>
        <w:tblInd w:w="20" w:type="dxa"/>
        <w:tblLayout w:type="fixed"/>
        <w:tblCellMar>
          <w:left w:w="0" w:type="dxa"/>
          <w:right w:w="0" w:type="dxa"/>
        </w:tblCellMar>
        <w:tblLook w:val="04A0" w:firstRow="1" w:lastRow="0" w:firstColumn="1" w:lastColumn="0" w:noHBand="0" w:noVBand="1"/>
      </w:tblPr>
      <w:tblGrid>
        <w:gridCol w:w="420"/>
        <w:gridCol w:w="40"/>
        <w:gridCol w:w="7620"/>
        <w:gridCol w:w="700"/>
      </w:tblGrid>
      <w:tr w:rsidR="00F0387B">
        <w:trPr>
          <w:trHeight w:val="276"/>
        </w:trPr>
        <w:tc>
          <w:tcPr>
            <w:tcW w:w="8080" w:type="dxa"/>
            <w:gridSpan w:val="3"/>
            <w:vAlign w:val="bottom"/>
          </w:tcPr>
          <w:p w:rsidR="00F0387B" w:rsidRDefault="00A668E1">
            <w:pPr>
              <w:rPr>
                <w:sz w:val="20"/>
                <w:szCs w:val="20"/>
              </w:rPr>
            </w:pPr>
            <w:bookmarkStart w:id="1" w:name="page2"/>
            <w:bookmarkEnd w:id="1"/>
            <w:r>
              <w:rPr>
                <w:rFonts w:ascii="Arial" w:eastAsia="Arial" w:hAnsi="Arial" w:cs="Arial"/>
                <w:b/>
                <w:bCs/>
                <w:sz w:val="24"/>
                <w:szCs w:val="24"/>
              </w:rPr>
              <w:lastRenderedPageBreak/>
              <w:t>CONTENTS</w:t>
            </w:r>
          </w:p>
        </w:tc>
        <w:tc>
          <w:tcPr>
            <w:tcW w:w="700" w:type="dxa"/>
            <w:vAlign w:val="bottom"/>
          </w:tcPr>
          <w:p w:rsidR="00F0387B" w:rsidRDefault="00F0387B">
            <w:pPr>
              <w:rPr>
                <w:sz w:val="23"/>
                <w:szCs w:val="23"/>
              </w:rPr>
            </w:pPr>
          </w:p>
        </w:tc>
      </w:tr>
      <w:tr w:rsidR="00F0387B" w:rsidRPr="004772BC">
        <w:trPr>
          <w:trHeight w:val="555"/>
        </w:trPr>
        <w:tc>
          <w:tcPr>
            <w:tcW w:w="420" w:type="dxa"/>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1.</w:t>
            </w:r>
          </w:p>
        </w:tc>
        <w:tc>
          <w:tcPr>
            <w:tcW w:w="40" w:type="dxa"/>
            <w:vAlign w:val="bottom"/>
          </w:tcPr>
          <w:p w:rsidR="00F0387B" w:rsidRPr="004772BC" w:rsidRDefault="00F0387B">
            <w:pPr>
              <w:rPr>
                <w:rFonts w:ascii="Arial" w:hAnsi="Arial" w:cs="Arial"/>
                <w:sz w:val="20"/>
                <w:szCs w:val="20"/>
              </w:rPr>
            </w:pP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BACKGROUND</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3</w:t>
            </w:r>
          </w:p>
        </w:tc>
      </w:tr>
      <w:tr w:rsidR="00F0387B" w:rsidRPr="004772BC">
        <w:trPr>
          <w:trHeight w:val="475"/>
        </w:trPr>
        <w:tc>
          <w:tcPr>
            <w:tcW w:w="420" w:type="dxa"/>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2.</w:t>
            </w:r>
          </w:p>
        </w:tc>
        <w:tc>
          <w:tcPr>
            <w:tcW w:w="40" w:type="dxa"/>
            <w:vAlign w:val="bottom"/>
          </w:tcPr>
          <w:p w:rsidR="00F0387B" w:rsidRPr="004772BC" w:rsidRDefault="00F0387B">
            <w:pPr>
              <w:rPr>
                <w:rFonts w:ascii="Arial" w:hAnsi="Arial" w:cs="Arial"/>
                <w:sz w:val="20"/>
                <w:szCs w:val="20"/>
              </w:rPr>
            </w:pP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OBJECTIVE</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3</w:t>
            </w:r>
          </w:p>
        </w:tc>
      </w:tr>
      <w:tr w:rsidR="00F0387B" w:rsidRPr="004772BC">
        <w:trPr>
          <w:trHeight w:val="478"/>
        </w:trPr>
        <w:tc>
          <w:tcPr>
            <w:tcW w:w="420" w:type="dxa"/>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3.</w:t>
            </w:r>
          </w:p>
        </w:tc>
        <w:tc>
          <w:tcPr>
            <w:tcW w:w="40" w:type="dxa"/>
            <w:vAlign w:val="bottom"/>
          </w:tcPr>
          <w:p w:rsidR="00F0387B" w:rsidRPr="004772BC" w:rsidRDefault="00F0387B">
            <w:pPr>
              <w:rPr>
                <w:rFonts w:ascii="Arial" w:hAnsi="Arial" w:cs="Arial"/>
                <w:sz w:val="20"/>
                <w:szCs w:val="20"/>
              </w:rPr>
            </w:pP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DEFINITIONS</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4</w:t>
            </w:r>
          </w:p>
        </w:tc>
      </w:tr>
      <w:tr w:rsidR="00F0387B" w:rsidRPr="004772BC">
        <w:trPr>
          <w:trHeight w:val="475"/>
        </w:trPr>
        <w:tc>
          <w:tcPr>
            <w:tcW w:w="420" w:type="dxa"/>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4.</w:t>
            </w:r>
          </w:p>
        </w:tc>
        <w:tc>
          <w:tcPr>
            <w:tcW w:w="40" w:type="dxa"/>
            <w:vAlign w:val="bottom"/>
          </w:tcPr>
          <w:p w:rsidR="00F0387B" w:rsidRPr="004772BC" w:rsidRDefault="00F0387B">
            <w:pPr>
              <w:rPr>
                <w:rFonts w:ascii="Arial" w:hAnsi="Arial" w:cs="Arial"/>
                <w:sz w:val="20"/>
                <w:szCs w:val="20"/>
              </w:rPr>
            </w:pP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REGULATORY FRAMEWORK</w:t>
            </w:r>
          </w:p>
        </w:tc>
        <w:tc>
          <w:tcPr>
            <w:tcW w:w="700" w:type="dxa"/>
            <w:vAlign w:val="bottom"/>
          </w:tcPr>
          <w:p w:rsidR="00F0387B" w:rsidRPr="004772BC" w:rsidRDefault="004772BC">
            <w:pPr>
              <w:jc w:val="right"/>
              <w:rPr>
                <w:rFonts w:ascii="Arial" w:hAnsi="Arial" w:cs="Arial"/>
                <w:sz w:val="20"/>
                <w:szCs w:val="20"/>
              </w:rPr>
            </w:pPr>
            <w:r>
              <w:rPr>
                <w:rFonts w:ascii="Arial" w:hAnsi="Arial" w:cs="Arial"/>
                <w:sz w:val="20"/>
                <w:szCs w:val="20"/>
              </w:rPr>
              <w:t>6</w:t>
            </w:r>
          </w:p>
        </w:tc>
      </w:tr>
      <w:tr w:rsidR="00F0387B" w:rsidRPr="004772BC">
        <w:trPr>
          <w:trHeight w:val="475"/>
        </w:trPr>
        <w:tc>
          <w:tcPr>
            <w:tcW w:w="420" w:type="dxa"/>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5.</w:t>
            </w:r>
          </w:p>
        </w:tc>
        <w:tc>
          <w:tcPr>
            <w:tcW w:w="40" w:type="dxa"/>
            <w:vAlign w:val="bottom"/>
          </w:tcPr>
          <w:p w:rsidR="00F0387B" w:rsidRPr="004772BC" w:rsidRDefault="00F0387B">
            <w:pPr>
              <w:rPr>
                <w:rFonts w:ascii="Arial" w:hAnsi="Arial" w:cs="Arial"/>
                <w:sz w:val="20"/>
                <w:szCs w:val="20"/>
              </w:rPr>
            </w:pP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SCOPE OF APPLICATION</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6</w:t>
            </w:r>
          </w:p>
        </w:tc>
      </w:tr>
      <w:tr w:rsidR="00F0387B" w:rsidRPr="004772BC">
        <w:trPr>
          <w:trHeight w:val="478"/>
        </w:trPr>
        <w:tc>
          <w:tcPr>
            <w:tcW w:w="420" w:type="dxa"/>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6.</w:t>
            </w:r>
          </w:p>
        </w:tc>
        <w:tc>
          <w:tcPr>
            <w:tcW w:w="40" w:type="dxa"/>
            <w:vAlign w:val="bottom"/>
          </w:tcPr>
          <w:p w:rsidR="00F0387B" w:rsidRPr="004772BC" w:rsidRDefault="00F0387B">
            <w:pPr>
              <w:rPr>
                <w:rFonts w:ascii="Arial" w:hAnsi="Arial" w:cs="Arial"/>
                <w:sz w:val="20"/>
                <w:szCs w:val="20"/>
              </w:rPr>
            </w:pP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RELATIONSHIPS WITH OTHER POLICIES</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6</w:t>
            </w:r>
          </w:p>
        </w:tc>
      </w:tr>
      <w:tr w:rsidR="00F0387B" w:rsidRPr="004772BC">
        <w:trPr>
          <w:trHeight w:val="475"/>
        </w:trPr>
        <w:tc>
          <w:tcPr>
            <w:tcW w:w="420" w:type="dxa"/>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7.</w:t>
            </w:r>
          </w:p>
        </w:tc>
        <w:tc>
          <w:tcPr>
            <w:tcW w:w="40" w:type="dxa"/>
            <w:vAlign w:val="bottom"/>
          </w:tcPr>
          <w:p w:rsidR="00F0387B" w:rsidRPr="004772BC" w:rsidRDefault="00F0387B">
            <w:pPr>
              <w:rPr>
                <w:rFonts w:ascii="Arial" w:hAnsi="Arial" w:cs="Arial"/>
                <w:sz w:val="20"/>
                <w:szCs w:val="20"/>
              </w:rPr>
            </w:pP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ROLES AND RESPONSIBILITY</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6</w:t>
            </w:r>
          </w:p>
        </w:tc>
      </w:tr>
      <w:tr w:rsidR="00F0387B" w:rsidRPr="004772BC">
        <w:trPr>
          <w:trHeight w:val="476"/>
        </w:trPr>
        <w:tc>
          <w:tcPr>
            <w:tcW w:w="420" w:type="dxa"/>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8.</w:t>
            </w:r>
          </w:p>
        </w:tc>
        <w:tc>
          <w:tcPr>
            <w:tcW w:w="40" w:type="dxa"/>
            <w:vAlign w:val="bottom"/>
          </w:tcPr>
          <w:p w:rsidR="00F0387B" w:rsidRPr="004772BC" w:rsidRDefault="00F0387B">
            <w:pPr>
              <w:rPr>
                <w:rFonts w:ascii="Arial" w:hAnsi="Arial" w:cs="Arial"/>
                <w:sz w:val="20"/>
                <w:szCs w:val="20"/>
              </w:rPr>
            </w:pP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PRINCIPLES OF UNATHORISED EXPENDITURE</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7</w:t>
            </w:r>
          </w:p>
        </w:tc>
      </w:tr>
      <w:tr w:rsidR="00F0387B" w:rsidRPr="004772BC">
        <w:trPr>
          <w:trHeight w:val="478"/>
        </w:trPr>
        <w:tc>
          <w:tcPr>
            <w:tcW w:w="420" w:type="dxa"/>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9.</w:t>
            </w:r>
          </w:p>
        </w:tc>
        <w:tc>
          <w:tcPr>
            <w:tcW w:w="7660" w:type="dxa"/>
            <w:gridSpan w:val="2"/>
            <w:vAlign w:val="bottom"/>
          </w:tcPr>
          <w:p w:rsidR="00F0387B" w:rsidRPr="004772BC" w:rsidRDefault="00A668E1">
            <w:pPr>
              <w:ind w:left="220"/>
              <w:rPr>
                <w:rFonts w:ascii="Arial" w:hAnsi="Arial" w:cs="Arial"/>
                <w:sz w:val="20"/>
                <w:szCs w:val="20"/>
              </w:rPr>
            </w:pPr>
            <w:r w:rsidRPr="004772BC">
              <w:rPr>
                <w:rFonts w:ascii="Arial" w:eastAsia="Arial" w:hAnsi="Arial" w:cs="Arial"/>
                <w:sz w:val="20"/>
                <w:szCs w:val="20"/>
              </w:rPr>
              <w:t>PROCESS DEALING WITH UNAUTHORISED EXPENDITURE</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7</w:t>
            </w:r>
          </w:p>
        </w:tc>
      </w:tr>
      <w:tr w:rsidR="00F0387B" w:rsidRPr="004772BC">
        <w:trPr>
          <w:trHeight w:val="475"/>
        </w:trPr>
        <w:tc>
          <w:tcPr>
            <w:tcW w:w="460" w:type="dxa"/>
            <w:gridSpan w:val="2"/>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10.</w:t>
            </w: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AUTHORISING UNAUTHORISED EXPENDITURE</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8</w:t>
            </w:r>
          </w:p>
        </w:tc>
      </w:tr>
      <w:tr w:rsidR="00F0387B" w:rsidRPr="004772BC">
        <w:trPr>
          <w:trHeight w:val="475"/>
        </w:trPr>
        <w:tc>
          <w:tcPr>
            <w:tcW w:w="460" w:type="dxa"/>
            <w:gridSpan w:val="2"/>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11.</w:t>
            </w: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RECOVERY OF UNAUTHORISED EXPENDITURE</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9</w:t>
            </w:r>
          </w:p>
        </w:tc>
      </w:tr>
      <w:tr w:rsidR="00F0387B" w:rsidRPr="004772BC">
        <w:trPr>
          <w:trHeight w:val="478"/>
        </w:trPr>
        <w:tc>
          <w:tcPr>
            <w:tcW w:w="460" w:type="dxa"/>
            <w:gridSpan w:val="2"/>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12.</w:t>
            </w: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PRINCIPLES ON IRREGULAR EXPENDITURE</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10</w:t>
            </w:r>
          </w:p>
        </w:tc>
      </w:tr>
      <w:tr w:rsidR="00F0387B" w:rsidRPr="004772BC">
        <w:trPr>
          <w:trHeight w:val="475"/>
        </w:trPr>
        <w:tc>
          <w:tcPr>
            <w:tcW w:w="460" w:type="dxa"/>
            <w:gridSpan w:val="2"/>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13.</w:t>
            </w: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PRINCIPLES ON FRUITLESS AND WASTEFUL EXPENDITURE</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11</w:t>
            </w:r>
          </w:p>
        </w:tc>
      </w:tr>
      <w:tr w:rsidR="00F0387B" w:rsidRPr="004772BC">
        <w:trPr>
          <w:trHeight w:val="475"/>
        </w:trPr>
        <w:tc>
          <w:tcPr>
            <w:tcW w:w="460" w:type="dxa"/>
            <w:gridSpan w:val="2"/>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14.</w:t>
            </w: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PROCESS DEALING WITH IRREGULAR OR FRUITLESS AND</w:t>
            </w:r>
          </w:p>
        </w:tc>
        <w:tc>
          <w:tcPr>
            <w:tcW w:w="700" w:type="dxa"/>
            <w:vAlign w:val="bottom"/>
          </w:tcPr>
          <w:p w:rsidR="00F0387B" w:rsidRPr="004772BC" w:rsidRDefault="00F0387B">
            <w:pPr>
              <w:rPr>
                <w:rFonts w:ascii="Arial" w:hAnsi="Arial" w:cs="Arial"/>
                <w:sz w:val="20"/>
                <w:szCs w:val="20"/>
              </w:rPr>
            </w:pPr>
          </w:p>
        </w:tc>
      </w:tr>
      <w:tr w:rsidR="00F0387B" w:rsidRPr="004772BC">
        <w:trPr>
          <w:trHeight w:val="478"/>
        </w:trPr>
        <w:tc>
          <w:tcPr>
            <w:tcW w:w="420" w:type="dxa"/>
            <w:vAlign w:val="bottom"/>
          </w:tcPr>
          <w:p w:rsidR="00F0387B" w:rsidRPr="004772BC" w:rsidRDefault="00F0387B">
            <w:pPr>
              <w:rPr>
                <w:rFonts w:ascii="Arial" w:hAnsi="Arial" w:cs="Arial"/>
                <w:sz w:val="20"/>
                <w:szCs w:val="20"/>
              </w:rPr>
            </w:pPr>
          </w:p>
        </w:tc>
        <w:tc>
          <w:tcPr>
            <w:tcW w:w="40" w:type="dxa"/>
            <w:vAlign w:val="bottom"/>
          </w:tcPr>
          <w:p w:rsidR="00F0387B" w:rsidRPr="004772BC" w:rsidRDefault="00F0387B">
            <w:pPr>
              <w:rPr>
                <w:rFonts w:ascii="Arial" w:hAnsi="Arial" w:cs="Arial"/>
                <w:sz w:val="20"/>
                <w:szCs w:val="20"/>
              </w:rPr>
            </w:pP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WASTEFUL EXPENDITURE</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13</w:t>
            </w:r>
          </w:p>
        </w:tc>
      </w:tr>
      <w:tr w:rsidR="00F0387B" w:rsidRPr="004772BC">
        <w:trPr>
          <w:trHeight w:val="475"/>
        </w:trPr>
        <w:tc>
          <w:tcPr>
            <w:tcW w:w="460" w:type="dxa"/>
            <w:gridSpan w:val="2"/>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15.</w:t>
            </w: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ROLE OF COUNCIL COMMITTEE</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14</w:t>
            </w:r>
          </w:p>
        </w:tc>
      </w:tr>
      <w:tr w:rsidR="00F0387B" w:rsidRPr="004772BC">
        <w:trPr>
          <w:trHeight w:val="475"/>
        </w:trPr>
        <w:tc>
          <w:tcPr>
            <w:tcW w:w="460" w:type="dxa"/>
            <w:gridSpan w:val="2"/>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16.</w:t>
            </w: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INVESTIGATIONS AND DISCIPLINARY ACTIONS</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14</w:t>
            </w:r>
          </w:p>
        </w:tc>
      </w:tr>
      <w:tr w:rsidR="00F0387B" w:rsidRPr="004772BC">
        <w:trPr>
          <w:trHeight w:val="475"/>
        </w:trPr>
        <w:tc>
          <w:tcPr>
            <w:tcW w:w="460" w:type="dxa"/>
            <w:gridSpan w:val="2"/>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17.</w:t>
            </w: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RECOVERY</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16</w:t>
            </w:r>
          </w:p>
        </w:tc>
      </w:tr>
      <w:tr w:rsidR="00F0387B" w:rsidRPr="004772BC">
        <w:trPr>
          <w:trHeight w:val="478"/>
        </w:trPr>
        <w:tc>
          <w:tcPr>
            <w:tcW w:w="460" w:type="dxa"/>
            <w:gridSpan w:val="2"/>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18.</w:t>
            </w: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REPORTING</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17</w:t>
            </w:r>
          </w:p>
        </w:tc>
      </w:tr>
      <w:tr w:rsidR="00F0387B" w:rsidRPr="004772BC">
        <w:trPr>
          <w:trHeight w:val="475"/>
        </w:trPr>
        <w:tc>
          <w:tcPr>
            <w:tcW w:w="460" w:type="dxa"/>
            <w:gridSpan w:val="2"/>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19.</w:t>
            </w: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REGULAR REVIEW OF THE UNAUTHORISED IRREGULAR, OR</w:t>
            </w:r>
          </w:p>
        </w:tc>
        <w:tc>
          <w:tcPr>
            <w:tcW w:w="700" w:type="dxa"/>
            <w:vAlign w:val="bottom"/>
          </w:tcPr>
          <w:p w:rsidR="00F0387B" w:rsidRPr="004772BC" w:rsidRDefault="00F0387B">
            <w:pPr>
              <w:rPr>
                <w:rFonts w:ascii="Arial" w:hAnsi="Arial" w:cs="Arial"/>
                <w:sz w:val="20"/>
                <w:szCs w:val="20"/>
              </w:rPr>
            </w:pPr>
          </w:p>
        </w:tc>
      </w:tr>
      <w:tr w:rsidR="00F0387B" w:rsidRPr="004772BC">
        <w:trPr>
          <w:trHeight w:val="475"/>
        </w:trPr>
        <w:tc>
          <w:tcPr>
            <w:tcW w:w="420" w:type="dxa"/>
            <w:vAlign w:val="bottom"/>
          </w:tcPr>
          <w:p w:rsidR="00F0387B" w:rsidRPr="004772BC" w:rsidRDefault="00F0387B">
            <w:pPr>
              <w:rPr>
                <w:rFonts w:ascii="Arial" w:hAnsi="Arial" w:cs="Arial"/>
                <w:sz w:val="20"/>
                <w:szCs w:val="20"/>
              </w:rPr>
            </w:pPr>
          </w:p>
        </w:tc>
        <w:tc>
          <w:tcPr>
            <w:tcW w:w="40" w:type="dxa"/>
            <w:vAlign w:val="bottom"/>
          </w:tcPr>
          <w:p w:rsidR="00F0387B" w:rsidRPr="004772BC" w:rsidRDefault="00F0387B">
            <w:pPr>
              <w:rPr>
                <w:rFonts w:ascii="Arial" w:hAnsi="Arial" w:cs="Arial"/>
                <w:sz w:val="20"/>
                <w:szCs w:val="20"/>
              </w:rPr>
            </w:pP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FRUITLESS AND WASTEFUL EXPENDITURE REGISTER</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18</w:t>
            </w:r>
          </w:p>
        </w:tc>
      </w:tr>
      <w:tr w:rsidR="00F0387B" w:rsidRPr="004772BC">
        <w:trPr>
          <w:trHeight w:val="478"/>
        </w:trPr>
        <w:tc>
          <w:tcPr>
            <w:tcW w:w="460" w:type="dxa"/>
            <w:gridSpan w:val="2"/>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20.</w:t>
            </w: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ACCOUNTING TREATMENT OF UNAUTHORISED, IRREGULAR</w:t>
            </w:r>
          </w:p>
        </w:tc>
        <w:tc>
          <w:tcPr>
            <w:tcW w:w="700" w:type="dxa"/>
            <w:vAlign w:val="bottom"/>
          </w:tcPr>
          <w:p w:rsidR="00F0387B" w:rsidRPr="004772BC" w:rsidRDefault="00F0387B">
            <w:pPr>
              <w:rPr>
                <w:rFonts w:ascii="Arial" w:hAnsi="Arial" w:cs="Arial"/>
                <w:sz w:val="20"/>
                <w:szCs w:val="20"/>
              </w:rPr>
            </w:pPr>
          </w:p>
        </w:tc>
      </w:tr>
      <w:tr w:rsidR="00F0387B" w:rsidRPr="004772BC">
        <w:trPr>
          <w:trHeight w:val="476"/>
        </w:trPr>
        <w:tc>
          <w:tcPr>
            <w:tcW w:w="420" w:type="dxa"/>
            <w:vAlign w:val="bottom"/>
          </w:tcPr>
          <w:p w:rsidR="00F0387B" w:rsidRPr="004772BC" w:rsidRDefault="00F0387B">
            <w:pPr>
              <w:rPr>
                <w:rFonts w:ascii="Arial" w:hAnsi="Arial" w:cs="Arial"/>
                <w:sz w:val="20"/>
                <w:szCs w:val="20"/>
              </w:rPr>
            </w:pPr>
          </w:p>
        </w:tc>
        <w:tc>
          <w:tcPr>
            <w:tcW w:w="40" w:type="dxa"/>
            <w:vAlign w:val="bottom"/>
          </w:tcPr>
          <w:p w:rsidR="00F0387B" w:rsidRPr="004772BC" w:rsidRDefault="00F0387B">
            <w:pPr>
              <w:rPr>
                <w:rFonts w:ascii="Arial" w:hAnsi="Arial" w:cs="Arial"/>
                <w:sz w:val="20"/>
                <w:szCs w:val="20"/>
              </w:rPr>
            </w:pP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OR FRUITLESS AND WASTEFUL EXPENDITURE</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18</w:t>
            </w:r>
          </w:p>
        </w:tc>
      </w:tr>
      <w:tr w:rsidR="00F0387B" w:rsidRPr="004772BC">
        <w:trPr>
          <w:trHeight w:val="475"/>
        </w:trPr>
        <w:tc>
          <w:tcPr>
            <w:tcW w:w="460" w:type="dxa"/>
            <w:gridSpan w:val="2"/>
            <w:vAlign w:val="bottom"/>
          </w:tcPr>
          <w:p w:rsidR="00F0387B" w:rsidRPr="004772BC" w:rsidRDefault="00A668E1">
            <w:pPr>
              <w:rPr>
                <w:rFonts w:ascii="Arial" w:hAnsi="Arial" w:cs="Arial"/>
                <w:sz w:val="20"/>
                <w:szCs w:val="20"/>
              </w:rPr>
            </w:pPr>
            <w:r w:rsidRPr="004772BC">
              <w:rPr>
                <w:rFonts w:ascii="Arial" w:eastAsia="Arial" w:hAnsi="Arial" w:cs="Arial"/>
                <w:sz w:val="20"/>
                <w:szCs w:val="20"/>
              </w:rPr>
              <w:t>21.</w:t>
            </w:r>
          </w:p>
        </w:tc>
        <w:tc>
          <w:tcPr>
            <w:tcW w:w="7620" w:type="dxa"/>
            <w:vAlign w:val="bottom"/>
          </w:tcPr>
          <w:p w:rsidR="00F0387B" w:rsidRPr="004772BC" w:rsidRDefault="00A668E1">
            <w:pPr>
              <w:ind w:left="100"/>
              <w:rPr>
                <w:rFonts w:ascii="Arial" w:hAnsi="Arial" w:cs="Arial"/>
                <w:sz w:val="20"/>
                <w:szCs w:val="20"/>
              </w:rPr>
            </w:pPr>
            <w:r w:rsidRPr="004772BC">
              <w:rPr>
                <w:rFonts w:ascii="Arial" w:eastAsia="Arial" w:hAnsi="Arial" w:cs="Arial"/>
                <w:sz w:val="20"/>
                <w:szCs w:val="20"/>
              </w:rPr>
              <w:t>POLICY ADOPTION</w:t>
            </w:r>
          </w:p>
        </w:tc>
        <w:tc>
          <w:tcPr>
            <w:tcW w:w="700" w:type="dxa"/>
            <w:vAlign w:val="bottom"/>
          </w:tcPr>
          <w:p w:rsidR="00F0387B" w:rsidRPr="004772BC" w:rsidRDefault="00A668E1">
            <w:pPr>
              <w:jc w:val="right"/>
              <w:rPr>
                <w:rFonts w:ascii="Arial" w:hAnsi="Arial" w:cs="Arial"/>
                <w:sz w:val="20"/>
                <w:szCs w:val="20"/>
              </w:rPr>
            </w:pPr>
            <w:r w:rsidRPr="004772BC">
              <w:rPr>
                <w:rFonts w:ascii="Arial" w:eastAsia="Arial" w:hAnsi="Arial" w:cs="Arial"/>
                <w:sz w:val="20"/>
                <w:szCs w:val="20"/>
              </w:rPr>
              <w:t>19</w:t>
            </w:r>
          </w:p>
        </w:tc>
      </w:tr>
    </w:tbl>
    <w:p w:rsidR="00F0387B" w:rsidRPr="004772BC" w:rsidRDefault="00A668E1">
      <w:pPr>
        <w:spacing w:line="20" w:lineRule="exact"/>
        <w:rPr>
          <w:rFonts w:ascii="Arial" w:hAnsi="Arial" w:cs="Arial"/>
          <w:sz w:val="20"/>
          <w:szCs w:val="20"/>
        </w:rPr>
      </w:pPr>
      <w:r w:rsidRPr="004772BC">
        <w:rPr>
          <w:rFonts w:ascii="Arial" w:hAnsi="Arial" w:cs="Arial"/>
          <w:noProof/>
          <w:sz w:val="20"/>
          <w:szCs w:val="20"/>
        </w:rPr>
        <w:drawing>
          <wp:anchor distT="0" distB="0" distL="114300" distR="114300" simplePos="0" relativeHeight="251498496" behindDoc="1" locked="0" layoutInCell="0" allowOverlap="1">
            <wp:simplePos x="0" y="0"/>
            <wp:positionH relativeFrom="column">
              <wp:posOffset>-4445</wp:posOffset>
            </wp:positionH>
            <wp:positionV relativeFrom="paragraph">
              <wp:posOffset>551815</wp:posOffset>
            </wp:positionV>
            <wp:extent cx="5981065" cy="63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a:srcRect/>
                    <a:stretch>
                      <a:fillRect/>
                    </a:stretch>
                  </pic:blipFill>
                  <pic:spPr bwMode="auto">
                    <a:xfrm>
                      <a:off x="0" y="0"/>
                      <a:ext cx="5981065" cy="6350"/>
                    </a:xfrm>
                    <a:prstGeom prst="rect">
                      <a:avLst/>
                    </a:prstGeom>
                    <a:noFill/>
                  </pic:spPr>
                </pic:pic>
              </a:graphicData>
            </a:graphic>
          </wp:anchor>
        </w:drawing>
      </w:r>
    </w:p>
    <w:p w:rsidR="00F0387B" w:rsidRPr="004772BC" w:rsidRDefault="00F0387B">
      <w:pPr>
        <w:spacing w:line="200" w:lineRule="exact"/>
        <w:rPr>
          <w:rFonts w:ascii="Arial" w:hAnsi="Arial" w:cs="Arial"/>
          <w:sz w:val="20"/>
          <w:szCs w:val="20"/>
        </w:rPr>
      </w:pPr>
    </w:p>
    <w:p w:rsidR="00F0387B" w:rsidRPr="004772BC" w:rsidRDefault="00D00519">
      <w:pPr>
        <w:spacing w:line="200" w:lineRule="exact"/>
        <w:rPr>
          <w:rFonts w:ascii="Arial" w:hAnsi="Arial" w:cs="Arial"/>
          <w:sz w:val="20"/>
          <w:szCs w:val="20"/>
        </w:rPr>
      </w:pPr>
      <w:r>
        <w:rPr>
          <w:sz w:val="20"/>
          <w:szCs w:val="20"/>
        </w:rPr>
        <w:tab/>
      </w:r>
      <w:r w:rsidRPr="004772BC">
        <w:rPr>
          <w:rFonts w:ascii="Arial" w:hAnsi="Arial" w:cs="Arial"/>
          <w:sz w:val="20"/>
          <w:szCs w:val="20"/>
        </w:rPr>
        <w:t>ANNEXURE A – Example of Register to be maintained</w:t>
      </w:r>
      <w:r w:rsidRPr="004772BC">
        <w:rPr>
          <w:rFonts w:ascii="Arial" w:hAnsi="Arial" w:cs="Arial"/>
          <w:sz w:val="20"/>
          <w:szCs w:val="20"/>
        </w:rPr>
        <w:tab/>
      </w:r>
      <w:r w:rsidRPr="004772BC">
        <w:rPr>
          <w:rFonts w:ascii="Arial" w:hAnsi="Arial" w:cs="Arial"/>
          <w:sz w:val="20"/>
          <w:szCs w:val="20"/>
        </w:rPr>
        <w:tab/>
      </w:r>
      <w:r w:rsidRPr="004772BC">
        <w:rPr>
          <w:rFonts w:ascii="Arial" w:hAnsi="Arial" w:cs="Arial"/>
          <w:sz w:val="20"/>
          <w:szCs w:val="20"/>
        </w:rPr>
        <w:tab/>
      </w:r>
      <w:r w:rsidRPr="004772BC">
        <w:rPr>
          <w:rFonts w:ascii="Arial" w:hAnsi="Arial" w:cs="Arial"/>
          <w:sz w:val="20"/>
          <w:szCs w:val="20"/>
        </w:rPr>
        <w:tab/>
      </w:r>
      <w:r w:rsidRPr="004772BC">
        <w:rPr>
          <w:rFonts w:ascii="Arial" w:hAnsi="Arial" w:cs="Arial"/>
          <w:sz w:val="20"/>
          <w:szCs w:val="20"/>
        </w:rPr>
        <w:tab/>
        <w:t>20</w:t>
      </w:r>
    </w:p>
    <w:p w:rsidR="00D00519" w:rsidRPr="004772BC" w:rsidRDefault="00D00519">
      <w:pPr>
        <w:spacing w:line="200" w:lineRule="exact"/>
        <w:rPr>
          <w:rFonts w:ascii="Arial" w:hAnsi="Arial" w:cs="Arial"/>
          <w:sz w:val="20"/>
          <w:szCs w:val="20"/>
        </w:rPr>
      </w:pPr>
      <w:r w:rsidRPr="004772BC">
        <w:rPr>
          <w:rFonts w:ascii="Arial" w:hAnsi="Arial" w:cs="Arial"/>
          <w:sz w:val="20"/>
          <w:szCs w:val="20"/>
        </w:rPr>
        <w:tab/>
        <w:t xml:space="preserve">ANNEXURE B </w:t>
      </w:r>
      <w:proofErr w:type="gramStart"/>
      <w:r w:rsidRPr="004772BC">
        <w:rPr>
          <w:rFonts w:ascii="Arial" w:hAnsi="Arial" w:cs="Arial"/>
          <w:sz w:val="20"/>
          <w:szCs w:val="20"/>
        </w:rPr>
        <w:t>-  Reporting</w:t>
      </w:r>
      <w:proofErr w:type="gramEnd"/>
      <w:r w:rsidRPr="004772BC">
        <w:rPr>
          <w:rFonts w:ascii="Arial" w:hAnsi="Arial" w:cs="Arial"/>
          <w:sz w:val="20"/>
          <w:szCs w:val="20"/>
        </w:rPr>
        <w:t xml:space="preserve"> requirements</w:t>
      </w:r>
      <w:r w:rsidRPr="004772BC">
        <w:rPr>
          <w:rFonts w:ascii="Arial" w:hAnsi="Arial" w:cs="Arial"/>
          <w:sz w:val="20"/>
          <w:szCs w:val="20"/>
        </w:rPr>
        <w:tab/>
      </w:r>
      <w:r w:rsidRPr="004772BC">
        <w:rPr>
          <w:rFonts w:ascii="Arial" w:hAnsi="Arial" w:cs="Arial"/>
          <w:sz w:val="20"/>
          <w:szCs w:val="20"/>
        </w:rPr>
        <w:tab/>
      </w:r>
      <w:r w:rsidRPr="004772BC">
        <w:rPr>
          <w:rFonts w:ascii="Arial" w:hAnsi="Arial" w:cs="Arial"/>
          <w:sz w:val="20"/>
          <w:szCs w:val="20"/>
        </w:rPr>
        <w:tab/>
      </w:r>
      <w:r w:rsidRPr="004772BC">
        <w:rPr>
          <w:rFonts w:ascii="Arial" w:hAnsi="Arial" w:cs="Arial"/>
          <w:sz w:val="20"/>
          <w:szCs w:val="20"/>
        </w:rPr>
        <w:tab/>
      </w:r>
      <w:r w:rsidRPr="004772BC">
        <w:rPr>
          <w:rFonts w:ascii="Arial" w:hAnsi="Arial" w:cs="Arial"/>
          <w:sz w:val="20"/>
          <w:szCs w:val="20"/>
        </w:rPr>
        <w:tab/>
      </w:r>
      <w:r w:rsidRPr="004772BC">
        <w:rPr>
          <w:rFonts w:ascii="Arial" w:hAnsi="Arial" w:cs="Arial"/>
          <w:sz w:val="20"/>
          <w:szCs w:val="20"/>
        </w:rPr>
        <w:tab/>
        <w:t>21</w:t>
      </w:r>
    </w:p>
    <w:p w:rsidR="00D00519" w:rsidRPr="004772BC" w:rsidRDefault="00D00519">
      <w:pPr>
        <w:spacing w:line="200" w:lineRule="exact"/>
        <w:rPr>
          <w:rFonts w:ascii="Arial" w:hAnsi="Arial" w:cs="Arial"/>
          <w:sz w:val="20"/>
          <w:szCs w:val="20"/>
        </w:rPr>
      </w:pPr>
      <w:r w:rsidRPr="004772BC">
        <w:rPr>
          <w:rFonts w:ascii="Arial" w:hAnsi="Arial" w:cs="Arial"/>
          <w:sz w:val="20"/>
          <w:szCs w:val="20"/>
        </w:rPr>
        <w:tab/>
        <w:t>ANNEXURE C – Standard Operating Procedures</w:t>
      </w:r>
      <w:r w:rsidRPr="004772BC">
        <w:rPr>
          <w:rFonts w:ascii="Arial" w:hAnsi="Arial" w:cs="Arial"/>
          <w:sz w:val="20"/>
          <w:szCs w:val="20"/>
        </w:rPr>
        <w:tab/>
      </w:r>
      <w:r w:rsidRPr="004772BC">
        <w:rPr>
          <w:rFonts w:ascii="Arial" w:hAnsi="Arial" w:cs="Arial"/>
          <w:sz w:val="20"/>
          <w:szCs w:val="20"/>
        </w:rPr>
        <w:tab/>
      </w:r>
      <w:r w:rsidRPr="004772BC">
        <w:rPr>
          <w:rFonts w:ascii="Arial" w:hAnsi="Arial" w:cs="Arial"/>
          <w:sz w:val="20"/>
          <w:szCs w:val="20"/>
        </w:rPr>
        <w:tab/>
      </w:r>
      <w:r w:rsidRPr="004772BC">
        <w:rPr>
          <w:rFonts w:ascii="Arial" w:hAnsi="Arial" w:cs="Arial"/>
          <w:sz w:val="20"/>
          <w:szCs w:val="20"/>
        </w:rPr>
        <w:tab/>
      </w:r>
      <w:r w:rsidRPr="004772BC">
        <w:rPr>
          <w:rFonts w:ascii="Arial" w:hAnsi="Arial" w:cs="Arial"/>
          <w:sz w:val="20"/>
          <w:szCs w:val="20"/>
        </w:rPr>
        <w:tab/>
        <w:t>22</w:t>
      </w:r>
    </w:p>
    <w:p w:rsidR="00A668E1" w:rsidRPr="004772BC" w:rsidRDefault="00A668E1">
      <w:pPr>
        <w:spacing w:line="200" w:lineRule="exact"/>
        <w:rPr>
          <w:sz w:val="20"/>
          <w:szCs w:val="20"/>
        </w:rPr>
      </w:pPr>
    </w:p>
    <w:p w:rsidR="00A668E1" w:rsidRDefault="00A668E1">
      <w:pPr>
        <w:spacing w:line="200" w:lineRule="exact"/>
        <w:rPr>
          <w:sz w:val="20"/>
          <w:szCs w:val="20"/>
        </w:rPr>
      </w:pPr>
    </w:p>
    <w:p w:rsidR="00A668E1" w:rsidRDefault="00A668E1">
      <w:pPr>
        <w:spacing w:line="200" w:lineRule="exact"/>
        <w:rPr>
          <w:sz w:val="20"/>
          <w:szCs w:val="20"/>
        </w:rPr>
      </w:pPr>
    </w:p>
    <w:p w:rsidR="00A668E1" w:rsidRDefault="00A668E1">
      <w:pPr>
        <w:spacing w:line="200" w:lineRule="exact"/>
        <w:rPr>
          <w:sz w:val="20"/>
          <w:szCs w:val="20"/>
        </w:rPr>
      </w:pPr>
    </w:p>
    <w:p w:rsidR="00F0387B" w:rsidRDefault="00F0387B" w:rsidP="00A668E1">
      <w:pPr>
        <w:spacing w:line="20" w:lineRule="exact"/>
        <w:sectPr w:rsidR="00F0387B">
          <w:pgSz w:w="12240" w:h="15840"/>
          <w:pgMar w:top="1434" w:right="1400" w:bottom="614" w:left="1420" w:header="0" w:footer="0" w:gutter="0"/>
          <w:cols w:space="720" w:equalWidth="0">
            <w:col w:w="9420"/>
          </w:cols>
        </w:sectPr>
      </w:pPr>
    </w:p>
    <w:p w:rsidR="00F0387B" w:rsidRPr="00A668E1" w:rsidRDefault="00A668E1" w:rsidP="00A668E1">
      <w:pPr>
        <w:pStyle w:val="ListParagraph"/>
        <w:numPr>
          <w:ilvl w:val="0"/>
          <w:numId w:val="48"/>
        </w:numPr>
        <w:spacing w:line="286" w:lineRule="exact"/>
        <w:rPr>
          <w:rFonts w:ascii="Arial" w:hAnsi="Arial" w:cs="Arial"/>
          <w:b/>
          <w:sz w:val="24"/>
          <w:szCs w:val="24"/>
        </w:rPr>
      </w:pPr>
      <w:bookmarkStart w:id="2" w:name="page3"/>
      <w:bookmarkEnd w:id="2"/>
      <w:r w:rsidRPr="00A668E1">
        <w:rPr>
          <w:rFonts w:ascii="Arial" w:hAnsi="Arial" w:cs="Arial"/>
          <w:b/>
          <w:sz w:val="24"/>
          <w:szCs w:val="24"/>
        </w:rPr>
        <w:lastRenderedPageBreak/>
        <w:t>BACKGROUND</w:t>
      </w:r>
    </w:p>
    <w:p w:rsidR="00A668E1" w:rsidRPr="00A668E1" w:rsidRDefault="00A668E1" w:rsidP="00A668E1">
      <w:pPr>
        <w:spacing w:line="286" w:lineRule="exact"/>
        <w:rPr>
          <w:rFonts w:ascii="Arial" w:hAnsi="Arial" w:cs="Arial"/>
          <w:b/>
          <w:sz w:val="24"/>
          <w:szCs w:val="24"/>
        </w:rPr>
      </w:pPr>
    </w:p>
    <w:p w:rsidR="00F0387B" w:rsidRDefault="00A668E1">
      <w:pPr>
        <w:tabs>
          <w:tab w:val="left" w:pos="700"/>
        </w:tabs>
        <w:spacing w:line="238" w:lineRule="auto"/>
        <w:ind w:left="720" w:right="40" w:hanging="707"/>
        <w:jc w:val="both"/>
        <w:rPr>
          <w:sz w:val="20"/>
          <w:szCs w:val="20"/>
        </w:rPr>
      </w:pPr>
      <w:r>
        <w:rPr>
          <w:rFonts w:ascii="Arial" w:eastAsia="Arial" w:hAnsi="Arial" w:cs="Arial"/>
          <w:sz w:val="24"/>
          <w:szCs w:val="24"/>
        </w:rPr>
        <w:t>1.1</w:t>
      </w:r>
      <w:r>
        <w:rPr>
          <w:sz w:val="20"/>
          <w:szCs w:val="20"/>
        </w:rPr>
        <w:tab/>
      </w:r>
      <w:r>
        <w:rPr>
          <w:rFonts w:ascii="Arial" w:eastAsia="Arial" w:hAnsi="Arial" w:cs="Arial"/>
          <w:sz w:val="24"/>
          <w:szCs w:val="24"/>
        </w:rPr>
        <w:t>The purpose of this policy is to define and regulate unauthorised, irregular or fruitless and wasteful expenditure. The aim is to prevent unauthorised, irregular or fruitless and wasteful expenditure; to identify and investigate unauthorised, irregular or fruitless and wasteful expenditure; to respond appropriately in accordance with the law and to address instances of unauthorised, irregular or fruitless and wasteful expenditure conclusively.</w:t>
      </w:r>
    </w:p>
    <w:p w:rsidR="00F0387B" w:rsidRDefault="00F0387B">
      <w:pPr>
        <w:spacing w:line="290" w:lineRule="exact"/>
        <w:rPr>
          <w:sz w:val="20"/>
          <w:szCs w:val="20"/>
        </w:rPr>
      </w:pPr>
    </w:p>
    <w:p w:rsidR="00F0387B" w:rsidRDefault="00A668E1">
      <w:pPr>
        <w:tabs>
          <w:tab w:val="left" w:pos="700"/>
        </w:tabs>
        <w:spacing w:line="237" w:lineRule="auto"/>
        <w:ind w:left="720" w:right="40" w:hanging="707"/>
        <w:jc w:val="both"/>
        <w:rPr>
          <w:sz w:val="20"/>
          <w:szCs w:val="20"/>
        </w:rPr>
      </w:pPr>
      <w:r>
        <w:rPr>
          <w:rFonts w:ascii="Arial" w:eastAsia="Arial" w:hAnsi="Arial" w:cs="Arial"/>
          <w:sz w:val="24"/>
          <w:szCs w:val="24"/>
        </w:rPr>
        <w:t>1.2</w:t>
      </w:r>
      <w:r>
        <w:rPr>
          <w:sz w:val="20"/>
          <w:szCs w:val="20"/>
        </w:rPr>
        <w:tab/>
      </w:r>
      <w:r>
        <w:rPr>
          <w:rFonts w:ascii="Arial" w:eastAsia="Arial" w:hAnsi="Arial" w:cs="Arial"/>
          <w:sz w:val="24"/>
          <w:szCs w:val="24"/>
        </w:rPr>
        <w:t>In terms of section 4(2)(a) of the Municipal Systems Act (MSA) the Council has a duty to use the resources of the municipality in the best interest of the local community. This duty is extended to individual Councillors through the Code of Conduct for Councillors which states that a Councillor must:</w:t>
      </w:r>
    </w:p>
    <w:p w:rsidR="00F0387B" w:rsidRDefault="00F0387B">
      <w:pPr>
        <w:spacing w:line="290" w:lineRule="exact"/>
        <w:rPr>
          <w:sz w:val="20"/>
          <w:szCs w:val="20"/>
        </w:rPr>
      </w:pPr>
    </w:p>
    <w:p w:rsidR="00F0387B" w:rsidRDefault="00A668E1">
      <w:pPr>
        <w:numPr>
          <w:ilvl w:val="0"/>
          <w:numId w:val="2"/>
        </w:numPr>
        <w:tabs>
          <w:tab w:val="left" w:pos="1167"/>
        </w:tabs>
        <w:spacing w:line="235" w:lineRule="auto"/>
        <w:ind w:left="1100" w:right="40" w:hanging="372"/>
        <w:rPr>
          <w:rFonts w:ascii="Arial" w:eastAsia="Arial" w:hAnsi="Arial" w:cs="Arial"/>
          <w:sz w:val="24"/>
          <w:szCs w:val="24"/>
        </w:rPr>
      </w:pPr>
      <w:r>
        <w:rPr>
          <w:rFonts w:ascii="Arial" w:eastAsia="Arial" w:hAnsi="Arial" w:cs="Arial"/>
          <w:sz w:val="24"/>
          <w:szCs w:val="24"/>
        </w:rPr>
        <w:t>“perform the functions of office in good faith, honestly and in a transparent manner; and</w:t>
      </w:r>
    </w:p>
    <w:p w:rsidR="00F0387B" w:rsidRDefault="00F0387B">
      <w:pPr>
        <w:spacing w:line="287" w:lineRule="exact"/>
        <w:rPr>
          <w:rFonts w:ascii="Arial" w:eastAsia="Arial" w:hAnsi="Arial" w:cs="Arial"/>
          <w:sz w:val="24"/>
          <w:szCs w:val="24"/>
        </w:rPr>
      </w:pPr>
    </w:p>
    <w:p w:rsidR="00F0387B" w:rsidRDefault="00A668E1">
      <w:pPr>
        <w:numPr>
          <w:ilvl w:val="0"/>
          <w:numId w:val="2"/>
        </w:numPr>
        <w:tabs>
          <w:tab w:val="left" w:pos="1100"/>
        </w:tabs>
        <w:spacing w:line="235" w:lineRule="auto"/>
        <w:ind w:left="1100" w:right="40" w:hanging="372"/>
        <w:rPr>
          <w:rFonts w:ascii="Arial" w:eastAsia="Arial" w:hAnsi="Arial" w:cs="Arial"/>
          <w:sz w:val="24"/>
          <w:szCs w:val="24"/>
        </w:rPr>
      </w:pPr>
      <w:r>
        <w:rPr>
          <w:rFonts w:ascii="Arial" w:eastAsia="Arial" w:hAnsi="Arial" w:cs="Arial"/>
          <w:sz w:val="24"/>
          <w:szCs w:val="24"/>
        </w:rPr>
        <w:t>“at all times act in the best interests of the community and in such a way that the credibility and integrity of the municipality are not compromised.”</w:t>
      </w:r>
    </w:p>
    <w:p w:rsidR="00F0387B" w:rsidRDefault="00F0387B">
      <w:pPr>
        <w:spacing w:line="288" w:lineRule="exact"/>
        <w:rPr>
          <w:sz w:val="20"/>
          <w:szCs w:val="20"/>
        </w:rPr>
      </w:pPr>
    </w:p>
    <w:p w:rsidR="00F0387B" w:rsidRDefault="00A668E1">
      <w:pPr>
        <w:tabs>
          <w:tab w:val="left" w:pos="700"/>
        </w:tabs>
        <w:spacing w:line="235" w:lineRule="auto"/>
        <w:ind w:left="720" w:right="40" w:hanging="707"/>
        <w:rPr>
          <w:sz w:val="20"/>
          <w:szCs w:val="20"/>
        </w:rPr>
      </w:pPr>
      <w:r>
        <w:rPr>
          <w:rFonts w:ascii="Arial" w:eastAsia="Arial" w:hAnsi="Arial" w:cs="Arial"/>
          <w:sz w:val="24"/>
          <w:szCs w:val="24"/>
        </w:rPr>
        <w:t>1.3</w:t>
      </w:r>
      <w:r>
        <w:rPr>
          <w:sz w:val="20"/>
          <w:szCs w:val="20"/>
        </w:rPr>
        <w:tab/>
      </w:r>
      <w:r>
        <w:rPr>
          <w:rFonts w:ascii="Arial" w:eastAsia="Arial" w:hAnsi="Arial" w:cs="Arial"/>
          <w:sz w:val="24"/>
          <w:szCs w:val="24"/>
        </w:rPr>
        <w:t>Municipalities are often challenged with unauthorised, irregular or fruitless and wasteful expenditure.</w:t>
      </w:r>
    </w:p>
    <w:p w:rsidR="00F0387B" w:rsidRDefault="00F0387B">
      <w:pPr>
        <w:spacing w:line="277" w:lineRule="exact"/>
        <w:rPr>
          <w:sz w:val="20"/>
          <w:szCs w:val="20"/>
        </w:rPr>
      </w:pPr>
    </w:p>
    <w:p w:rsidR="00F0387B" w:rsidRDefault="00A668E1">
      <w:pPr>
        <w:numPr>
          <w:ilvl w:val="0"/>
          <w:numId w:val="3"/>
        </w:numPr>
        <w:tabs>
          <w:tab w:val="left" w:pos="740"/>
        </w:tabs>
        <w:ind w:left="740" w:hanging="720"/>
        <w:rPr>
          <w:rFonts w:ascii="Arial" w:eastAsia="Arial" w:hAnsi="Arial" w:cs="Arial"/>
          <w:b/>
          <w:bCs/>
          <w:sz w:val="28"/>
          <w:szCs w:val="28"/>
        </w:rPr>
      </w:pPr>
      <w:r>
        <w:rPr>
          <w:rFonts w:ascii="Arial" w:eastAsia="Arial" w:hAnsi="Arial" w:cs="Arial"/>
          <w:b/>
          <w:bCs/>
          <w:sz w:val="28"/>
          <w:szCs w:val="28"/>
        </w:rPr>
        <w:t>OBJECTIVE</w:t>
      </w:r>
    </w:p>
    <w:p w:rsidR="00F0387B" w:rsidRDefault="00F0387B">
      <w:pPr>
        <w:spacing w:line="275" w:lineRule="exact"/>
        <w:rPr>
          <w:sz w:val="20"/>
          <w:szCs w:val="20"/>
        </w:rPr>
      </w:pPr>
    </w:p>
    <w:p w:rsidR="00F0387B" w:rsidRDefault="00A668E1">
      <w:pPr>
        <w:tabs>
          <w:tab w:val="left" w:pos="720"/>
        </w:tabs>
        <w:ind w:left="20"/>
        <w:rPr>
          <w:sz w:val="20"/>
          <w:szCs w:val="20"/>
        </w:rPr>
      </w:pPr>
      <w:r>
        <w:rPr>
          <w:rFonts w:ascii="Arial" w:eastAsia="Arial" w:hAnsi="Arial" w:cs="Arial"/>
          <w:sz w:val="24"/>
          <w:szCs w:val="24"/>
        </w:rPr>
        <w:t>2.1</w:t>
      </w:r>
      <w:r>
        <w:rPr>
          <w:sz w:val="20"/>
          <w:szCs w:val="20"/>
        </w:rPr>
        <w:tab/>
      </w:r>
      <w:r>
        <w:rPr>
          <w:rFonts w:ascii="Arial" w:eastAsia="Arial" w:hAnsi="Arial" w:cs="Arial"/>
          <w:sz w:val="24"/>
          <w:szCs w:val="24"/>
        </w:rPr>
        <w:t>The objectives of this policy includes amongst other things:</w:t>
      </w:r>
    </w:p>
    <w:p w:rsidR="00F0387B" w:rsidRDefault="00F0387B">
      <w:pPr>
        <w:spacing w:line="276" w:lineRule="exact"/>
        <w:rPr>
          <w:sz w:val="20"/>
          <w:szCs w:val="20"/>
        </w:rPr>
      </w:pPr>
    </w:p>
    <w:p w:rsidR="00F0387B" w:rsidRDefault="00A668E1">
      <w:pPr>
        <w:numPr>
          <w:ilvl w:val="1"/>
          <w:numId w:val="4"/>
        </w:numPr>
        <w:tabs>
          <w:tab w:val="left" w:pos="1460"/>
        </w:tabs>
        <w:ind w:left="1460" w:hanging="720"/>
        <w:rPr>
          <w:rFonts w:ascii="Arial" w:eastAsia="Arial" w:hAnsi="Arial" w:cs="Arial"/>
          <w:sz w:val="24"/>
          <w:szCs w:val="24"/>
        </w:rPr>
      </w:pPr>
      <w:r>
        <w:rPr>
          <w:rFonts w:ascii="Arial" w:eastAsia="Arial" w:hAnsi="Arial" w:cs="Arial"/>
          <w:sz w:val="24"/>
          <w:szCs w:val="24"/>
        </w:rPr>
        <w:t>Emphasising the accountability of employees;</w:t>
      </w:r>
    </w:p>
    <w:p w:rsidR="00F0387B" w:rsidRDefault="00F0387B">
      <w:pPr>
        <w:spacing w:line="10" w:lineRule="exact"/>
        <w:rPr>
          <w:rFonts w:ascii="Arial" w:eastAsia="Arial" w:hAnsi="Arial" w:cs="Arial"/>
          <w:sz w:val="24"/>
          <w:szCs w:val="24"/>
        </w:rPr>
      </w:pPr>
    </w:p>
    <w:p w:rsidR="00F0387B" w:rsidRDefault="00A668E1">
      <w:pPr>
        <w:numPr>
          <w:ilvl w:val="0"/>
          <w:numId w:val="5"/>
        </w:numPr>
        <w:tabs>
          <w:tab w:val="left" w:pos="1440"/>
        </w:tabs>
        <w:spacing w:line="236" w:lineRule="auto"/>
        <w:ind w:left="1440" w:right="40" w:hanging="712"/>
        <w:jc w:val="both"/>
        <w:rPr>
          <w:rFonts w:ascii="Arial" w:eastAsia="Arial" w:hAnsi="Arial" w:cs="Arial"/>
          <w:sz w:val="24"/>
          <w:szCs w:val="24"/>
        </w:rPr>
      </w:pPr>
      <w:r>
        <w:rPr>
          <w:rFonts w:ascii="Arial" w:eastAsia="Arial" w:hAnsi="Arial" w:cs="Arial"/>
          <w:sz w:val="24"/>
          <w:szCs w:val="24"/>
        </w:rPr>
        <w:t>Ensuring that employees have a clear and comprehensive understanding of the procedures they must follow when dealing with unauthorised, irregular or fruitless and wasteful expenditure;</w:t>
      </w:r>
    </w:p>
    <w:p w:rsidR="00F0387B" w:rsidRDefault="00F0387B">
      <w:pPr>
        <w:spacing w:line="13" w:lineRule="exact"/>
        <w:rPr>
          <w:rFonts w:ascii="Arial" w:eastAsia="Arial" w:hAnsi="Arial" w:cs="Arial"/>
          <w:sz w:val="24"/>
          <w:szCs w:val="24"/>
        </w:rPr>
      </w:pPr>
    </w:p>
    <w:p w:rsidR="00F0387B" w:rsidRDefault="00A668E1">
      <w:pPr>
        <w:numPr>
          <w:ilvl w:val="0"/>
          <w:numId w:val="5"/>
        </w:numPr>
        <w:tabs>
          <w:tab w:val="left" w:pos="1440"/>
        </w:tabs>
        <w:spacing w:line="235" w:lineRule="auto"/>
        <w:ind w:left="1440" w:right="40" w:hanging="712"/>
        <w:rPr>
          <w:rFonts w:ascii="Arial" w:eastAsia="Arial" w:hAnsi="Arial" w:cs="Arial"/>
          <w:sz w:val="24"/>
          <w:szCs w:val="24"/>
        </w:rPr>
      </w:pPr>
      <w:r>
        <w:rPr>
          <w:rFonts w:ascii="Arial" w:eastAsia="Arial" w:hAnsi="Arial" w:cs="Arial"/>
          <w:sz w:val="24"/>
          <w:szCs w:val="24"/>
        </w:rPr>
        <w:t>Ensuring that resources made available to employees are utilized efficiently, effectively, economically and for authorised official purposes;</w:t>
      </w:r>
    </w:p>
    <w:p w:rsidR="00F0387B" w:rsidRDefault="00F0387B">
      <w:pPr>
        <w:spacing w:line="11" w:lineRule="exact"/>
        <w:rPr>
          <w:rFonts w:ascii="Arial" w:eastAsia="Arial" w:hAnsi="Arial" w:cs="Arial"/>
          <w:sz w:val="24"/>
          <w:szCs w:val="24"/>
        </w:rPr>
      </w:pPr>
    </w:p>
    <w:p w:rsidR="00F0387B" w:rsidRDefault="00A668E1">
      <w:pPr>
        <w:numPr>
          <w:ilvl w:val="0"/>
          <w:numId w:val="5"/>
        </w:numPr>
        <w:tabs>
          <w:tab w:val="left" w:pos="1440"/>
        </w:tabs>
        <w:spacing w:line="236" w:lineRule="auto"/>
        <w:ind w:left="1440" w:right="40" w:hanging="712"/>
        <w:jc w:val="both"/>
        <w:rPr>
          <w:rFonts w:ascii="Arial" w:eastAsia="Arial" w:hAnsi="Arial" w:cs="Arial"/>
          <w:sz w:val="24"/>
          <w:szCs w:val="24"/>
        </w:rPr>
      </w:pPr>
      <w:r>
        <w:rPr>
          <w:rFonts w:ascii="Arial" w:eastAsia="Arial" w:hAnsi="Arial" w:cs="Arial"/>
          <w:sz w:val="24"/>
          <w:szCs w:val="24"/>
        </w:rPr>
        <w:t>Ensuring that the Municipality’s resources are managed in compliance with the MFMA, the Municipal Budget and Reporting Regulations and other relevant legislation; and</w:t>
      </w:r>
    </w:p>
    <w:p w:rsidR="00F0387B" w:rsidRDefault="00F0387B">
      <w:pPr>
        <w:spacing w:line="13" w:lineRule="exact"/>
        <w:rPr>
          <w:rFonts w:ascii="Arial" w:eastAsia="Arial" w:hAnsi="Arial" w:cs="Arial"/>
          <w:sz w:val="24"/>
          <w:szCs w:val="24"/>
        </w:rPr>
      </w:pPr>
    </w:p>
    <w:p w:rsidR="00F0387B" w:rsidRDefault="00A668E1">
      <w:pPr>
        <w:numPr>
          <w:ilvl w:val="0"/>
          <w:numId w:val="5"/>
        </w:numPr>
        <w:tabs>
          <w:tab w:val="left" w:pos="1440"/>
        </w:tabs>
        <w:spacing w:line="235" w:lineRule="auto"/>
        <w:ind w:left="1440" w:right="40" w:hanging="712"/>
        <w:rPr>
          <w:rFonts w:ascii="Arial" w:eastAsia="Arial" w:hAnsi="Arial" w:cs="Arial"/>
          <w:sz w:val="24"/>
          <w:szCs w:val="24"/>
        </w:rPr>
      </w:pPr>
      <w:r>
        <w:rPr>
          <w:rFonts w:ascii="Arial" w:eastAsia="Arial" w:hAnsi="Arial" w:cs="Arial"/>
          <w:sz w:val="24"/>
          <w:szCs w:val="24"/>
        </w:rPr>
        <w:t>Ensure that irregular, unauthorised or fruitless and wasteful expenditure is detected, processed, recorded, and reported timeously.</w:t>
      </w:r>
    </w:p>
    <w:p w:rsidR="00F0387B" w:rsidRDefault="00A668E1">
      <w:pPr>
        <w:spacing w:line="20" w:lineRule="exact"/>
        <w:rPr>
          <w:sz w:val="20"/>
          <w:szCs w:val="20"/>
        </w:rPr>
      </w:pPr>
      <w:r>
        <w:rPr>
          <w:noProof/>
          <w:sz w:val="20"/>
          <w:szCs w:val="20"/>
        </w:rPr>
        <w:drawing>
          <wp:anchor distT="0" distB="0" distL="114300" distR="114300" simplePos="0" relativeHeight="251513856" behindDoc="1" locked="0" layoutInCell="0" allowOverlap="1">
            <wp:simplePos x="0" y="0"/>
            <wp:positionH relativeFrom="column">
              <wp:posOffset>-4445</wp:posOffset>
            </wp:positionH>
            <wp:positionV relativeFrom="paragraph">
              <wp:posOffset>1313180</wp:posOffset>
            </wp:positionV>
            <wp:extent cx="5981065" cy="6350"/>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5"/>
                    <a:srcRect/>
                    <a:stretch>
                      <a:fillRect/>
                    </a:stretch>
                  </pic:blipFill>
                  <pic:spPr bwMode="auto">
                    <a:xfrm>
                      <a:off x="0" y="0"/>
                      <a:ext cx="5981065" cy="6350"/>
                    </a:xfrm>
                    <a:prstGeom prst="rect">
                      <a:avLst/>
                    </a:prstGeom>
                    <a:noFill/>
                  </pic:spPr>
                </pic:pic>
              </a:graphicData>
            </a:graphic>
          </wp:anchor>
        </w:drawing>
      </w: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A668E1" w:rsidRDefault="00A668E1">
      <w:pPr>
        <w:spacing w:line="200" w:lineRule="exact"/>
        <w:rPr>
          <w:sz w:val="20"/>
          <w:szCs w:val="20"/>
        </w:rPr>
      </w:pPr>
    </w:p>
    <w:p w:rsidR="00A668E1" w:rsidRDefault="00A668E1">
      <w:pPr>
        <w:spacing w:line="200" w:lineRule="exact"/>
        <w:rPr>
          <w:sz w:val="20"/>
          <w:szCs w:val="20"/>
        </w:rPr>
      </w:pPr>
    </w:p>
    <w:p w:rsidR="00A668E1" w:rsidRDefault="00A668E1">
      <w:pPr>
        <w:spacing w:line="200" w:lineRule="exact"/>
        <w:rPr>
          <w:sz w:val="20"/>
          <w:szCs w:val="20"/>
        </w:rPr>
      </w:pPr>
    </w:p>
    <w:p w:rsidR="00F0387B" w:rsidRDefault="00F0387B">
      <w:pPr>
        <w:spacing w:line="200" w:lineRule="exact"/>
        <w:rPr>
          <w:sz w:val="20"/>
          <w:szCs w:val="20"/>
        </w:rPr>
      </w:pPr>
    </w:p>
    <w:p w:rsidR="00F0387B" w:rsidRDefault="00F0387B">
      <w:pPr>
        <w:spacing w:line="271"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F0387B" w:rsidRDefault="00F0387B">
      <w:pPr>
        <w:spacing w:line="20" w:lineRule="exact"/>
        <w:rPr>
          <w:sz w:val="20"/>
          <w:szCs w:val="20"/>
        </w:rPr>
      </w:pPr>
    </w:p>
    <w:p w:rsidR="00F0387B" w:rsidRDefault="00F0387B">
      <w:pPr>
        <w:sectPr w:rsidR="00F0387B">
          <w:pgSz w:w="12240" w:h="15840"/>
          <w:pgMar w:top="1435" w:right="1400" w:bottom="614" w:left="1420" w:header="0" w:footer="0" w:gutter="0"/>
          <w:cols w:space="720" w:equalWidth="0">
            <w:col w:w="9420"/>
          </w:cols>
        </w:sectPr>
      </w:pPr>
    </w:p>
    <w:p w:rsidR="00F0387B" w:rsidRDefault="00A668E1">
      <w:pPr>
        <w:spacing w:line="275" w:lineRule="exact"/>
        <w:rPr>
          <w:rFonts w:ascii="Arial" w:eastAsia="Arial" w:hAnsi="Arial" w:cs="Arial"/>
          <w:b/>
          <w:bCs/>
          <w:sz w:val="28"/>
          <w:szCs w:val="28"/>
        </w:rPr>
      </w:pPr>
      <w:bookmarkStart w:id="3" w:name="page4"/>
      <w:bookmarkEnd w:id="3"/>
      <w:r>
        <w:rPr>
          <w:rFonts w:ascii="Arial" w:eastAsia="Arial" w:hAnsi="Arial" w:cs="Arial"/>
          <w:b/>
          <w:bCs/>
          <w:sz w:val="28"/>
          <w:szCs w:val="28"/>
        </w:rPr>
        <w:lastRenderedPageBreak/>
        <w:t>3. DEFINITIONS</w:t>
      </w:r>
    </w:p>
    <w:p w:rsidR="00A668E1" w:rsidRDefault="00A668E1">
      <w:pPr>
        <w:spacing w:line="275" w:lineRule="exact"/>
        <w:rPr>
          <w:sz w:val="20"/>
          <w:szCs w:val="20"/>
        </w:rPr>
      </w:pPr>
    </w:p>
    <w:p w:rsidR="00F0387B" w:rsidRDefault="00A668E1">
      <w:pPr>
        <w:ind w:left="720"/>
        <w:rPr>
          <w:sz w:val="20"/>
          <w:szCs w:val="20"/>
        </w:rPr>
      </w:pPr>
      <w:r>
        <w:rPr>
          <w:rFonts w:ascii="Arial" w:eastAsia="Arial" w:hAnsi="Arial" w:cs="Arial"/>
          <w:b/>
          <w:bCs/>
          <w:sz w:val="24"/>
          <w:szCs w:val="24"/>
        </w:rPr>
        <w:t>“allocation”</w:t>
      </w:r>
      <w:r>
        <w:rPr>
          <w:rFonts w:ascii="Arial" w:eastAsia="Arial" w:hAnsi="Arial" w:cs="Arial"/>
          <w:sz w:val="24"/>
          <w:szCs w:val="24"/>
        </w:rPr>
        <w:t>, in relation to a municipality, means</w:t>
      </w:r>
      <w:r>
        <w:rPr>
          <w:rFonts w:ascii="Arial" w:eastAsia="Arial" w:hAnsi="Arial" w:cs="Arial"/>
          <w:b/>
          <w:bCs/>
          <w:sz w:val="24"/>
          <w:szCs w:val="24"/>
        </w:rPr>
        <w:t xml:space="preserve"> </w:t>
      </w:r>
      <w:r>
        <w:rPr>
          <w:rFonts w:ascii="Arial" w:eastAsia="Arial" w:hAnsi="Arial" w:cs="Arial"/>
          <w:sz w:val="24"/>
          <w:szCs w:val="24"/>
        </w:rPr>
        <w:t>–</w:t>
      </w:r>
    </w:p>
    <w:p w:rsidR="00F0387B" w:rsidRDefault="00F0387B">
      <w:pPr>
        <w:spacing w:line="287" w:lineRule="exact"/>
        <w:rPr>
          <w:sz w:val="20"/>
          <w:szCs w:val="20"/>
        </w:rPr>
      </w:pPr>
    </w:p>
    <w:p w:rsidR="00F0387B" w:rsidRDefault="00A668E1">
      <w:pPr>
        <w:numPr>
          <w:ilvl w:val="0"/>
          <w:numId w:val="7"/>
        </w:numPr>
        <w:tabs>
          <w:tab w:val="left" w:pos="1440"/>
        </w:tabs>
        <w:spacing w:line="235" w:lineRule="auto"/>
        <w:ind w:left="1440" w:right="40" w:hanging="712"/>
        <w:rPr>
          <w:rFonts w:ascii="Arial" w:eastAsia="Arial" w:hAnsi="Arial" w:cs="Arial"/>
          <w:sz w:val="24"/>
          <w:szCs w:val="24"/>
        </w:rPr>
      </w:pPr>
      <w:r>
        <w:rPr>
          <w:rFonts w:ascii="Arial" w:eastAsia="Arial" w:hAnsi="Arial" w:cs="Arial"/>
          <w:sz w:val="24"/>
          <w:szCs w:val="24"/>
        </w:rPr>
        <w:t>a municipality’s share of the local government’s equitable share referred to in section 214(1)(a) of the Constitution;</w:t>
      </w:r>
    </w:p>
    <w:p w:rsidR="00F0387B" w:rsidRDefault="00F0387B">
      <w:pPr>
        <w:spacing w:line="11" w:lineRule="exact"/>
        <w:rPr>
          <w:rFonts w:ascii="Arial" w:eastAsia="Arial" w:hAnsi="Arial" w:cs="Arial"/>
          <w:sz w:val="24"/>
          <w:szCs w:val="24"/>
        </w:rPr>
      </w:pPr>
    </w:p>
    <w:p w:rsidR="00F0387B" w:rsidRDefault="00A668E1">
      <w:pPr>
        <w:numPr>
          <w:ilvl w:val="0"/>
          <w:numId w:val="7"/>
        </w:numPr>
        <w:tabs>
          <w:tab w:val="left" w:pos="1440"/>
        </w:tabs>
        <w:spacing w:line="235" w:lineRule="auto"/>
        <w:ind w:left="1440" w:right="40" w:hanging="712"/>
        <w:rPr>
          <w:rFonts w:ascii="Arial" w:eastAsia="Arial" w:hAnsi="Arial" w:cs="Arial"/>
          <w:sz w:val="24"/>
          <w:szCs w:val="24"/>
        </w:rPr>
      </w:pPr>
      <w:r>
        <w:rPr>
          <w:rFonts w:ascii="Arial" w:eastAsia="Arial" w:hAnsi="Arial" w:cs="Arial"/>
          <w:sz w:val="24"/>
          <w:szCs w:val="24"/>
        </w:rPr>
        <w:t>an allocation of money to a municipality in terms of section 214(1)(c) of the Constitution;</w:t>
      </w:r>
    </w:p>
    <w:p w:rsidR="00F0387B" w:rsidRDefault="00A668E1">
      <w:pPr>
        <w:numPr>
          <w:ilvl w:val="0"/>
          <w:numId w:val="7"/>
        </w:numPr>
        <w:tabs>
          <w:tab w:val="left" w:pos="1460"/>
        </w:tabs>
        <w:ind w:left="1460" w:hanging="732"/>
        <w:rPr>
          <w:rFonts w:ascii="Arial" w:eastAsia="Arial" w:hAnsi="Arial" w:cs="Arial"/>
          <w:sz w:val="24"/>
          <w:szCs w:val="24"/>
        </w:rPr>
      </w:pPr>
      <w:r>
        <w:rPr>
          <w:rFonts w:ascii="Arial" w:eastAsia="Arial" w:hAnsi="Arial" w:cs="Arial"/>
          <w:sz w:val="24"/>
          <w:szCs w:val="24"/>
        </w:rPr>
        <w:t>an allocation of money to a municipality in terms of a provincial budget; or</w:t>
      </w:r>
    </w:p>
    <w:p w:rsidR="00F0387B" w:rsidRDefault="00F0387B">
      <w:pPr>
        <w:spacing w:line="10" w:lineRule="exact"/>
        <w:rPr>
          <w:rFonts w:ascii="Arial" w:eastAsia="Arial" w:hAnsi="Arial" w:cs="Arial"/>
          <w:sz w:val="24"/>
          <w:szCs w:val="24"/>
        </w:rPr>
      </w:pPr>
    </w:p>
    <w:p w:rsidR="00F0387B" w:rsidRDefault="00A668E1">
      <w:pPr>
        <w:numPr>
          <w:ilvl w:val="0"/>
          <w:numId w:val="7"/>
        </w:numPr>
        <w:tabs>
          <w:tab w:val="left" w:pos="1440"/>
        </w:tabs>
        <w:spacing w:line="236" w:lineRule="auto"/>
        <w:ind w:left="1440" w:right="40" w:hanging="712"/>
        <w:jc w:val="both"/>
        <w:rPr>
          <w:rFonts w:ascii="Arial" w:eastAsia="Arial" w:hAnsi="Arial" w:cs="Arial"/>
          <w:sz w:val="24"/>
          <w:szCs w:val="24"/>
        </w:rPr>
      </w:pPr>
      <w:r>
        <w:rPr>
          <w:rFonts w:ascii="Arial" w:eastAsia="Arial" w:hAnsi="Arial" w:cs="Arial"/>
          <w:sz w:val="24"/>
          <w:szCs w:val="24"/>
        </w:rPr>
        <w:t>any other allocation of money to a municipality by an organ of state, including by another municipality, otherwise than in compliance with a commercial or other business transaction;</w:t>
      </w:r>
    </w:p>
    <w:p w:rsidR="00F0387B" w:rsidRDefault="00F0387B">
      <w:pPr>
        <w:spacing w:line="290" w:lineRule="exact"/>
        <w:rPr>
          <w:sz w:val="20"/>
          <w:szCs w:val="20"/>
        </w:rPr>
      </w:pPr>
    </w:p>
    <w:p w:rsidR="00F0387B" w:rsidRDefault="00A668E1">
      <w:pPr>
        <w:spacing w:line="238" w:lineRule="auto"/>
        <w:ind w:left="720" w:right="40"/>
        <w:jc w:val="both"/>
        <w:rPr>
          <w:sz w:val="20"/>
          <w:szCs w:val="20"/>
        </w:rPr>
      </w:pPr>
      <w:r>
        <w:rPr>
          <w:rFonts w:ascii="Arial" w:eastAsia="Arial" w:hAnsi="Arial" w:cs="Arial"/>
          <w:b/>
          <w:bCs/>
          <w:sz w:val="24"/>
          <w:szCs w:val="24"/>
        </w:rPr>
        <w:t xml:space="preserve">‘‘fruitless and wasteful expenditure’’ </w:t>
      </w:r>
      <w:r>
        <w:rPr>
          <w:rFonts w:ascii="Arial" w:eastAsia="Arial" w:hAnsi="Arial" w:cs="Arial"/>
          <w:sz w:val="24"/>
          <w:szCs w:val="24"/>
        </w:rPr>
        <w:t>means expenditure that was made in vain</w:t>
      </w:r>
      <w:r>
        <w:rPr>
          <w:rFonts w:ascii="Arial" w:eastAsia="Arial" w:hAnsi="Arial" w:cs="Arial"/>
          <w:b/>
          <w:bCs/>
          <w:sz w:val="24"/>
          <w:szCs w:val="24"/>
        </w:rPr>
        <w:t xml:space="preserve"> </w:t>
      </w:r>
      <w:r>
        <w:rPr>
          <w:rFonts w:ascii="Arial" w:eastAsia="Arial" w:hAnsi="Arial" w:cs="Arial"/>
          <w:sz w:val="24"/>
          <w:szCs w:val="24"/>
        </w:rPr>
        <w:t xml:space="preserve">and would have been avoided had reasonable care been exercised. </w:t>
      </w:r>
      <w:r>
        <w:rPr>
          <w:rFonts w:ascii="Arial" w:eastAsia="Arial" w:hAnsi="Arial" w:cs="Arial"/>
          <w:i/>
          <w:iCs/>
          <w:sz w:val="24"/>
          <w:szCs w:val="24"/>
        </w:rPr>
        <w:t>The phrase</w:t>
      </w:r>
      <w:r>
        <w:rPr>
          <w:rFonts w:ascii="Arial" w:eastAsia="Arial" w:hAnsi="Arial" w:cs="Arial"/>
          <w:sz w:val="24"/>
          <w:szCs w:val="24"/>
        </w:rPr>
        <w:t xml:space="preserve"> </w:t>
      </w:r>
      <w:r>
        <w:rPr>
          <w:rFonts w:ascii="Arial" w:eastAsia="Arial" w:hAnsi="Arial" w:cs="Arial"/>
          <w:i/>
          <w:iCs/>
          <w:sz w:val="24"/>
          <w:szCs w:val="24"/>
        </w:rPr>
        <w:t xml:space="preserve">‘made in vain’ indicates that the municipality derived no value for money from the expenditure or the use of other resources. </w:t>
      </w:r>
      <w:r>
        <w:rPr>
          <w:rFonts w:ascii="Arial" w:eastAsia="Arial" w:hAnsi="Arial" w:cs="Arial"/>
          <w:sz w:val="24"/>
          <w:szCs w:val="24"/>
        </w:rPr>
        <w:t>Fruitless and wasteful expenditure</w:t>
      </w:r>
      <w:r>
        <w:rPr>
          <w:rFonts w:ascii="Arial" w:eastAsia="Arial" w:hAnsi="Arial" w:cs="Arial"/>
          <w:i/>
          <w:iCs/>
          <w:sz w:val="24"/>
          <w:szCs w:val="24"/>
        </w:rPr>
        <w:t xml:space="preserve"> </w:t>
      </w:r>
      <w:r>
        <w:rPr>
          <w:rFonts w:ascii="Arial" w:eastAsia="Arial" w:hAnsi="Arial" w:cs="Arial"/>
          <w:sz w:val="24"/>
          <w:szCs w:val="24"/>
        </w:rPr>
        <w:t xml:space="preserve">must </w:t>
      </w:r>
      <w:proofErr w:type="spellStart"/>
      <w:r>
        <w:rPr>
          <w:rFonts w:ascii="Arial" w:eastAsia="Arial" w:hAnsi="Arial" w:cs="Arial"/>
          <w:sz w:val="24"/>
          <w:szCs w:val="24"/>
        </w:rPr>
        <w:t>fulfill</w:t>
      </w:r>
      <w:proofErr w:type="spellEnd"/>
      <w:r>
        <w:rPr>
          <w:rFonts w:ascii="Arial" w:eastAsia="Arial" w:hAnsi="Arial" w:cs="Arial"/>
          <w:sz w:val="24"/>
          <w:szCs w:val="24"/>
        </w:rPr>
        <w:t xml:space="preserve"> both the conditions in the definition, namely, that it was made in vain and it would have been avoided had reasonable care been exercised.</w:t>
      </w:r>
    </w:p>
    <w:p w:rsidR="00F0387B" w:rsidRDefault="00F0387B">
      <w:pPr>
        <w:spacing w:line="279" w:lineRule="exact"/>
        <w:rPr>
          <w:sz w:val="20"/>
          <w:szCs w:val="20"/>
        </w:rPr>
      </w:pPr>
    </w:p>
    <w:p w:rsidR="00F0387B" w:rsidRDefault="00A668E1">
      <w:pPr>
        <w:ind w:left="720"/>
        <w:rPr>
          <w:sz w:val="20"/>
          <w:szCs w:val="20"/>
        </w:rPr>
      </w:pPr>
      <w:r>
        <w:rPr>
          <w:rFonts w:ascii="Arial" w:eastAsia="Arial" w:hAnsi="Arial" w:cs="Arial"/>
          <w:b/>
          <w:bCs/>
          <w:sz w:val="24"/>
          <w:szCs w:val="24"/>
        </w:rPr>
        <w:t>‘‘irregular expenditure’’</w:t>
      </w:r>
      <w:r>
        <w:rPr>
          <w:rFonts w:ascii="Arial" w:eastAsia="Arial" w:hAnsi="Arial" w:cs="Arial"/>
          <w:sz w:val="24"/>
          <w:szCs w:val="24"/>
        </w:rPr>
        <w:t>, in relation to a municipality or municipal entity, means–</w:t>
      </w:r>
    </w:p>
    <w:p w:rsidR="00F0387B" w:rsidRDefault="00F0387B">
      <w:pPr>
        <w:spacing w:line="287" w:lineRule="exact"/>
        <w:rPr>
          <w:sz w:val="20"/>
          <w:szCs w:val="20"/>
        </w:rPr>
      </w:pPr>
    </w:p>
    <w:p w:rsidR="00F0387B" w:rsidRDefault="00A668E1">
      <w:pPr>
        <w:numPr>
          <w:ilvl w:val="0"/>
          <w:numId w:val="8"/>
        </w:numPr>
        <w:tabs>
          <w:tab w:val="left" w:pos="1440"/>
        </w:tabs>
        <w:spacing w:line="236" w:lineRule="auto"/>
        <w:ind w:left="1440" w:right="40" w:hanging="712"/>
        <w:jc w:val="both"/>
        <w:rPr>
          <w:rFonts w:ascii="Arial" w:eastAsia="Arial" w:hAnsi="Arial" w:cs="Arial"/>
          <w:sz w:val="24"/>
          <w:szCs w:val="24"/>
        </w:rPr>
      </w:pPr>
      <w:r>
        <w:rPr>
          <w:rFonts w:ascii="Arial" w:eastAsia="Arial" w:hAnsi="Arial" w:cs="Arial"/>
          <w:sz w:val="24"/>
          <w:szCs w:val="24"/>
        </w:rPr>
        <w:t>expenditure incurred by a municipality or municipal entity in contravention of, or that is not in accordance with, a requirement of the MFMA, and which has not been condoned in terms of section 170;</w:t>
      </w:r>
    </w:p>
    <w:p w:rsidR="00F0387B" w:rsidRDefault="00F0387B">
      <w:pPr>
        <w:spacing w:line="13" w:lineRule="exact"/>
        <w:rPr>
          <w:rFonts w:ascii="Arial" w:eastAsia="Arial" w:hAnsi="Arial" w:cs="Arial"/>
          <w:sz w:val="24"/>
          <w:szCs w:val="24"/>
        </w:rPr>
      </w:pPr>
    </w:p>
    <w:p w:rsidR="00F0387B" w:rsidRDefault="00A668E1">
      <w:pPr>
        <w:numPr>
          <w:ilvl w:val="0"/>
          <w:numId w:val="8"/>
        </w:numPr>
        <w:tabs>
          <w:tab w:val="left" w:pos="1462"/>
        </w:tabs>
        <w:spacing w:line="237" w:lineRule="auto"/>
        <w:ind w:left="1440" w:right="40" w:hanging="712"/>
        <w:jc w:val="both"/>
        <w:rPr>
          <w:rFonts w:ascii="Arial" w:eastAsia="Arial" w:hAnsi="Arial" w:cs="Arial"/>
          <w:sz w:val="24"/>
          <w:szCs w:val="24"/>
        </w:rPr>
      </w:pPr>
      <w:r>
        <w:rPr>
          <w:rFonts w:ascii="Arial" w:eastAsia="Arial" w:hAnsi="Arial" w:cs="Arial"/>
          <w:sz w:val="24"/>
          <w:szCs w:val="24"/>
        </w:rPr>
        <w:t>expenditure incurred by a municipality or municipal entity in contravention of, or that is not in accordance with, a requirement of the Municipal Systems Act, and which has not been condoned in terms of that Act;</w:t>
      </w:r>
    </w:p>
    <w:p w:rsidR="00F0387B" w:rsidRDefault="00F0387B">
      <w:pPr>
        <w:spacing w:line="10" w:lineRule="exact"/>
        <w:rPr>
          <w:rFonts w:ascii="Arial" w:eastAsia="Arial" w:hAnsi="Arial" w:cs="Arial"/>
          <w:sz w:val="24"/>
          <w:szCs w:val="24"/>
        </w:rPr>
      </w:pPr>
    </w:p>
    <w:p w:rsidR="00F0387B" w:rsidRDefault="00A668E1">
      <w:pPr>
        <w:numPr>
          <w:ilvl w:val="0"/>
          <w:numId w:val="8"/>
        </w:numPr>
        <w:tabs>
          <w:tab w:val="left" w:pos="1440"/>
        </w:tabs>
        <w:spacing w:line="236" w:lineRule="auto"/>
        <w:ind w:left="1440" w:right="40" w:hanging="712"/>
        <w:jc w:val="both"/>
        <w:rPr>
          <w:rFonts w:ascii="Arial" w:eastAsia="Arial" w:hAnsi="Arial" w:cs="Arial"/>
          <w:sz w:val="24"/>
          <w:szCs w:val="24"/>
        </w:rPr>
      </w:pPr>
      <w:r>
        <w:rPr>
          <w:rFonts w:ascii="Arial" w:eastAsia="Arial" w:hAnsi="Arial" w:cs="Arial"/>
          <w:sz w:val="24"/>
          <w:szCs w:val="24"/>
        </w:rPr>
        <w:t>expenditure incurred by a municipality in contravention of, or that is not in accordance with, a requirement of the Public Office-Bearers Act, 1998 (Act No. 20 of 1998); or</w:t>
      </w:r>
    </w:p>
    <w:p w:rsidR="00F0387B" w:rsidRDefault="00F0387B">
      <w:pPr>
        <w:spacing w:line="13" w:lineRule="exact"/>
        <w:rPr>
          <w:rFonts w:ascii="Arial" w:eastAsia="Arial" w:hAnsi="Arial" w:cs="Arial"/>
          <w:sz w:val="24"/>
          <w:szCs w:val="24"/>
        </w:rPr>
      </w:pPr>
    </w:p>
    <w:p w:rsidR="00F0387B" w:rsidRDefault="00A668E1">
      <w:pPr>
        <w:numPr>
          <w:ilvl w:val="0"/>
          <w:numId w:val="8"/>
        </w:numPr>
        <w:tabs>
          <w:tab w:val="left" w:pos="1440"/>
        </w:tabs>
        <w:spacing w:line="238" w:lineRule="auto"/>
        <w:ind w:left="1440" w:right="40" w:hanging="712"/>
        <w:jc w:val="both"/>
        <w:rPr>
          <w:rFonts w:ascii="Arial" w:eastAsia="Arial" w:hAnsi="Arial" w:cs="Arial"/>
          <w:sz w:val="24"/>
          <w:szCs w:val="24"/>
        </w:rPr>
      </w:pPr>
      <w:r>
        <w:rPr>
          <w:rFonts w:ascii="Arial" w:eastAsia="Arial" w:hAnsi="Arial" w:cs="Arial"/>
          <w:sz w:val="24"/>
          <w:szCs w:val="24"/>
        </w:rPr>
        <w:t>expenditure incurred by a municipality or municipal entity in contravention of, or that is not in accordance with, a requirement of the supply chain management policy of the municipality or entity or any of the municipality’s by-laws giving effect to such policy, and which has not been condoned in terms of such policy or by-law, but excludes expenditure by a municipality which falls within the definition of ‘‘unauthorised expenditure”.</w:t>
      </w:r>
    </w:p>
    <w:p w:rsidR="00F0387B" w:rsidRDefault="00F0387B">
      <w:pPr>
        <w:spacing w:line="279" w:lineRule="exact"/>
        <w:rPr>
          <w:sz w:val="20"/>
          <w:szCs w:val="20"/>
        </w:rPr>
      </w:pPr>
    </w:p>
    <w:p w:rsidR="00F0387B" w:rsidRDefault="00A668E1">
      <w:pPr>
        <w:ind w:left="720"/>
        <w:rPr>
          <w:sz w:val="20"/>
          <w:szCs w:val="20"/>
        </w:rPr>
      </w:pPr>
      <w:r>
        <w:rPr>
          <w:rFonts w:ascii="Arial" w:eastAsia="Arial" w:hAnsi="Arial" w:cs="Arial"/>
          <w:b/>
          <w:bCs/>
          <w:sz w:val="24"/>
          <w:szCs w:val="24"/>
        </w:rPr>
        <w:t xml:space="preserve">‘‘overspending’’ </w:t>
      </w:r>
      <w:r>
        <w:rPr>
          <w:rFonts w:ascii="Arial" w:eastAsia="Arial" w:hAnsi="Arial" w:cs="Arial"/>
          <w:sz w:val="24"/>
          <w:szCs w:val="24"/>
        </w:rPr>
        <w:t>–</w:t>
      </w:r>
    </w:p>
    <w:p w:rsidR="00F0387B" w:rsidRDefault="00F0387B">
      <w:pPr>
        <w:spacing w:line="287" w:lineRule="exact"/>
        <w:rPr>
          <w:sz w:val="20"/>
          <w:szCs w:val="20"/>
        </w:rPr>
      </w:pPr>
    </w:p>
    <w:p w:rsidR="00F0387B" w:rsidRDefault="00A668E1">
      <w:pPr>
        <w:numPr>
          <w:ilvl w:val="0"/>
          <w:numId w:val="9"/>
        </w:numPr>
        <w:tabs>
          <w:tab w:val="left" w:pos="1440"/>
        </w:tabs>
        <w:spacing w:line="237" w:lineRule="auto"/>
        <w:ind w:left="1440" w:right="40" w:hanging="712"/>
        <w:jc w:val="both"/>
        <w:rPr>
          <w:rFonts w:ascii="Arial" w:eastAsia="Arial" w:hAnsi="Arial" w:cs="Arial"/>
          <w:sz w:val="24"/>
          <w:szCs w:val="24"/>
        </w:rPr>
      </w:pPr>
      <w:r>
        <w:rPr>
          <w:rFonts w:ascii="Arial" w:eastAsia="Arial" w:hAnsi="Arial" w:cs="Arial"/>
          <w:sz w:val="24"/>
          <w:szCs w:val="24"/>
        </w:rPr>
        <w:t>In relation to the budget of a municipality, means causing the operational or capital expenditure incurred by the municipality during financial year to exceed the total amount appropriated in that year’s budget for its operational or capital expenditure as the case may be;</w:t>
      </w:r>
    </w:p>
    <w:p w:rsidR="00F0387B" w:rsidRDefault="00F0387B">
      <w:pPr>
        <w:spacing w:line="20" w:lineRule="exact"/>
        <w:rPr>
          <w:sz w:val="20"/>
          <w:szCs w:val="20"/>
        </w:rPr>
      </w:pPr>
    </w:p>
    <w:p w:rsidR="00F0387B" w:rsidRDefault="00F0387B">
      <w:pPr>
        <w:spacing w:line="200" w:lineRule="exact"/>
        <w:rPr>
          <w:sz w:val="20"/>
          <w:szCs w:val="20"/>
        </w:rPr>
      </w:pPr>
    </w:p>
    <w:p w:rsidR="00F0387B" w:rsidRDefault="00F0387B">
      <w:pPr>
        <w:spacing w:line="263" w:lineRule="exact"/>
        <w:rPr>
          <w:sz w:val="20"/>
          <w:szCs w:val="20"/>
        </w:rPr>
      </w:pPr>
    </w:p>
    <w:p w:rsidR="00A668E1" w:rsidRDefault="00A668E1">
      <w:pPr>
        <w:spacing w:line="263" w:lineRule="exact"/>
        <w:rPr>
          <w:sz w:val="20"/>
          <w:szCs w:val="20"/>
        </w:rPr>
      </w:pPr>
    </w:p>
    <w:p w:rsidR="00A668E1" w:rsidRDefault="00A668E1">
      <w:pPr>
        <w:spacing w:line="263" w:lineRule="exact"/>
        <w:rPr>
          <w:sz w:val="20"/>
          <w:szCs w:val="20"/>
        </w:rPr>
      </w:pPr>
    </w:p>
    <w:p w:rsidR="00F0387B" w:rsidRDefault="00F0387B">
      <w:pPr>
        <w:spacing w:line="20" w:lineRule="exact"/>
        <w:rPr>
          <w:sz w:val="20"/>
          <w:szCs w:val="20"/>
        </w:rPr>
      </w:pPr>
    </w:p>
    <w:p w:rsidR="00F0387B" w:rsidRDefault="00F0387B">
      <w:pPr>
        <w:sectPr w:rsidR="00F0387B">
          <w:pgSz w:w="12240" w:h="15840"/>
          <w:pgMar w:top="1435" w:right="1400" w:bottom="614" w:left="1420" w:header="0" w:footer="0" w:gutter="0"/>
          <w:cols w:space="720" w:equalWidth="0">
            <w:col w:w="9420"/>
          </w:cols>
        </w:sectPr>
      </w:pPr>
    </w:p>
    <w:p w:rsidR="00F0387B" w:rsidRDefault="00A668E1">
      <w:pPr>
        <w:numPr>
          <w:ilvl w:val="0"/>
          <w:numId w:val="10"/>
        </w:numPr>
        <w:tabs>
          <w:tab w:val="left" w:pos="1440"/>
        </w:tabs>
        <w:spacing w:line="235" w:lineRule="auto"/>
        <w:ind w:left="1440" w:right="40" w:hanging="712"/>
        <w:rPr>
          <w:rFonts w:ascii="Arial" w:eastAsia="Arial" w:hAnsi="Arial" w:cs="Arial"/>
          <w:sz w:val="24"/>
          <w:szCs w:val="24"/>
        </w:rPr>
      </w:pPr>
      <w:bookmarkStart w:id="4" w:name="page5"/>
      <w:bookmarkEnd w:id="4"/>
      <w:r>
        <w:rPr>
          <w:rFonts w:ascii="Arial" w:eastAsia="Arial" w:hAnsi="Arial" w:cs="Arial"/>
          <w:sz w:val="24"/>
          <w:szCs w:val="24"/>
        </w:rPr>
        <w:lastRenderedPageBreak/>
        <w:t>In relation to a vote, means causing expenditure under the vote to exceed the amount appropriated for that vote; or</w:t>
      </w:r>
    </w:p>
    <w:p w:rsidR="00F0387B" w:rsidRDefault="00F0387B">
      <w:pPr>
        <w:spacing w:line="11" w:lineRule="exact"/>
        <w:rPr>
          <w:rFonts w:ascii="Arial" w:eastAsia="Arial" w:hAnsi="Arial" w:cs="Arial"/>
          <w:sz w:val="24"/>
          <w:szCs w:val="24"/>
        </w:rPr>
      </w:pPr>
    </w:p>
    <w:p w:rsidR="00F0387B" w:rsidRDefault="00A668E1">
      <w:pPr>
        <w:numPr>
          <w:ilvl w:val="0"/>
          <w:numId w:val="10"/>
        </w:numPr>
        <w:tabs>
          <w:tab w:val="left" w:pos="1440"/>
        </w:tabs>
        <w:spacing w:line="236" w:lineRule="auto"/>
        <w:ind w:left="1440" w:right="40" w:hanging="712"/>
        <w:jc w:val="both"/>
        <w:rPr>
          <w:rFonts w:ascii="Arial" w:eastAsia="Arial" w:hAnsi="Arial" w:cs="Arial"/>
          <w:sz w:val="24"/>
          <w:szCs w:val="24"/>
        </w:rPr>
      </w:pPr>
      <w:r>
        <w:rPr>
          <w:rFonts w:ascii="Arial" w:eastAsia="Arial" w:hAnsi="Arial" w:cs="Arial"/>
          <w:sz w:val="24"/>
          <w:szCs w:val="24"/>
        </w:rPr>
        <w:t>In relation to expenditure under section 26, means causing expenditure under that section to exceed the limits allowed in subsection (5) of that section.</w:t>
      </w:r>
    </w:p>
    <w:p w:rsidR="00F0387B" w:rsidRDefault="00F0387B">
      <w:pPr>
        <w:spacing w:line="290" w:lineRule="exact"/>
        <w:rPr>
          <w:sz w:val="20"/>
          <w:szCs w:val="20"/>
        </w:rPr>
      </w:pPr>
    </w:p>
    <w:p w:rsidR="00F0387B" w:rsidRDefault="00A668E1">
      <w:pPr>
        <w:spacing w:line="236" w:lineRule="auto"/>
        <w:ind w:left="720" w:right="40"/>
        <w:jc w:val="both"/>
        <w:rPr>
          <w:sz w:val="20"/>
          <w:szCs w:val="20"/>
        </w:rPr>
      </w:pPr>
      <w:r>
        <w:rPr>
          <w:rFonts w:ascii="Arial" w:eastAsia="Arial" w:hAnsi="Arial" w:cs="Arial"/>
          <w:b/>
          <w:bCs/>
          <w:sz w:val="24"/>
          <w:szCs w:val="24"/>
        </w:rPr>
        <w:t>‘‘unauthorised expenditure’’</w:t>
      </w:r>
      <w:r>
        <w:rPr>
          <w:rFonts w:ascii="Arial" w:eastAsia="Arial" w:hAnsi="Arial" w:cs="Arial"/>
          <w:sz w:val="24"/>
          <w:szCs w:val="24"/>
        </w:rPr>
        <w:t>, in relation to a municipality, means any</w:t>
      </w:r>
      <w:r>
        <w:rPr>
          <w:rFonts w:ascii="Arial" w:eastAsia="Arial" w:hAnsi="Arial" w:cs="Arial"/>
          <w:b/>
          <w:bCs/>
          <w:sz w:val="24"/>
          <w:szCs w:val="24"/>
        </w:rPr>
        <w:t xml:space="preserve"> </w:t>
      </w:r>
      <w:r>
        <w:rPr>
          <w:rFonts w:ascii="Arial" w:eastAsia="Arial" w:hAnsi="Arial" w:cs="Arial"/>
          <w:sz w:val="24"/>
          <w:szCs w:val="24"/>
        </w:rPr>
        <w:t>expenditure incurred by a municipality otherwise than in accordance with section 15 or 11(3) of the MFMA, and includes –</w:t>
      </w:r>
    </w:p>
    <w:p w:rsidR="00F0387B" w:rsidRDefault="00F0387B">
      <w:pPr>
        <w:spacing w:line="290" w:lineRule="exact"/>
        <w:rPr>
          <w:sz w:val="20"/>
          <w:szCs w:val="20"/>
        </w:rPr>
      </w:pPr>
    </w:p>
    <w:p w:rsidR="00F0387B" w:rsidRDefault="00A668E1">
      <w:pPr>
        <w:numPr>
          <w:ilvl w:val="0"/>
          <w:numId w:val="11"/>
        </w:numPr>
        <w:tabs>
          <w:tab w:val="left" w:pos="1440"/>
        </w:tabs>
        <w:spacing w:line="235" w:lineRule="auto"/>
        <w:ind w:left="1440" w:right="40" w:hanging="712"/>
        <w:rPr>
          <w:rFonts w:ascii="Arial" w:eastAsia="Arial" w:hAnsi="Arial" w:cs="Arial"/>
          <w:sz w:val="24"/>
          <w:szCs w:val="24"/>
        </w:rPr>
      </w:pPr>
      <w:r>
        <w:rPr>
          <w:rFonts w:ascii="Arial" w:eastAsia="Arial" w:hAnsi="Arial" w:cs="Arial"/>
          <w:sz w:val="24"/>
          <w:szCs w:val="24"/>
        </w:rPr>
        <w:t>overspending of the total amount appropriated in the municipality’s approved budget;</w:t>
      </w:r>
    </w:p>
    <w:p w:rsidR="00F0387B" w:rsidRDefault="00F0387B">
      <w:pPr>
        <w:spacing w:line="11" w:lineRule="exact"/>
        <w:rPr>
          <w:rFonts w:ascii="Arial" w:eastAsia="Arial" w:hAnsi="Arial" w:cs="Arial"/>
          <w:sz w:val="24"/>
          <w:szCs w:val="24"/>
        </w:rPr>
      </w:pPr>
    </w:p>
    <w:p w:rsidR="00F0387B" w:rsidRDefault="00A668E1">
      <w:pPr>
        <w:numPr>
          <w:ilvl w:val="0"/>
          <w:numId w:val="11"/>
        </w:numPr>
        <w:tabs>
          <w:tab w:val="left" w:pos="1440"/>
        </w:tabs>
        <w:spacing w:line="235" w:lineRule="auto"/>
        <w:ind w:left="1440" w:right="40" w:hanging="712"/>
        <w:rPr>
          <w:rFonts w:ascii="Arial" w:eastAsia="Arial" w:hAnsi="Arial" w:cs="Arial"/>
          <w:sz w:val="24"/>
          <w:szCs w:val="24"/>
        </w:rPr>
      </w:pPr>
      <w:r>
        <w:rPr>
          <w:rFonts w:ascii="Arial" w:eastAsia="Arial" w:hAnsi="Arial" w:cs="Arial"/>
          <w:sz w:val="24"/>
          <w:szCs w:val="24"/>
        </w:rPr>
        <w:t>overspending of the total amount appropriated for a vote in the approved budget;</w:t>
      </w:r>
    </w:p>
    <w:p w:rsidR="00F0387B" w:rsidRDefault="00F0387B">
      <w:pPr>
        <w:spacing w:line="12" w:lineRule="exact"/>
        <w:rPr>
          <w:rFonts w:ascii="Arial" w:eastAsia="Arial" w:hAnsi="Arial" w:cs="Arial"/>
          <w:sz w:val="24"/>
          <w:szCs w:val="24"/>
        </w:rPr>
      </w:pPr>
    </w:p>
    <w:p w:rsidR="00F0387B" w:rsidRDefault="00A668E1">
      <w:pPr>
        <w:numPr>
          <w:ilvl w:val="0"/>
          <w:numId w:val="11"/>
        </w:numPr>
        <w:tabs>
          <w:tab w:val="left" w:pos="1440"/>
        </w:tabs>
        <w:spacing w:line="235" w:lineRule="auto"/>
        <w:ind w:left="1440" w:right="40" w:hanging="712"/>
        <w:rPr>
          <w:rFonts w:ascii="Arial" w:eastAsia="Arial" w:hAnsi="Arial" w:cs="Arial"/>
          <w:sz w:val="24"/>
          <w:szCs w:val="24"/>
        </w:rPr>
      </w:pPr>
      <w:r>
        <w:rPr>
          <w:rFonts w:ascii="Arial" w:eastAsia="Arial" w:hAnsi="Arial" w:cs="Arial"/>
          <w:sz w:val="24"/>
          <w:szCs w:val="24"/>
        </w:rPr>
        <w:t>expenditure from a vote unrelated to the department or functional area covered by the vote;</w:t>
      </w:r>
    </w:p>
    <w:p w:rsidR="00F0387B" w:rsidRDefault="00F0387B">
      <w:pPr>
        <w:spacing w:line="11" w:lineRule="exact"/>
        <w:rPr>
          <w:rFonts w:ascii="Arial" w:eastAsia="Arial" w:hAnsi="Arial" w:cs="Arial"/>
          <w:sz w:val="24"/>
          <w:szCs w:val="24"/>
        </w:rPr>
      </w:pPr>
    </w:p>
    <w:p w:rsidR="00F0387B" w:rsidRDefault="00A668E1">
      <w:pPr>
        <w:numPr>
          <w:ilvl w:val="0"/>
          <w:numId w:val="11"/>
        </w:numPr>
        <w:tabs>
          <w:tab w:val="left" w:pos="1440"/>
        </w:tabs>
        <w:spacing w:line="235" w:lineRule="auto"/>
        <w:ind w:left="1440" w:right="40" w:hanging="712"/>
        <w:rPr>
          <w:rFonts w:ascii="Arial" w:eastAsia="Arial" w:hAnsi="Arial" w:cs="Arial"/>
          <w:sz w:val="24"/>
          <w:szCs w:val="24"/>
        </w:rPr>
      </w:pPr>
      <w:r>
        <w:rPr>
          <w:rFonts w:ascii="Arial" w:eastAsia="Arial" w:hAnsi="Arial" w:cs="Arial"/>
          <w:sz w:val="24"/>
          <w:szCs w:val="24"/>
        </w:rPr>
        <w:t>expenditure of money appropriated for a specific purpose, otherwise than for that specific purpose;</w:t>
      </w:r>
    </w:p>
    <w:p w:rsidR="00F0387B" w:rsidRDefault="00F0387B">
      <w:pPr>
        <w:spacing w:line="11" w:lineRule="exact"/>
        <w:rPr>
          <w:rFonts w:ascii="Arial" w:eastAsia="Arial" w:hAnsi="Arial" w:cs="Arial"/>
          <w:sz w:val="24"/>
          <w:szCs w:val="24"/>
        </w:rPr>
      </w:pPr>
    </w:p>
    <w:p w:rsidR="00F0387B" w:rsidRDefault="00A668E1">
      <w:pPr>
        <w:numPr>
          <w:ilvl w:val="0"/>
          <w:numId w:val="11"/>
        </w:numPr>
        <w:tabs>
          <w:tab w:val="left" w:pos="1440"/>
        </w:tabs>
        <w:spacing w:line="236" w:lineRule="auto"/>
        <w:ind w:left="1440" w:right="40" w:hanging="712"/>
        <w:jc w:val="both"/>
        <w:rPr>
          <w:rFonts w:ascii="Arial" w:eastAsia="Arial" w:hAnsi="Arial" w:cs="Arial"/>
          <w:sz w:val="24"/>
          <w:szCs w:val="24"/>
        </w:rPr>
      </w:pPr>
      <w:r>
        <w:rPr>
          <w:rFonts w:ascii="Arial" w:eastAsia="Arial" w:hAnsi="Arial" w:cs="Arial"/>
          <w:sz w:val="24"/>
          <w:szCs w:val="24"/>
        </w:rPr>
        <w:t>spending of an allocation referred to in paragraph (b), (c) or (d) of the definition of ‘‘allocation’’ in the MFMA otherwise than in accordance with any conditions of the allocation; or</w:t>
      </w:r>
    </w:p>
    <w:p w:rsidR="00F0387B" w:rsidRDefault="00F0387B">
      <w:pPr>
        <w:spacing w:line="3" w:lineRule="exact"/>
        <w:rPr>
          <w:rFonts w:ascii="Arial" w:eastAsia="Arial" w:hAnsi="Arial" w:cs="Arial"/>
          <w:sz w:val="24"/>
          <w:szCs w:val="24"/>
        </w:rPr>
      </w:pPr>
    </w:p>
    <w:p w:rsidR="00F0387B" w:rsidRDefault="00A668E1">
      <w:pPr>
        <w:numPr>
          <w:ilvl w:val="0"/>
          <w:numId w:val="11"/>
        </w:numPr>
        <w:tabs>
          <w:tab w:val="left" w:pos="1440"/>
        </w:tabs>
        <w:ind w:left="1440" w:hanging="712"/>
        <w:rPr>
          <w:rFonts w:ascii="Arial" w:eastAsia="Arial" w:hAnsi="Arial" w:cs="Arial"/>
          <w:sz w:val="24"/>
          <w:szCs w:val="24"/>
        </w:rPr>
      </w:pPr>
      <w:r>
        <w:rPr>
          <w:rFonts w:ascii="Arial" w:eastAsia="Arial" w:hAnsi="Arial" w:cs="Arial"/>
          <w:sz w:val="24"/>
          <w:szCs w:val="24"/>
        </w:rPr>
        <w:t>a grant by the municipality otherwise than in accordance with the MFMA.</w:t>
      </w:r>
    </w:p>
    <w:p w:rsidR="003C4F15" w:rsidRDefault="003C4F15" w:rsidP="003C4F15">
      <w:pPr>
        <w:pStyle w:val="ListParagraph"/>
        <w:rPr>
          <w:rFonts w:ascii="Arial" w:eastAsia="Arial" w:hAnsi="Arial" w:cs="Arial"/>
          <w:sz w:val="24"/>
          <w:szCs w:val="24"/>
        </w:rPr>
      </w:pPr>
    </w:p>
    <w:p w:rsidR="003C4F15" w:rsidRDefault="003C4F15" w:rsidP="003C4F15">
      <w:pPr>
        <w:tabs>
          <w:tab w:val="left" w:pos="1440"/>
        </w:tabs>
        <w:rPr>
          <w:rFonts w:ascii="Arial" w:eastAsia="Arial" w:hAnsi="Arial" w:cs="Arial"/>
          <w:sz w:val="24"/>
          <w:szCs w:val="24"/>
        </w:rPr>
      </w:pPr>
    </w:p>
    <w:p w:rsidR="003C4F15" w:rsidRPr="003C4F15" w:rsidRDefault="003C4F15" w:rsidP="003C4F15">
      <w:pPr>
        <w:tabs>
          <w:tab w:val="left" w:pos="1440"/>
        </w:tabs>
        <w:rPr>
          <w:rFonts w:ascii="Arial" w:eastAsia="Arial" w:hAnsi="Arial" w:cs="Arial"/>
          <w:sz w:val="24"/>
          <w:szCs w:val="24"/>
        </w:rPr>
      </w:pPr>
    </w:p>
    <w:p w:rsidR="003C4F15" w:rsidRPr="003C4F15" w:rsidRDefault="003C4F15" w:rsidP="003C4F15">
      <w:pPr>
        <w:tabs>
          <w:tab w:val="left" w:pos="720"/>
        </w:tabs>
        <w:ind w:left="720"/>
        <w:rPr>
          <w:rFonts w:ascii="Arial" w:eastAsia="Arial" w:hAnsi="Arial" w:cs="Arial"/>
          <w:color w:val="FF0000"/>
          <w:sz w:val="24"/>
          <w:szCs w:val="24"/>
        </w:rPr>
      </w:pPr>
      <w:r w:rsidRPr="003C4F15">
        <w:rPr>
          <w:rFonts w:ascii="Arial" w:eastAsia="Arial" w:hAnsi="Arial" w:cs="Arial"/>
          <w:b/>
          <w:color w:val="FF0000"/>
          <w:sz w:val="24"/>
          <w:szCs w:val="24"/>
        </w:rPr>
        <w:t xml:space="preserve">“Unforeseen and unavoidable expenditure” </w:t>
      </w:r>
      <w:r w:rsidRPr="003C4F15">
        <w:rPr>
          <w:rFonts w:ascii="Arial" w:eastAsia="Arial" w:hAnsi="Arial" w:cs="Arial"/>
          <w:color w:val="FF0000"/>
          <w:sz w:val="24"/>
          <w:szCs w:val="24"/>
        </w:rPr>
        <w:t xml:space="preserve">in relation to the municipality, means expenditure incurred by the municipality as stipulated in section 29 of the MFMA. </w:t>
      </w:r>
    </w:p>
    <w:p w:rsidR="003C4F15" w:rsidRPr="003C4F15" w:rsidRDefault="003C4F15" w:rsidP="003C4F15">
      <w:pPr>
        <w:tabs>
          <w:tab w:val="left" w:pos="720"/>
        </w:tabs>
        <w:ind w:left="720"/>
        <w:rPr>
          <w:rFonts w:ascii="Arial" w:eastAsia="Arial" w:hAnsi="Arial" w:cs="Arial"/>
          <w:color w:val="FF0000"/>
          <w:sz w:val="24"/>
          <w:szCs w:val="24"/>
        </w:rPr>
      </w:pPr>
      <w:r w:rsidRPr="003C4F15">
        <w:rPr>
          <w:rFonts w:ascii="Arial" w:eastAsia="Arial" w:hAnsi="Arial" w:cs="Arial"/>
          <w:color w:val="FF0000"/>
          <w:sz w:val="24"/>
          <w:szCs w:val="24"/>
        </w:rPr>
        <w:t>In terms of S29 of the MFMA the mayor of a municipality may in emergency or other exceptional circumstances authorise unforeseeable and unavoidable expenditure which no provision was made for it in an approved budget.</w:t>
      </w:r>
    </w:p>
    <w:p w:rsidR="003C4F15" w:rsidRPr="003C4F15" w:rsidRDefault="003C4F15" w:rsidP="003C4F15">
      <w:pPr>
        <w:tabs>
          <w:tab w:val="left" w:pos="720"/>
        </w:tabs>
        <w:ind w:left="720"/>
        <w:rPr>
          <w:rFonts w:ascii="Arial" w:eastAsia="Arial" w:hAnsi="Arial" w:cs="Arial"/>
          <w:color w:val="FF0000"/>
          <w:sz w:val="24"/>
          <w:szCs w:val="24"/>
        </w:rPr>
      </w:pPr>
      <w:r w:rsidRPr="003C4F15">
        <w:rPr>
          <w:rFonts w:ascii="Arial" w:eastAsia="Arial" w:hAnsi="Arial" w:cs="Arial"/>
          <w:color w:val="FF0000"/>
          <w:sz w:val="24"/>
          <w:szCs w:val="24"/>
        </w:rPr>
        <w:t>Any such expenditure must not exceed a prescribed percentage of the approved annual budget (Refer to Budget Guidelines for percentage).  The expenditure must be reported by the Mayor to Council in its next meeting.  It must be appropriated in the next budget adjustments.</w:t>
      </w:r>
    </w:p>
    <w:p w:rsidR="003C4F15" w:rsidRPr="003C4F15" w:rsidRDefault="003C4F15" w:rsidP="003C4F15">
      <w:pPr>
        <w:tabs>
          <w:tab w:val="left" w:pos="720"/>
        </w:tabs>
        <w:rPr>
          <w:rFonts w:ascii="Arial" w:eastAsia="Arial" w:hAnsi="Arial" w:cs="Arial"/>
          <w:color w:val="FF0000"/>
          <w:sz w:val="24"/>
          <w:szCs w:val="24"/>
        </w:rPr>
      </w:pPr>
      <w:r w:rsidRPr="003C4F15">
        <w:rPr>
          <w:rFonts w:ascii="Arial" w:eastAsia="Arial" w:hAnsi="Arial" w:cs="Arial"/>
          <w:color w:val="FF0000"/>
          <w:sz w:val="24"/>
          <w:szCs w:val="24"/>
        </w:rPr>
        <w:tab/>
        <w:t xml:space="preserve">If such budget adjustments are not passed by Council within 60 days the  </w:t>
      </w:r>
      <w:r w:rsidRPr="003C4F15">
        <w:rPr>
          <w:rFonts w:ascii="Arial" w:eastAsia="Arial" w:hAnsi="Arial" w:cs="Arial"/>
          <w:color w:val="FF0000"/>
          <w:sz w:val="24"/>
          <w:szCs w:val="24"/>
        </w:rPr>
        <w:tab/>
        <w:t>expenditure shall be considered unauthorised</w:t>
      </w:r>
    </w:p>
    <w:p w:rsidR="00F0387B" w:rsidRDefault="00F0387B">
      <w:pPr>
        <w:spacing w:line="276" w:lineRule="exact"/>
        <w:rPr>
          <w:sz w:val="20"/>
          <w:szCs w:val="20"/>
        </w:rPr>
      </w:pPr>
    </w:p>
    <w:p w:rsidR="00F0387B" w:rsidRDefault="00A668E1">
      <w:pPr>
        <w:ind w:left="720"/>
        <w:rPr>
          <w:sz w:val="20"/>
          <w:szCs w:val="20"/>
        </w:rPr>
      </w:pPr>
      <w:r>
        <w:rPr>
          <w:rFonts w:ascii="Arial" w:eastAsia="Arial" w:hAnsi="Arial" w:cs="Arial"/>
          <w:b/>
          <w:bCs/>
          <w:sz w:val="24"/>
          <w:szCs w:val="24"/>
        </w:rPr>
        <w:t xml:space="preserve">‘‘Vote’’ </w:t>
      </w:r>
      <w:r>
        <w:rPr>
          <w:rFonts w:ascii="Arial" w:eastAsia="Arial" w:hAnsi="Arial" w:cs="Arial"/>
          <w:sz w:val="24"/>
          <w:szCs w:val="24"/>
        </w:rPr>
        <w:t>means</w:t>
      </w:r>
      <w:r>
        <w:rPr>
          <w:rFonts w:ascii="Arial" w:eastAsia="Arial" w:hAnsi="Arial" w:cs="Arial"/>
          <w:b/>
          <w:bCs/>
          <w:sz w:val="24"/>
          <w:szCs w:val="24"/>
        </w:rPr>
        <w:t xml:space="preserve"> </w:t>
      </w:r>
      <w:r>
        <w:rPr>
          <w:rFonts w:ascii="Arial" w:eastAsia="Arial" w:hAnsi="Arial" w:cs="Arial"/>
          <w:sz w:val="24"/>
          <w:szCs w:val="24"/>
        </w:rPr>
        <w:t>–</w:t>
      </w:r>
    </w:p>
    <w:p w:rsidR="00F0387B" w:rsidRDefault="00F0387B">
      <w:pPr>
        <w:spacing w:line="287" w:lineRule="exact"/>
        <w:rPr>
          <w:sz w:val="20"/>
          <w:szCs w:val="20"/>
        </w:rPr>
      </w:pPr>
    </w:p>
    <w:p w:rsidR="00F0387B" w:rsidRDefault="00A668E1">
      <w:pPr>
        <w:numPr>
          <w:ilvl w:val="1"/>
          <w:numId w:val="12"/>
        </w:numPr>
        <w:tabs>
          <w:tab w:val="left" w:pos="1440"/>
        </w:tabs>
        <w:spacing w:line="237" w:lineRule="auto"/>
        <w:ind w:left="1440" w:right="40" w:hanging="712"/>
        <w:jc w:val="both"/>
        <w:rPr>
          <w:rFonts w:ascii="Arial" w:eastAsia="Arial" w:hAnsi="Arial" w:cs="Arial"/>
          <w:sz w:val="24"/>
          <w:szCs w:val="24"/>
        </w:rPr>
      </w:pPr>
      <w:r>
        <w:rPr>
          <w:rFonts w:ascii="Arial" w:eastAsia="Arial" w:hAnsi="Arial" w:cs="Arial"/>
          <w:sz w:val="24"/>
          <w:szCs w:val="24"/>
        </w:rPr>
        <w:t>One of the main segments into which a budget of a municipality is divided for the appropriation of money for the different department or functional areas of the municipality; and</w:t>
      </w:r>
    </w:p>
    <w:p w:rsidR="00F0387B" w:rsidRDefault="00F0387B">
      <w:pPr>
        <w:spacing w:line="10" w:lineRule="exact"/>
        <w:rPr>
          <w:rFonts w:ascii="Arial" w:eastAsia="Arial" w:hAnsi="Arial" w:cs="Arial"/>
          <w:sz w:val="24"/>
          <w:szCs w:val="24"/>
        </w:rPr>
      </w:pPr>
    </w:p>
    <w:p w:rsidR="00F0387B" w:rsidRDefault="00A668E1">
      <w:pPr>
        <w:numPr>
          <w:ilvl w:val="1"/>
          <w:numId w:val="12"/>
        </w:numPr>
        <w:tabs>
          <w:tab w:val="left" w:pos="1440"/>
        </w:tabs>
        <w:spacing w:line="235" w:lineRule="auto"/>
        <w:ind w:left="1440" w:right="40" w:hanging="712"/>
        <w:rPr>
          <w:rFonts w:ascii="Arial" w:eastAsia="Arial" w:hAnsi="Arial" w:cs="Arial"/>
          <w:sz w:val="24"/>
          <w:szCs w:val="24"/>
        </w:rPr>
      </w:pPr>
      <w:r>
        <w:rPr>
          <w:rFonts w:ascii="Arial" w:eastAsia="Arial" w:hAnsi="Arial" w:cs="Arial"/>
          <w:sz w:val="24"/>
          <w:szCs w:val="24"/>
        </w:rPr>
        <w:t>which specifies the total amount that is appropriated for the purposes of the department or functional area concerned.</w:t>
      </w:r>
    </w:p>
    <w:p w:rsidR="00F0387B" w:rsidRDefault="00F0387B">
      <w:pPr>
        <w:spacing w:line="277" w:lineRule="exact"/>
        <w:rPr>
          <w:rFonts w:ascii="Arial" w:eastAsia="Arial" w:hAnsi="Arial" w:cs="Arial"/>
          <w:sz w:val="24"/>
          <w:szCs w:val="24"/>
        </w:rPr>
      </w:pPr>
    </w:p>
    <w:p w:rsidR="003C4F15" w:rsidRDefault="003C4F15">
      <w:pPr>
        <w:spacing w:line="277" w:lineRule="exact"/>
        <w:rPr>
          <w:rFonts w:ascii="Arial" w:eastAsia="Arial" w:hAnsi="Arial" w:cs="Arial"/>
          <w:sz w:val="24"/>
          <w:szCs w:val="24"/>
        </w:rPr>
      </w:pPr>
    </w:p>
    <w:p w:rsidR="003C4F15" w:rsidRDefault="003C4F15">
      <w:pPr>
        <w:spacing w:line="277" w:lineRule="exact"/>
        <w:rPr>
          <w:rFonts w:ascii="Arial" w:eastAsia="Arial" w:hAnsi="Arial" w:cs="Arial"/>
          <w:sz w:val="24"/>
          <w:szCs w:val="24"/>
        </w:rPr>
      </w:pPr>
    </w:p>
    <w:p w:rsidR="003C4F15" w:rsidRDefault="003C4F15">
      <w:pPr>
        <w:spacing w:line="277" w:lineRule="exact"/>
        <w:rPr>
          <w:rFonts w:ascii="Arial" w:eastAsia="Arial" w:hAnsi="Arial" w:cs="Arial"/>
          <w:sz w:val="24"/>
          <w:szCs w:val="24"/>
        </w:rPr>
      </w:pPr>
    </w:p>
    <w:p w:rsidR="00F0387B" w:rsidRDefault="00A668E1">
      <w:pPr>
        <w:numPr>
          <w:ilvl w:val="0"/>
          <w:numId w:val="13"/>
        </w:numPr>
        <w:tabs>
          <w:tab w:val="left" w:pos="580"/>
        </w:tabs>
        <w:ind w:left="580" w:hanging="560"/>
        <w:rPr>
          <w:rFonts w:ascii="Arial" w:eastAsia="Arial" w:hAnsi="Arial" w:cs="Arial"/>
          <w:b/>
          <w:bCs/>
          <w:sz w:val="28"/>
          <w:szCs w:val="28"/>
        </w:rPr>
      </w:pPr>
      <w:r>
        <w:rPr>
          <w:rFonts w:ascii="Arial" w:eastAsia="Arial" w:hAnsi="Arial" w:cs="Arial"/>
          <w:b/>
          <w:bCs/>
          <w:sz w:val="28"/>
          <w:szCs w:val="28"/>
        </w:rPr>
        <w:lastRenderedPageBreak/>
        <w:t>REGULATORY FRAMEWORK</w:t>
      </w:r>
    </w:p>
    <w:p w:rsidR="00F0387B" w:rsidRDefault="00F0387B">
      <w:pPr>
        <w:spacing w:line="275" w:lineRule="exact"/>
        <w:rPr>
          <w:sz w:val="20"/>
          <w:szCs w:val="20"/>
        </w:rPr>
      </w:pPr>
    </w:p>
    <w:p w:rsidR="00F0387B" w:rsidRDefault="00A668E1">
      <w:pPr>
        <w:tabs>
          <w:tab w:val="left" w:pos="560"/>
        </w:tabs>
        <w:ind w:left="20"/>
        <w:rPr>
          <w:sz w:val="20"/>
          <w:szCs w:val="20"/>
        </w:rPr>
      </w:pPr>
      <w:r>
        <w:rPr>
          <w:rFonts w:ascii="Arial" w:eastAsia="Arial" w:hAnsi="Arial" w:cs="Arial"/>
          <w:sz w:val="24"/>
          <w:szCs w:val="24"/>
        </w:rPr>
        <w:t>4.1</w:t>
      </w:r>
      <w:r>
        <w:rPr>
          <w:sz w:val="20"/>
          <w:szCs w:val="20"/>
        </w:rPr>
        <w:tab/>
      </w:r>
      <w:r>
        <w:rPr>
          <w:rFonts w:ascii="Arial" w:eastAsia="Arial" w:hAnsi="Arial" w:cs="Arial"/>
          <w:sz w:val="23"/>
          <w:szCs w:val="23"/>
        </w:rPr>
        <w:t>The following Laws and regulations, amongst others, inform this policy:</w:t>
      </w:r>
    </w:p>
    <w:p w:rsidR="00F0387B" w:rsidRDefault="00F0387B">
      <w:pPr>
        <w:spacing w:line="276" w:lineRule="exact"/>
        <w:rPr>
          <w:sz w:val="20"/>
          <w:szCs w:val="20"/>
        </w:rPr>
      </w:pPr>
    </w:p>
    <w:p w:rsidR="00F0387B" w:rsidRDefault="00A668E1">
      <w:pPr>
        <w:numPr>
          <w:ilvl w:val="0"/>
          <w:numId w:val="14"/>
        </w:numPr>
        <w:tabs>
          <w:tab w:val="left" w:pos="1160"/>
        </w:tabs>
        <w:ind w:left="1160" w:hanging="573"/>
        <w:rPr>
          <w:rFonts w:ascii="Arial" w:eastAsia="Arial" w:hAnsi="Arial" w:cs="Arial"/>
          <w:sz w:val="24"/>
          <w:szCs w:val="24"/>
        </w:rPr>
      </w:pPr>
      <w:r>
        <w:rPr>
          <w:rFonts w:ascii="Arial" w:eastAsia="Arial" w:hAnsi="Arial" w:cs="Arial"/>
          <w:sz w:val="24"/>
          <w:szCs w:val="24"/>
        </w:rPr>
        <w:t>Section 32 of the MFMA</w:t>
      </w:r>
    </w:p>
    <w:p w:rsidR="00F0387B" w:rsidRDefault="00A668E1">
      <w:pPr>
        <w:numPr>
          <w:ilvl w:val="0"/>
          <w:numId w:val="14"/>
        </w:numPr>
        <w:tabs>
          <w:tab w:val="left" w:pos="1160"/>
        </w:tabs>
        <w:ind w:left="1160" w:hanging="573"/>
        <w:rPr>
          <w:rFonts w:ascii="Arial" w:eastAsia="Arial" w:hAnsi="Arial" w:cs="Arial"/>
          <w:sz w:val="24"/>
          <w:szCs w:val="24"/>
        </w:rPr>
      </w:pPr>
      <w:r>
        <w:rPr>
          <w:rFonts w:ascii="Arial" w:eastAsia="Arial" w:hAnsi="Arial" w:cs="Arial"/>
          <w:sz w:val="24"/>
          <w:szCs w:val="24"/>
        </w:rPr>
        <w:t>Sections 170 and 173 of the MFMA</w:t>
      </w:r>
    </w:p>
    <w:p w:rsidR="00F0387B" w:rsidRDefault="00A668E1">
      <w:pPr>
        <w:numPr>
          <w:ilvl w:val="0"/>
          <w:numId w:val="14"/>
        </w:numPr>
        <w:tabs>
          <w:tab w:val="left" w:pos="1160"/>
        </w:tabs>
        <w:ind w:left="1160" w:hanging="573"/>
        <w:rPr>
          <w:rFonts w:ascii="Arial" w:eastAsia="Arial" w:hAnsi="Arial" w:cs="Arial"/>
          <w:sz w:val="24"/>
          <w:szCs w:val="24"/>
        </w:rPr>
      </w:pPr>
      <w:r>
        <w:rPr>
          <w:rFonts w:ascii="Arial" w:eastAsia="Arial" w:hAnsi="Arial" w:cs="Arial"/>
          <w:sz w:val="24"/>
          <w:szCs w:val="24"/>
        </w:rPr>
        <w:t>Regulations 23 and 74 of the Municipal Budget and Reporting Regulations</w:t>
      </w:r>
    </w:p>
    <w:p w:rsidR="00F0387B" w:rsidRDefault="00A668E1">
      <w:pPr>
        <w:numPr>
          <w:ilvl w:val="0"/>
          <w:numId w:val="14"/>
        </w:numPr>
        <w:tabs>
          <w:tab w:val="left" w:pos="1160"/>
        </w:tabs>
        <w:ind w:left="1160" w:hanging="573"/>
        <w:rPr>
          <w:rFonts w:ascii="Arial" w:eastAsia="Arial" w:hAnsi="Arial" w:cs="Arial"/>
          <w:sz w:val="24"/>
          <w:szCs w:val="24"/>
        </w:rPr>
      </w:pPr>
      <w:r>
        <w:rPr>
          <w:rFonts w:ascii="Arial" w:eastAsia="Arial" w:hAnsi="Arial" w:cs="Arial"/>
          <w:sz w:val="24"/>
          <w:szCs w:val="24"/>
        </w:rPr>
        <w:t>Relevant GRAP statements</w:t>
      </w:r>
    </w:p>
    <w:p w:rsidR="00F0387B" w:rsidRDefault="00A668E1">
      <w:pPr>
        <w:numPr>
          <w:ilvl w:val="0"/>
          <w:numId w:val="14"/>
        </w:numPr>
        <w:tabs>
          <w:tab w:val="left" w:pos="1160"/>
        </w:tabs>
        <w:ind w:left="1160" w:hanging="573"/>
        <w:rPr>
          <w:rFonts w:ascii="Arial" w:eastAsia="Arial" w:hAnsi="Arial" w:cs="Arial"/>
          <w:sz w:val="24"/>
          <w:szCs w:val="24"/>
        </w:rPr>
      </w:pPr>
      <w:r>
        <w:rPr>
          <w:rFonts w:ascii="Arial" w:eastAsia="Arial" w:hAnsi="Arial" w:cs="Arial"/>
          <w:sz w:val="24"/>
          <w:szCs w:val="24"/>
        </w:rPr>
        <w:t>MFMA Circular 68 of 2013</w:t>
      </w:r>
    </w:p>
    <w:p w:rsidR="00F0387B" w:rsidRDefault="00F0387B">
      <w:pPr>
        <w:spacing w:line="2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A668E1">
      <w:pPr>
        <w:spacing w:line="286" w:lineRule="exact"/>
        <w:rPr>
          <w:rFonts w:ascii="Arial" w:eastAsia="Arial" w:hAnsi="Arial" w:cs="Arial"/>
          <w:b/>
          <w:bCs/>
          <w:sz w:val="28"/>
          <w:szCs w:val="28"/>
        </w:rPr>
      </w:pPr>
      <w:bookmarkStart w:id="5" w:name="page6"/>
      <w:bookmarkEnd w:id="5"/>
      <w:r>
        <w:rPr>
          <w:rFonts w:ascii="Arial" w:eastAsia="Arial" w:hAnsi="Arial" w:cs="Arial"/>
          <w:b/>
          <w:bCs/>
          <w:sz w:val="28"/>
          <w:szCs w:val="28"/>
        </w:rPr>
        <w:t>5. SCOPE OF APPLICATION</w:t>
      </w:r>
    </w:p>
    <w:p w:rsidR="00A668E1" w:rsidRDefault="00A668E1">
      <w:pPr>
        <w:spacing w:line="286" w:lineRule="exact"/>
        <w:rPr>
          <w:sz w:val="20"/>
          <w:szCs w:val="20"/>
        </w:rPr>
      </w:pPr>
    </w:p>
    <w:p w:rsidR="00F0387B" w:rsidRDefault="00A668E1">
      <w:pPr>
        <w:tabs>
          <w:tab w:val="left" w:pos="560"/>
        </w:tabs>
        <w:spacing w:line="238" w:lineRule="auto"/>
        <w:ind w:left="580" w:right="40" w:hanging="565"/>
        <w:jc w:val="both"/>
        <w:rPr>
          <w:sz w:val="20"/>
          <w:szCs w:val="20"/>
        </w:rPr>
      </w:pPr>
      <w:r>
        <w:rPr>
          <w:rFonts w:ascii="Arial" w:eastAsia="Arial" w:hAnsi="Arial" w:cs="Arial"/>
          <w:sz w:val="24"/>
          <w:szCs w:val="24"/>
        </w:rPr>
        <w:t>5.1</w:t>
      </w:r>
      <w:r>
        <w:rPr>
          <w:rFonts w:ascii="Arial" w:eastAsia="Arial" w:hAnsi="Arial" w:cs="Arial"/>
          <w:sz w:val="24"/>
          <w:szCs w:val="24"/>
        </w:rPr>
        <w:tab/>
        <w:t>From a responsibility perspective, this policy is relevant to all employees of the Municipality, whether full-time or part-time. It is, however, specifically applicable to the Council, Accounting Officer, Chief Financial Officer, Senior Manager’s, and all others and all employees. In particular, the duly appointed Directorate and responsibility managers have significant roles in:</w:t>
      </w:r>
    </w:p>
    <w:p w:rsidR="00F0387B" w:rsidRDefault="00F0387B">
      <w:pPr>
        <w:spacing w:line="288" w:lineRule="exact"/>
        <w:rPr>
          <w:sz w:val="20"/>
          <w:szCs w:val="20"/>
        </w:rPr>
      </w:pPr>
    </w:p>
    <w:p w:rsidR="00F0387B" w:rsidRDefault="00A668E1">
      <w:pPr>
        <w:numPr>
          <w:ilvl w:val="0"/>
          <w:numId w:val="16"/>
        </w:numPr>
        <w:tabs>
          <w:tab w:val="left" w:pos="1160"/>
        </w:tabs>
        <w:spacing w:line="235" w:lineRule="auto"/>
        <w:ind w:left="1160" w:right="40" w:hanging="573"/>
        <w:rPr>
          <w:rFonts w:ascii="Arial" w:eastAsia="Arial" w:hAnsi="Arial" w:cs="Arial"/>
          <w:sz w:val="24"/>
          <w:szCs w:val="24"/>
        </w:rPr>
      </w:pPr>
      <w:r>
        <w:rPr>
          <w:rFonts w:ascii="Arial" w:eastAsia="Arial" w:hAnsi="Arial" w:cs="Arial"/>
          <w:sz w:val="24"/>
          <w:szCs w:val="24"/>
        </w:rPr>
        <w:t>Identifying the identity of the person who is liable for unauthorised, irregular or fruitless and wasteful expenditure.</w:t>
      </w:r>
    </w:p>
    <w:p w:rsidR="00F0387B" w:rsidRDefault="00F0387B">
      <w:pPr>
        <w:spacing w:line="287" w:lineRule="exact"/>
        <w:rPr>
          <w:rFonts w:ascii="Arial" w:eastAsia="Arial" w:hAnsi="Arial" w:cs="Arial"/>
          <w:sz w:val="24"/>
          <w:szCs w:val="24"/>
        </w:rPr>
      </w:pPr>
    </w:p>
    <w:p w:rsidR="00F0387B" w:rsidRDefault="00A668E1">
      <w:pPr>
        <w:numPr>
          <w:ilvl w:val="0"/>
          <w:numId w:val="16"/>
        </w:numPr>
        <w:tabs>
          <w:tab w:val="left" w:pos="1160"/>
        </w:tabs>
        <w:spacing w:line="235" w:lineRule="auto"/>
        <w:ind w:left="1160" w:right="40" w:hanging="573"/>
        <w:rPr>
          <w:rFonts w:ascii="Arial" w:eastAsia="Arial" w:hAnsi="Arial" w:cs="Arial"/>
          <w:sz w:val="24"/>
          <w:szCs w:val="24"/>
        </w:rPr>
      </w:pPr>
      <w:r>
        <w:rPr>
          <w:rFonts w:ascii="Arial" w:eastAsia="Arial" w:hAnsi="Arial" w:cs="Arial"/>
          <w:sz w:val="24"/>
          <w:szCs w:val="24"/>
        </w:rPr>
        <w:t>Deciding on how to recover unauthorised, irregular or fruitless and wasteful expenditure from the person liable for that expenditure.</w:t>
      </w:r>
    </w:p>
    <w:p w:rsidR="00F0387B" w:rsidRDefault="00F0387B">
      <w:pPr>
        <w:spacing w:line="328" w:lineRule="exact"/>
        <w:rPr>
          <w:rFonts w:ascii="Arial" w:eastAsia="Arial" w:hAnsi="Arial" w:cs="Arial"/>
          <w:sz w:val="24"/>
          <w:szCs w:val="24"/>
        </w:rPr>
      </w:pPr>
    </w:p>
    <w:p w:rsidR="00F0387B" w:rsidRDefault="00A668E1">
      <w:pPr>
        <w:numPr>
          <w:ilvl w:val="0"/>
          <w:numId w:val="16"/>
        </w:numPr>
        <w:tabs>
          <w:tab w:val="left" w:pos="1160"/>
        </w:tabs>
        <w:spacing w:line="235" w:lineRule="auto"/>
        <w:ind w:left="1160" w:right="40" w:hanging="573"/>
        <w:rPr>
          <w:rFonts w:ascii="Arial" w:eastAsia="Arial" w:hAnsi="Arial" w:cs="Arial"/>
          <w:sz w:val="24"/>
          <w:szCs w:val="24"/>
        </w:rPr>
      </w:pPr>
      <w:r>
        <w:rPr>
          <w:rFonts w:ascii="Arial" w:eastAsia="Arial" w:hAnsi="Arial" w:cs="Arial"/>
          <w:sz w:val="24"/>
          <w:szCs w:val="24"/>
        </w:rPr>
        <w:t>Determining the amount of unauthorised, irregular or fruitless and wasteful expenditure to be recovered, written off or provided for.</w:t>
      </w:r>
    </w:p>
    <w:p w:rsidR="00F0387B" w:rsidRDefault="00F0387B">
      <w:pPr>
        <w:spacing w:line="277" w:lineRule="exact"/>
        <w:rPr>
          <w:sz w:val="20"/>
          <w:szCs w:val="20"/>
        </w:rPr>
      </w:pPr>
    </w:p>
    <w:p w:rsidR="00F0387B" w:rsidRDefault="00A668E1">
      <w:pPr>
        <w:numPr>
          <w:ilvl w:val="0"/>
          <w:numId w:val="17"/>
        </w:numPr>
        <w:tabs>
          <w:tab w:val="left" w:pos="580"/>
        </w:tabs>
        <w:ind w:left="580" w:hanging="560"/>
        <w:rPr>
          <w:rFonts w:ascii="Arial" w:eastAsia="Arial" w:hAnsi="Arial" w:cs="Arial"/>
          <w:b/>
          <w:bCs/>
          <w:sz w:val="28"/>
          <w:szCs w:val="28"/>
        </w:rPr>
      </w:pPr>
      <w:r>
        <w:rPr>
          <w:rFonts w:ascii="Arial" w:eastAsia="Arial" w:hAnsi="Arial" w:cs="Arial"/>
          <w:b/>
          <w:bCs/>
          <w:sz w:val="28"/>
          <w:szCs w:val="28"/>
        </w:rPr>
        <w:t>RELATIONSHIPS WITH OTHER POLICIES</w:t>
      </w:r>
    </w:p>
    <w:p w:rsidR="00F0387B" w:rsidRDefault="00F0387B">
      <w:pPr>
        <w:spacing w:line="286" w:lineRule="exact"/>
        <w:rPr>
          <w:sz w:val="20"/>
          <w:szCs w:val="20"/>
        </w:rPr>
      </w:pPr>
    </w:p>
    <w:p w:rsidR="00F0387B" w:rsidRDefault="00A668E1">
      <w:pPr>
        <w:tabs>
          <w:tab w:val="left" w:pos="560"/>
        </w:tabs>
        <w:spacing w:line="237" w:lineRule="auto"/>
        <w:ind w:left="580" w:right="40" w:hanging="565"/>
        <w:jc w:val="both"/>
        <w:rPr>
          <w:sz w:val="20"/>
          <w:szCs w:val="20"/>
        </w:rPr>
      </w:pPr>
      <w:r>
        <w:rPr>
          <w:rFonts w:ascii="Arial" w:eastAsia="Arial" w:hAnsi="Arial" w:cs="Arial"/>
          <w:sz w:val="24"/>
          <w:szCs w:val="24"/>
        </w:rPr>
        <w:t>6.1</w:t>
      </w:r>
      <w:r>
        <w:rPr>
          <w:rFonts w:ascii="Arial" w:eastAsia="Arial" w:hAnsi="Arial" w:cs="Arial"/>
          <w:sz w:val="24"/>
          <w:szCs w:val="24"/>
        </w:rPr>
        <w:tab/>
        <w:t>The unauthorised, irregular, or fruitless and wasteful expenditure policy has additional parts that cover the unique nature of the broad spectrum of expenditure generated by municipality. These policies are to be managed by all the executive managers. The following legal relationships exist:</w:t>
      </w:r>
    </w:p>
    <w:p w:rsidR="00F0387B" w:rsidRDefault="00F0387B">
      <w:pPr>
        <w:spacing w:line="279" w:lineRule="exact"/>
        <w:rPr>
          <w:sz w:val="20"/>
          <w:szCs w:val="20"/>
        </w:rPr>
      </w:pPr>
    </w:p>
    <w:p w:rsidR="00F0387B" w:rsidRDefault="00A668E1">
      <w:pPr>
        <w:numPr>
          <w:ilvl w:val="0"/>
          <w:numId w:val="18"/>
        </w:numPr>
        <w:tabs>
          <w:tab w:val="left" w:pos="1160"/>
        </w:tabs>
        <w:ind w:left="1160" w:hanging="573"/>
        <w:rPr>
          <w:rFonts w:ascii="Arial" w:eastAsia="Arial" w:hAnsi="Arial" w:cs="Arial"/>
          <w:sz w:val="24"/>
          <w:szCs w:val="24"/>
        </w:rPr>
      </w:pPr>
      <w:r>
        <w:rPr>
          <w:rFonts w:ascii="Arial" w:eastAsia="Arial" w:hAnsi="Arial" w:cs="Arial"/>
          <w:sz w:val="24"/>
          <w:szCs w:val="24"/>
        </w:rPr>
        <w:t>System of Delegations</w:t>
      </w:r>
    </w:p>
    <w:p w:rsidR="00F0387B" w:rsidRDefault="00A668E1">
      <w:pPr>
        <w:numPr>
          <w:ilvl w:val="0"/>
          <w:numId w:val="18"/>
        </w:numPr>
        <w:tabs>
          <w:tab w:val="left" w:pos="1160"/>
        </w:tabs>
        <w:ind w:left="1160" w:hanging="573"/>
        <w:rPr>
          <w:rFonts w:ascii="Arial" w:eastAsia="Arial" w:hAnsi="Arial" w:cs="Arial"/>
          <w:sz w:val="24"/>
          <w:szCs w:val="24"/>
        </w:rPr>
      </w:pPr>
      <w:r>
        <w:rPr>
          <w:rFonts w:ascii="Arial" w:eastAsia="Arial" w:hAnsi="Arial" w:cs="Arial"/>
          <w:sz w:val="24"/>
          <w:szCs w:val="24"/>
        </w:rPr>
        <w:t>SCM policy</w:t>
      </w:r>
    </w:p>
    <w:p w:rsidR="00F0387B" w:rsidRDefault="00A668E1">
      <w:pPr>
        <w:numPr>
          <w:ilvl w:val="0"/>
          <w:numId w:val="18"/>
        </w:numPr>
        <w:tabs>
          <w:tab w:val="left" w:pos="1160"/>
        </w:tabs>
        <w:ind w:left="1160" w:hanging="573"/>
        <w:rPr>
          <w:rFonts w:ascii="Arial" w:eastAsia="Arial" w:hAnsi="Arial" w:cs="Arial"/>
          <w:sz w:val="24"/>
          <w:szCs w:val="24"/>
        </w:rPr>
      </w:pPr>
      <w:r>
        <w:rPr>
          <w:rFonts w:ascii="Arial" w:eastAsia="Arial" w:hAnsi="Arial" w:cs="Arial"/>
          <w:sz w:val="24"/>
          <w:szCs w:val="24"/>
        </w:rPr>
        <w:t>Debit Collection and Credit policy</w:t>
      </w:r>
    </w:p>
    <w:p w:rsidR="00F0387B" w:rsidRDefault="00A668E1">
      <w:pPr>
        <w:numPr>
          <w:ilvl w:val="0"/>
          <w:numId w:val="18"/>
        </w:numPr>
        <w:tabs>
          <w:tab w:val="left" w:pos="1160"/>
        </w:tabs>
        <w:ind w:left="1160" w:hanging="573"/>
        <w:rPr>
          <w:rFonts w:ascii="Arial" w:eastAsia="Arial" w:hAnsi="Arial" w:cs="Arial"/>
          <w:sz w:val="24"/>
          <w:szCs w:val="24"/>
        </w:rPr>
      </w:pPr>
      <w:r>
        <w:rPr>
          <w:rFonts w:ascii="Arial" w:eastAsia="Arial" w:hAnsi="Arial" w:cs="Arial"/>
          <w:sz w:val="24"/>
          <w:szCs w:val="24"/>
        </w:rPr>
        <w:t>Debt writing off policy</w:t>
      </w:r>
    </w:p>
    <w:p w:rsidR="00F0387B" w:rsidRDefault="00F0387B">
      <w:pPr>
        <w:spacing w:line="10" w:lineRule="exact"/>
        <w:rPr>
          <w:rFonts w:ascii="Arial" w:eastAsia="Arial" w:hAnsi="Arial" w:cs="Arial"/>
          <w:sz w:val="24"/>
          <w:szCs w:val="24"/>
        </w:rPr>
      </w:pPr>
    </w:p>
    <w:p w:rsidR="00F0387B" w:rsidRDefault="00A668E1">
      <w:pPr>
        <w:numPr>
          <w:ilvl w:val="0"/>
          <w:numId w:val="18"/>
        </w:numPr>
        <w:tabs>
          <w:tab w:val="left" w:pos="1160"/>
        </w:tabs>
        <w:spacing w:line="235" w:lineRule="auto"/>
        <w:ind w:left="1160" w:right="1260" w:hanging="573"/>
        <w:rPr>
          <w:rFonts w:ascii="Arial" w:eastAsia="Arial" w:hAnsi="Arial" w:cs="Arial"/>
          <w:sz w:val="24"/>
          <w:szCs w:val="24"/>
        </w:rPr>
      </w:pPr>
      <w:r>
        <w:rPr>
          <w:rFonts w:ascii="Arial" w:eastAsia="Arial" w:hAnsi="Arial" w:cs="Arial"/>
          <w:sz w:val="24"/>
          <w:szCs w:val="24"/>
        </w:rPr>
        <w:t>Budgets and Medium Term Revenue and Expenditure Framework (MTREF)</w:t>
      </w:r>
    </w:p>
    <w:p w:rsidR="00F0387B" w:rsidRDefault="00F0387B">
      <w:pPr>
        <w:spacing w:line="200" w:lineRule="exact"/>
        <w:rPr>
          <w:sz w:val="20"/>
          <w:szCs w:val="20"/>
        </w:rPr>
      </w:pPr>
    </w:p>
    <w:p w:rsidR="00F0387B" w:rsidRDefault="00F0387B">
      <w:pPr>
        <w:spacing w:line="353" w:lineRule="exact"/>
        <w:rPr>
          <w:sz w:val="20"/>
          <w:szCs w:val="20"/>
        </w:rPr>
      </w:pPr>
    </w:p>
    <w:p w:rsidR="00F0387B" w:rsidRDefault="00A668E1">
      <w:pPr>
        <w:numPr>
          <w:ilvl w:val="0"/>
          <w:numId w:val="19"/>
        </w:numPr>
        <w:tabs>
          <w:tab w:val="left" w:pos="580"/>
        </w:tabs>
        <w:ind w:left="580" w:hanging="560"/>
        <w:rPr>
          <w:rFonts w:ascii="Arial" w:eastAsia="Arial" w:hAnsi="Arial" w:cs="Arial"/>
          <w:b/>
          <w:bCs/>
          <w:sz w:val="28"/>
          <w:szCs w:val="28"/>
        </w:rPr>
      </w:pPr>
      <w:r>
        <w:rPr>
          <w:rFonts w:ascii="Arial" w:eastAsia="Arial" w:hAnsi="Arial" w:cs="Arial"/>
          <w:b/>
          <w:bCs/>
          <w:sz w:val="28"/>
          <w:szCs w:val="28"/>
        </w:rPr>
        <w:t>ROLES AND RESPONSIBILITY</w:t>
      </w:r>
    </w:p>
    <w:p w:rsidR="00F0387B" w:rsidRDefault="00F0387B">
      <w:pPr>
        <w:spacing w:line="286" w:lineRule="exact"/>
        <w:rPr>
          <w:sz w:val="20"/>
          <w:szCs w:val="20"/>
        </w:rPr>
      </w:pPr>
    </w:p>
    <w:p w:rsidR="00F0387B" w:rsidRDefault="00A668E1">
      <w:pPr>
        <w:tabs>
          <w:tab w:val="left" w:pos="560"/>
        </w:tabs>
        <w:spacing w:line="235" w:lineRule="auto"/>
        <w:ind w:left="580" w:right="40" w:hanging="565"/>
        <w:rPr>
          <w:sz w:val="20"/>
          <w:szCs w:val="20"/>
        </w:rPr>
      </w:pPr>
      <w:r>
        <w:rPr>
          <w:rFonts w:ascii="Arial" w:eastAsia="Arial" w:hAnsi="Arial" w:cs="Arial"/>
          <w:sz w:val="24"/>
          <w:szCs w:val="24"/>
        </w:rPr>
        <w:t>7.1</w:t>
      </w:r>
      <w:r>
        <w:rPr>
          <w:rFonts w:ascii="Arial" w:eastAsia="Arial" w:hAnsi="Arial" w:cs="Arial"/>
          <w:sz w:val="24"/>
          <w:szCs w:val="24"/>
        </w:rPr>
        <w:tab/>
        <w:t>The MFMA outlines the responsibilities of the Accounting Officers which include amongst others:</w:t>
      </w:r>
    </w:p>
    <w:p w:rsidR="00F0387B" w:rsidRDefault="00F0387B">
      <w:pPr>
        <w:spacing w:line="288" w:lineRule="exact"/>
        <w:rPr>
          <w:sz w:val="20"/>
          <w:szCs w:val="20"/>
        </w:rPr>
      </w:pPr>
    </w:p>
    <w:p w:rsidR="00F0387B" w:rsidRDefault="00A668E1">
      <w:pPr>
        <w:numPr>
          <w:ilvl w:val="0"/>
          <w:numId w:val="20"/>
        </w:numPr>
        <w:tabs>
          <w:tab w:val="left" w:pos="1160"/>
        </w:tabs>
        <w:spacing w:line="237" w:lineRule="auto"/>
        <w:ind w:left="1160" w:right="40" w:hanging="573"/>
        <w:jc w:val="both"/>
        <w:rPr>
          <w:rFonts w:ascii="Arial" w:eastAsia="Arial" w:hAnsi="Arial" w:cs="Arial"/>
          <w:sz w:val="24"/>
          <w:szCs w:val="24"/>
        </w:rPr>
      </w:pPr>
      <w:r>
        <w:rPr>
          <w:rFonts w:ascii="Arial" w:eastAsia="Arial" w:hAnsi="Arial" w:cs="Arial"/>
          <w:sz w:val="24"/>
          <w:szCs w:val="24"/>
        </w:rPr>
        <w:lastRenderedPageBreak/>
        <w:t>To exercise all reasonable care to prevent and detect irregular, unauthorised, fruitless and wasteful expenditure and must for this purpose implement effective, efficient and transparent processes of financial and risk management.</w:t>
      </w:r>
    </w:p>
    <w:p w:rsidR="00F0387B" w:rsidRDefault="00F0387B">
      <w:pPr>
        <w:spacing w:line="14" w:lineRule="exact"/>
        <w:rPr>
          <w:rFonts w:ascii="Arial" w:eastAsia="Arial" w:hAnsi="Arial" w:cs="Arial"/>
          <w:sz w:val="24"/>
          <w:szCs w:val="24"/>
        </w:rPr>
      </w:pPr>
    </w:p>
    <w:p w:rsidR="00F0387B" w:rsidRDefault="00A668E1">
      <w:pPr>
        <w:numPr>
          <w:ilvl w:val="0"/>
          <w:numId w:val="20"/>
        </w:numPr>
        <w:tabs>
          <w:tab w:val="left" w:pos="1160"/>
        </w:tabs>
        <w:spacing w:line="236" w:lineRule="auto"/>
        <w:ind w:left="1160" w:right="40" w:hanging="573"/>
        <w:jc w:val="both"/>
        <w:rPr>
          <w:rFonts w:ascii="Arial" w:eastAsia="Arial" w:hAnsi="Arial" w:cs="Arial"/>
          <w:sz w:val="24"/>
          <w:szCs w:val="24"/>
        </w:rPr>
      </w:pPr>
      <w:r>
        <w:rPr>
          <w:rFonts w:ascii="Arial" w:eastAsia="Arial" w:hAnsi="Arial" w:cs="Arial"/>
          <w:sz w:val="24"/>
          <w:szCs w:val="24"/>
        </w:rPr>
        <w:t>To inform, in writing the mayor, executive committee and Council, as the case may be, if a decision is taken which, if implemented, is likely to result in irregular, unauthorised, fruitless and wasteful expenditure.</w:t>
      </w:r>
    </w:p>
    <w:p w:rsidR="00F0387B" w:rsidRDefault="00F0387B">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F0387B" w:rsidRDefault="00A668E1">
      <w:pPr>
        <w:numPr>
          <w:ilvl w:val="0"/>
          <w:numId w:val="21"/>
        </w:numPr>
        <w:tabs>
          <w:tab w:val="left" w:pos="1160"/>
        </w:tabs>
        <w:spacing w:line="237" w:lineRule="auto"/>
        <w:ind w:left="1160" w:right="40" w:hanging="573"/>
        <w:jc w:val="both"/>
        <w:rPr>
          <w:rFonts w:ascii="Arial" w:eastAsia="Arial" w:hAnsi="Arial" w:cs="Arial"/>
          <w:sz w:val="24"/>
          <w:szCs w:val="24"/>
        </w:rPr>
      </w:pPr>
      <w:bookmarkStart w:id="6" w:name="page7"/>
      <w:bookmarkEnd w:id="6"/>
      <w:r>
        <w:rPr>
          <w:rFonts w:ascii="Arial" w:eastAsia="Arial" w:hAnsi="Arial" w:cs="Arial"/>
          <w:sz w:val="24"/>
          <w:szCs w:val="24"/>
        </w:rPr>
        <w:t>On discovery of any irregular, unauthorised, fruitless and wasteful expenditure to report promptly in writing, the particulars of the expenditure to the Council.</w:t>
      </w:r>
    </w:p>
    <w:p w:rsidR="00F0387B" w:rsidRDefault="00F0387B">
      <w:pPr>
        <w:spacing w:line="10" w:lineRule="exact"/>
        <w:rPr>
          <w:rFonts w:ascii="Arial" w:eastAsia="Arial" w:hAnsi="Arial" w:cs="Arial"/>
          <w:sz w:val="24"/>
          <w:szCs w:val="24"/>
        </w:rPr>
      </w:pPr>
    </w:p>
    <w:p w:rsidR="00F0387B" w:rsidRDefault="00A668E1">
      <w:pPr>
        <w:numPr>
          <w:ilvl w:val="0"/>
          <w:numId w:val="21"/>
        </w:numPr>
        <w:tabs>
          <w:tab w:val="left" w:pos="1160"/>
        </w:tabs>
        <w:spacing w:line="235" w:lineRule="auto"/>
        <w:ind w:left="1160" w:right="40" w:hanging="573"/>
        <w:rPr>
          <w:rFonts w:ascii="Arial" w:eastAsia="Arial" w:hAnsi="Arial" w:cs="Arial"/>
          <w:sz w:val="24"/>
          <w:szCs w:val="24"/>
        </w:rPr>
      </w:pPr>
      <w:r>
        <w:rPr>
          <w:rFonts w:ascii="Arial" w:eastAsia="Arial" w:hAnsi="Arial" w:cs="Arial"/>
          <w:sz w:val="24"/>
          <w:szCs w:val="24"/>
        </w:rPr>
        <w:t>The MFMA further prescribe the process that must be followed to deal with irregular, unauthorised, fruitless, and wasteful expenditure.</w:t>
      </w:r>
    </w:p>
    <w:p w:rsidR="00F0387B" w:rsidRDefault="00F0387B">
      <w:pPr>
        <w:spacing w:line="200" w:lineRule="exact"/>
        <w:rPr>
          <w:sz w:val="20"/>
          <w:szCs w:val="20"/>
        </w:rPr>
      </w:pPr>
    </w:p>
    <w:p w:rsidR="00F0387B" w:rsidRDefault="00F0387B">
      <w:pPr>
        <w:spacing w:line="353" w:lineRule="exact"/>
        <w:rPr>
          <w:sz w:val="20"/>
          <w:szCs w:val="20"/>
        </w:rPr>
      </w:pPr>
    </w:p>
    <w:p w:rsidR="00F0387B" w:rsidRDefault="00A668E1">
      <w:pPr>
        <w:numPr>
          <w:ilvl w:val="0"/>
          <w:numId w:val="22"/>
        </w:numPr>
        <w:tabs>
          <w:tab w:val="left" w:pos="580"/>
        </w:tabs>
        <w:ind w:left="580" w:hanging="560"/>
        <w:rPr>
          <w:rFonts w:ascii="Arial" w:eastAsia="Arial" w:hAnsi="Arial" w:cs="Arial"/>
          <w:sz w:val="28"/>
          <w:szCs w:val="28"/>
        </w:rPr>
      </w:pPr>
      <w:r>
        <w:rPr>
          <w:rFonts w:ascii="Arial" w:eastAsia="Arial" w:hAnsi="Arial" w:cs="Arial"/>
          <w:b/>
          <w:bCs/>
          <w:sz w:val="28"/>
          <w:szCs w:val="28"/>
        </w:rPr>
        <w:t>PRINCIPLES OF UNAUTHORISED EXPENDITURE</w:t>
      </w:r>
    </w:p>
    <w:p w:rsidR="00F0387B" w:rsidRDefault="00F0387B">
      <w:pPr>
        <w:spacing w:line="286" w:lineRule="exact"/>
        <w:rPr>
          <w:sz w:val="20"/>
          <w:szCs w:val="20"/>
        </w:rPr>
      </w:pPr>
    </w:p>
    <w:p w:rsidR="00F0387B" w:rsidRDefault="00A668E1">
      <w:pPr>
        <w:tabs>
          <w:tab w:val="left" w:pos="560"/>
        </w:tabs>
        <w:spacing w:line="237" w:lineRule="auto"/>
        <w:ind w:left="580" w:right="40" w:hanging="565"/>
        <w:jc w:val="both"/>
        <w:rPr>
          <w:sz w:val="20"/>
          <w:szCs w:val="20"/>
        </w:rPr>
      </w:pPr>
      <w:r>
        <w:rPr>
          <w:rFonts w:ascii="Arial" w:eastAsia="Arial" w:hAnsi="Arial" w:cs="Arial"/>
          <w:sz w:val="24"/>
          <w:szCs w:val="24"/>
        </w:rPr>
        <w:t>8.1</w:t>
      </w:r>
      <w:r>
        <w:rPr>
          <w:sz w:val="20"/>
          <w:szCs w:val="20"/>
        </w:rPr>
        <w:tab/>
      </w:r>
      <w:r>
        <w:rPr>
          <w:rFonts w:ascii="Arial" w:eastAsia="Arial" w:hAnsi="Arial" w:cs="Arial"/>
          <w:sz w:val="24"/>
          <w:szCs w:val="24"/>
        </w:rPr>
        <w:t>Essentially, “unauthorised expenditure” includes overspending on the total amount of the budget, overspending on a vote, the incurring of expenditure unrelated to a vote and the incurring of expenditure for a purpose other than the approved purpose.</w:t>
      </w:r>
    </w:p>
    <w:p w:rsidR="00F0387B" w:rsidRDefault="00F0387B">
      <w:pPr>
        <w:spacing w:line="200" w:lineRule="exact"/>
        <w:rPr>
          <w:sz w:val="20"/>
          <w:szCs w:val="20"/>
        </w:rPr>
      </w:pPr>
    </w:p>
    <w:p w:rsidR="00F0387B" w:rsidRDefault="00F0387B">
      <w:pPr>
        <w:spacing w:line="356" w:lineRule="exact"/>
        <w:rPr>
          <w:sz w:val="20"/>
          <w:szCs w:val="20"/>
        </w:rPr>
      </w:pPr>
    </w:p>
    <w:p w:rsidR="00F0387B" w:rsidRDefault="00A668E1">
      <w:pPr>
        <w:numPr>
          <w:ilvl w:val="0"/>
          <w:numId w:val="23"/>
        </w:numPr>
        <w:tabs>
          <w:tab w:val="left" w:pos="580"/>
        </w:tabs>
        <w:ind w:left="580" w:hanging="560"/>
        <w:rPr>
          <w:rFonts w:ascii="Arial" w:eastAsia="Arial" w:hAnsi="Arial" w:cs="Arial"/>
          <w:b/>
          <w:bCs/>
          <w:sz w:val="28"/>
          <w:szCs w:val="28"/>
        </w:rPr>
      </w:pPr>
      <w:r>
        <w:rPr>
          <w:rFonts w:ascii="Arial" w:eastAsia="Arial" w:hAnsi="Arial" w:cs="Arial"/>
          <w:b/>
          <w:bCs/>
          <w:sz w:val="28"/>
          <w:szCs w:val="28"/>
        </w:rPr>
        <w:t>PROCESS DEALING WITH UNAUTHORISED EXPENDITURE</w:t>
      </w:r>
    </w:p>
    <w:p w:rsidR="00F0387B" w:rsidRDefault="00F0387B">
      <w:pPr>
        <w:spacing w:line="286" w:lineRule="exact"/>
        <w:rPr>
          <w:sz w:val="20"/>
          <w:szCs w:val="20"/>
        </w:rPr>
      </w:pPr>
    </w:p>
    <w:p w:rsidR="00F0387B" w:rsidRDefault="00A668E1">
      <w:pPr>
        <w:tabs>
          <w:tab w:val="left" w:pos="560"/>
        </w:tabs>
        <w:spacing w:line="236" w:lineRule="auto"/>
        <w:ind w:left="580" w:right="40" w:hanging="565"/>
        <w:jc w:val="both"/>
        <w:rPr>
          <w:sz w:val="20"/>
          <w:szCs w:val="20"/>
        </w:rPr>
      </w:pPr>
      <w:r>
        <w:rPr>
          <w:rFonts w:ascii="Arial" w:eastAsia="Arial" w:hAnsi="Arial" w:cs="Arial"/>
          <w:sz w:val="24"/>
          <w:szCs w:val="24"/>
        </w:rPr>
        <w:t>9.1</w:t>
      </w:r>
      <w:r>
        <w:rPr>
          <w:rFonts w:ascii="Arial" w:eastAsia="Arial" w:hAnsi="Arial" w:cs="Arial"/>
          <w:sz w:val="24"/>
          <w:szCs w:val="24"/>
        </w:rPr>
        <w:tab/>
        <w:t>Any employee who becomes aware of, or suspects the occurrence of unauthorised expenditure must immediately report, in writing, such expenditure to the Accounting Officer or his/her delegate.</w:t>
      </w:r>
    </w:p>
    <w:p w:rsidR="00F0387B" w:rsidRDefault="00F0387B">
      <w:pPr>
        <w:spacing w:line="290" w:lineRule="exact"/>
        <w:rPr>
          <w:sz w:val="20"/>
          <w:szCs w:val="20"/>
        </w:rPr>
      </w:pPr>
    </w:p>
    <w:p w:rsidR="00F0387B" w:rsidRDefault="00A668E1">
      <w:pPr>
        <w:tabs>
          <w:tab w:val="left" w:pos="560"/>
        </w:tabs>
        <w:spacing w:line="237" w:lineRule="auto"/>
        <w:ind w:left="580" w:right="40" w:hanging="565"/>
        <w:jc w:val="both"/>
        <w:rPr>
          <w:sz w:val="20"/>
          <w:szCs w:val="20"/>
        </w:rPr>
      </w:pPr>
      <w:r>
        <w:rPr>
          <w:rFonts w:ascii="Arial" w:eastAsia="Arial" w:hAnsi="Arial" w:cs="Arial"/>
          <w:sz w:val="24"/>
          <w:szCs w:val="24"/>
        </w:rPr>
        <w:t>9.2</w:t>
      </w:r>
      <w:r>
        <w:rPr>
          <w:rFonts w:ascii="Arial" w:eastAsia="Arial" w:hAnsi="Arial" w:cs="Arial"/>
          <w:sz w:val="24"/>
          <w:szCs w:val="24"/>
        </w:rPr>
        <w:tab/>
        <w:t>On discovery of alleged unauthorised expenditure, such expenditure must be left in the account i.e. relevant vote and the Accounting Officer or his/her delegate should record the details of the expenditure in an unauthorised expenditure register. (Attached as “Annexure A”.)</w:t>
      </w:r>
    </w:p>
    <w:p w:rsidR="00F0387B" w:rsidRDefault="00F0387B">
      <w:pPr>
        <w:spacing w:line="290" w:lineRule="exact"/>
        <w:rPr>
          <w:sz w:val="20"/>
          <w:szCs w:val="20"/>
        </w:rPr>
      </w:pPr>
    </w:p>
    <w:p w:rsidR="00F0387B" w:rsidRDefault="00A668E1">
      <w:pPr>
        <w:tabs>
          <w:tab w:val="left" w:pos="560"/>
        </w:tabs>
        <w:spacing w:line="236" w:lineRule="auto"/>
        <w:ind w:left="580" w:right="40" w:hanging="565"/>
        <w:jc w:val="both"/>
        <w:rPr>
          <w:sz w:val="20"/>
          <w:szCs w:val="20"/>
        </w:rPr>
      </w:pPr>
      <w:r>
        <w:rPr>
          <w:rFonts w:ascii="Arial" w:eastAsia="Arial" w:hAnsi="Arial" w:cs="Arial"/>
          <w:sz w:val="24"/>
          <w:szCs w:val="24"/>
        </w:rPr>
        <w:t>9.3</w:t>
      </w:r>
      <w:r>
        <w:rPr>
          <w:rFonts w:ascii="Arial" w:eastAsia="Arial" w:hAnsi="Arial" w:cs="Arial"/>
          <w:sz w:val="24"/>
          <w:szCs w:val="24"/>
        </w:rPr>
        <w:tab/>
        <w:t>The accounting officer or his/her delegate must investigate the alleged unauthorised expenditure to determine whether the expenditure meets the definition of unauthorised expenditure.</w:t>
      </w:r>
    </w:p>
    <w:p w:rsidR="00F0387B" w:rsidRDefault="00F0387B">
      <w:pPr>
        <w:spacing w:line="290" w:lineRule="exact"/>
        <w:rPr>
          <w:sz w:val="20"/>
          <w:szCs w:val="20"/>
        </w:rPr>
      </w:pPr>
    </w:p>
    <w:p w:rsidR="00F0387B" w:rsidRDefault="00A668E1">
      <w:pPr>
        <w:tabs>
          <w:tab w:val="left" w:pos="560"/>
        </w:tabs>
        <w:spacing w:line="236" w:lineRule="auto"/>
        <w:ind w:left="580" w:right="40" w:hanging="565"/>
        <w:jc w:val="both"/>
        <w:rPr>
          <w:sz w:val="20"/>
          <w:szCs w:val="20"/>
        </w:rPr>
      </w:pPr>
      <w:r>
        <w:rPr>
          <w:rFonts w:ascii="Arial" w:eastAsia="Arial" w:hAnsi="Arial" w:cs="Arial"/>
          <w:sz w:val="24"/>
          <w:szCs w:val="24"/>
        </w:rPr>
        <w:t>9.4</w:t>
      </w:r>
      <w:r>
        <w:rPr>
          <w:rFonts w:ascii="Arial" w:eastAsia="Arial" w:hAnsi="Arial" w:cs="Arial"/>
          <w:sz w:val="24"/>
          <w:szCs w:val="24"/>
        </w:rPr>
        <w:tab/>
        <w:t>During the period of investigation, the expenditure must remain in the expenditure account. The results of the investigation will determine the appropriate action to be taken regarding the expenditure.</w:t>
      </w:r>
    </w:p>
    <w:p w:rsidR="00F0387B" w:rsidRDefault="00F0387B">
      <w:pPr>
        <w:spacing w:line="290" w:lineRule="exact"/>
        <w:rPr>
          <w:sz w:val="20"/>
          <w:szCs w:val="20"/>
        </w:rPr>
      </w:pPr>
    </w:p>
    <w:p w:rsidR="00F0387B" w:rsidRDefault="00A668E1">
      <w:pPr>
        <w:tabs>
          <w:tab w:val="left" w:pos="560"/>
        </w:tabs>
        <w:spacing w:line="238" w:lineRule="auto"/>
        <w:ind w:left="580" w:right="40" w:hanging="565"/>
        <w:jc w:val="both"/>
        <w:rPr>
          <w:sz w:val="20"/>
          <w:szCs w:val="20"/>
        </w:rPr>
      </w:pPr>
      <w:r>
        <w:rPr>
          <w:rFonts w:ascii="Arial" w:eastAsia="Arial" w:hAnsi="Arial" w:cs="Arial"/>
          <w:sz w:val="24"/>
          <w:szCs w:val="24"/>
        </w:rPr>
        <w:t>9.5</w:t>
      </w:r>
      <w:r>
        <w:rPr>
          <w:rFonts w:ascii="Arial" w:eastAsia="Arial" w:hAnsi="Arial" w:cs="Arial"/>
          <w:sz w:val="24"/>
          <w:szCs w:val="24"/>
        </w:rPr>
        <w:tab/>
        <w:t>Should the investigation reveal that the expenditure is in fact valid expenditure and therefore does not constitute unauthorised expenditure the details of the expenditure should be retained in the register for completeness purposes (and to provide an appropriate audit trail). The register must then be updated to reflect the outcome of the investigation.</w:t>
      </w:r>
    </w:p>
    <w:p w:rsidR="00F0387B" w:rsidRDefault="00F0387B">
      <w:pPr>
        <w:spacing w:line="288" w:lineRule="exact"/>
        <w:rPr>
          <w:sz w:val="20"/>
          <w:szCs w:val="20"/>
        </w:rPr>
      </w:pPr>
    </w:p>
    <w:p w:rsidR="00F0387B" w:rsidRDefault="00A668E1">
      <w:pPr>
        <w:tabs>
          <w:tab w:val="left" w:pos="560"/>
        </w:tabs>
        <w:spacing w:line="236" w:lineRule="auto"/>
        <w:ind w:left="580" w:right="40" w:hanging="565"/>
        <w:jc w:val="both"/>
        <w:rPr>
          <w:sz w:val="20"/>
          <w:szCs w:val="20"/>
        </w:rPr>
      </w:pPr>
      <w:r>
        <w:rPr>
          <w:rFonts w:ascii="Arial" w:eastAsia="Arial" w:hAnsi="Arial" w:cs="Arial"/>
          <w:sz w:val="24"/>
          <w:szCs w:val="24"/>
        </w:rPr>
        <w:t>9.6</w:t>
      </w:r>
      <w:r>
        <w:rPr>
          <w:rFonts w:ascii="Arial" w:eastAsia="Arial" w:hAnsi="Arial" w:cs="Arial"/>
          <w:sz w:val="24"/>
          <w:szCs w:val="24"/>
        </w:rPr>
        <w:tab/>
        <w:t>If the investigation indicates that the expenditure is in fact unauthorised expenditure the Accounting Officer must immediately report, in writing, the particulars of the expenditure to the Mayor.</w:t>
      </w:r>
    </w:p>
    <w:p w:rsidR="00F0387B" w:rsidRDefault="00F0387B">
      <w:pPr>
        <w:spacing w:line="20" w:lineRule="exact"/>
        <w:rPr>
          <w:sz w:val="20"/>
          <w:szCs w:val="20"/>
        </w:rPr>
      </w:pPr>
    </w:p>
    <w:p w:rsidR="00F0387B" w:rsidRDefault="00A668E1">
      <w:pPr>
        <w:tabs>
          <w:tab w:val="left" w:pos="560"/>
        </w:tabs>
        <w:spacing w:line="237" w:lineRule="auto"/>
        <w:ind w:left="580" w:right="40" w:hanging="565"/>
        <w:jc w:val="both"/>
        <w:rPr>
          <w:sz w:val="20"/>
          <w:szCs w:val="20"/>
        </w:rPr>
      </w:pPr>
      <w:bookmarkStart w:id="7" w:name="page8"/>
      <w:bookmarkEnd w:id="7"/>
      <w:r>
        <w:rPr>
          <w:rFonts w:ascii="Arial" w:eastAsia="Arial" w:hAnsi="Arial" w:cs="Arial"/>
          <w:sz w:val="24"/>
          <w:szCs w:val="24"/>
        </w:rPr>
        <w:lastRenderedPageBreak/>
        <w:t>9.7</w:t>
      </w:r>
      <w:r>
        <w:rPr>
          <w:rFonts w:ascii="Arial" w:eastAsia="Arial" w:hAnsi="Arial" w:cs="Arial"/>
          <w:sz w:val="24"/>
          <w:szCs w:val="24"/>
        </w:rPr>
        <w:tab/>
        <w:t>If Council subsequently condones the unauthorised expenditure, the municipality requires no further action as the amount has already been expensed in the statement of financial performance. The register should be updated to reflect the fact that the unauthorised expenditure was condoned.</w:t>
      </w:r>
    </w:p>
    <w:p w:rsidR="00F0387B" w:rsidRDefault="00F0387B">
      <w:pPr>
        <w:spacing w:line="290" w:lineRule="exact"/>
        <w:rPr>
          <w:sz w:val="20"/>
          <w:szCs w:val="20"/>
        </w:rPr>
      </w:pPr>
    </w:p>
    <w:p w:rsidR="00F0387B" w:rsidRDefault="00A668E1">
      <w:pPr>
        <w:tabs>
          <w:tab w:val="left" w:pos="560"/>
        </w:tabs>
        <w:spacing w:line="236" w:lineRule="auto"/>
        <w:ind w:left="580" w:right="40" w:hanging="565"/>
        <w:jc w:val="both"/>
        <w:rPr>
          <w:sz w:val="20"/>
          <w:szCs w:val="20"/>
        </w:rPr>
      </w:pPr>
      <w:r>
        <w:rPr>
          <w:rFonts w:ascii="Arial" w:eastAsia="Arial" w:hAnsi="Arial" w:cs="Arial"/>
          <w:sz w:val="24"/>
          <w:szCs w:val="24"/>
        </w:rPr>
        <w:t>9.8</w:t>
      </w:r>
      <w:r>
        <w:rPr>
          <w:rFonts w:ascii="Arial" w:eastAsia="Arial" w:hAnsi="Arial" w:cs="Arial"/>
          <w:sz w:val="24"/>
          <w:szCs w:val="24"/>
        </w:rPr>
        <w:tab/>
        <w:t>If however, the Council does not condone the amount, the accounting officer must take effective and appropriate action to recover the amount from the responsible person.</w:t>
      </w:r>
    </w:p>
    <w:p w:rsidR="00F0387B" w:rsidRDefault="00F0387B">
      <w:pPr>
        <w:spacing w:line="280" w:lineRule="exact"/>
        <w:rPr>
          <w:sz w:val="20"/>
          <w:szCs w:val="20"/>
        </w:rPr>
      </w:pPr>
    </w:p>
    <w:p w:rsidR="00F0387B" w:rsidRDefault="00A668E1">
      <w:pPr>
        <w:ind w:left="20"/>
        <w:rPr>
          <w:sz w:val="20"/>
          <w:szCs w:val="20"/>
        </w:rPr>
      </w:pPr>
      <w:r>
        <w:rPr>
          <w:rFonts w:ascii="Arial" w:eastAsia="Arial" w:hAnsi="Arial" w:cs="Arial"/>
          <w:b/>
          <w:bCs/>
          <w:sz w:val="28"/>
          <w:szCs w:val="28"/>
        </w:rPr>
        <w:t>10.  AUTHORISING UNAUTHORISED EXPENDITURE</w:t>
      </w:r>
    </w:p>
    <w:p w:rsidR="00F0387B" w:rsidRDefault="00F0387B">
      <w:pPr>
        <w:spacing w:line="286" w:lineRule="exact"/>
        <w:rPr>
          <w:sz w:val="20"/>
          <w:szCs w:val="20"/>
        </w:rPr>
      </w:pPr>
    </w:p>
    <w:p w:rsidR="00F0387B" w:rsidRDefault="00A668E1">
      <w:pPr>
        <w:spacing w:line="235" w:lineRule="auto"/>
        <w:ind w:left="580" w:right="40" w:hanging="565"/>
        <w:jc w:val="both"/>
        <w:rPr>
          <w:sz w:val="20"/>
          <w:szCs w:val="20"/>
        </w:rPr>
      </w:pPr>
      <w:r>
        <w:rPr>
          <w:rFonts w:ascii="Arial" w:eastAsia="Arial" w:hAnsi="Arial" w:cs="Arial"/>
          <w:sz w:val="24"/>
          <w:szCs w:val="24"/>
        </w:rPr>
        <w:t>10.1 In considering authorisation of unauthorised expenditure, Council must consider the following factors:</w:t>
      </w:r>
    </w:p>
    <w:p w:rsidR="00F0387B" w:rsidRDefault="00F0387B">
      <w:pPr>
        <w:spacing w:line="277" w:lineRule="exact"/>
        <w:rPr>
          <w:sz w:val="20"/>
          <w:szCs w:val="20"/>
        </w:rPr>
      </w:pPr>
    </w:p>
    <w:p w:rsidR="00F0387B" w:rsidRDefault="00A668E1">
      <w:pPr>
        <w:numPr>
          <w:ilvl w:val="0"/>
          <w:numId w:val="24"/>
        </w:numPr>
        <w:tabs>
          <w:tab w:val="left" w:pos="1100"/>
        </w:tabs>
        <w:ind w:left="1100" w:hanging="513"/>
        <w:rPr>
          <w:rFonts w:ascii="Arial" w:eastAsia="Arial" w:hAnsi="Arial" w:cs="Arial"/>
          <w:sz w:val="24"/>
          <w:szCs w:val="24"/>
        </w:rPr>
      </w:pPr>
      <w:r>
        <w:rPr>
          <w:rFonts w:ascii="Arial" w:eastAsia="Arial" w:hAnsi="Arial" w:cs="Arial"/>
          <w:sz w:val="24"/>
          <w:szCs w:val="24"/>
        </w:rPr>
        <w:t>Has the matter been referred to Council for a determination and decision?</w:t>
      </w:r>
    </w:p>
    <w:p w:rsidR="00F0387B" w:rsidRDefault="00F0387B">
      <w:pPr>
        <w:spacing w:line="286" w:lineRule="exact"/>
        <w:rPr>
          <w:rFonts w:ascii="Arial" w:eastAsia="Arial" w:hAnsi="Arial" w:cs="Arial"/>
          <w:sz w:val="24"/>
          <w:szCs w:val="24"/>
        </w:rPr>
      </w:pPr>
    </w:p>
    <w:p w:rsidR="00F0387B" w:rsidRDefault="00A668E1">
      <w:pPr>
        <w:numPr>
          <w:ilvl w:val="0"/>
          <w:numId w:val="24"/>
        </w:numPr>
        <w:tabs>
          <w:tab w:val="left" w:pos="1100"/>
        </w:tabs>
        <w:spacing w:line="235" w:lineRule="auto"/>
        <w:ind w:left="1100" w:right="40" w:hanging="513"/>
        <w:rPr>
          <w:rFonts w:ascii="Arial" w:eastAsia="Arial" w:hAnsi="Arial" w:cs="Arial"/>
          <w:sz w:val="24"/>
          <w:szCs w:val="24"/>
        </w:rPr>
      </w:pPr>
      <w:r>
        <w:rPr>
          <w:rFonts w:ascii="Arial" w:eastAsia="Arial" w:hAnsi="Arial" w:cs="Arial"/>
          <w:sz w:val="24"/>
          <w:szCs w:val="24"/>
        </w:rPr>
        <w:t>Has the nature, extent, grounds and value of the unauthorised expenditure been submitted to Council?</w:t>
      </w:r>
    </w:p>
    <w:p w:rsidR="00F0387B" w:rsidRDefault="00F0387B">
      <w:pPr>
        <w:spacing w:line="328" w:lineRule="exact"/>
        <w:rPr>
          <w:rFonts w:ascii="Arial" w:eastAsia="Arial" w:hAnsi="Arial" w:cs="Arial"/>
          <w:sz w:val="24"/>
          <w:szCs w:val="24"/>
        </w:rPr>
      </w:pPr>
    </w:p>
    <w:p w:rsidR="00F0387B" w:rsidRDefault="00A668E1">
      <w:pPr>
        <w:numPr>
          <w:ilvl w:val="0"/>
          <w:numId w:val="24"/>
        </w:numPr>
        <w:tabs>
          <w:tab w:val="left" w:pos="1100"/>
        </w:tabs>
        <w:spacing w:line="235" w:lineRule="auto"/>
        <w:ind w:left="1100" w:right="40" w:hanging="513"/>
        <w:rPr>
          <w:rFonts w:ascii="Arial" w:eastAsia="Arial" w:hAnsi="Arial" w:cs="Arial"/>
          <w:sz w:val="24"/>
          <w:szCs w:val="24"/>
        </w:rPr>
      </w:pPr>
      <w:r>
        <w:rPr>
          <w:rFonts w:ascii="Arial" w:eastAsia="Arial" w:hAnsi="Arial" w:cs="Arial"/>
          <w:sz w:val="24"/>
          <w:szCs w:val="24"/>
        </w:rPr>
        <w:t>Has the incident been referred to a Council committee for investigation and recommendations?</w:t>
      </w:r>
    </w:p>
    <w:p w:rsidR="00F0387B" w:rsidRDefault="00F0387B">
      <w:pPr>
        <w:spacing w:line="328" w:lineRule="exact"/>
        <w:rPr>
          <w:rFonts w:ascii="Arial" w:eastAsia="Arial" w:hAnsi="Arial" w:cs="Arial"/>
          <w:sz w:val="24"/>
          <w:szCs w:val="24"/>
        </w:rPr>
      </w:pPr>
    </w:p>
    <w:p w:rsidR="00F0387B" w:rsidRDefault="00A668E1">
      <w:pPr>
        <w:numPr>
          <w:ilvl w:val="0"/>
          <w:numId w:val="24"/>
        </w:numPr>
        <w:tabs>
          <w:tab w:val="left" w:pos="1100"/>
        </w:tabs>
        <w:spacing w:line="236" w:lineRule="auto"/>
        <w:ind w:left="1100" w:right="40" w:hanging="513"/>
        <w:jc w:val="both"/>
        <w:rPr>
          <w:rFonts w:ascii="Arial" w:eastAsia="Arial" w:hAnsi="Arial" w:cs="Arial"/>
          <w:sz w:val="24"/>
          <w:szCs w:val="24"/>
        </w:rPr>
      </w:pPr>
      <w:r>
        <w:rPr>
          <w:rFonts w:ascii="Arial" w:eastAsia="Arial" w:hAnsi="Arial" w:cs="Arial"/>
          <w:sz w:val="24"/>
          <w:szCs w:val="24"/>
        </w:rPr>
        <w:t>Has it been established whether the accounting officer or official or public office bearer that made, permitted or authorised the unauthorised expenditure acted deliberately or in a negligent or grossly negligent manner?</w:t>
      </w:r>
    </w:p>
    <w:p w:rsidR="00F0387B" w:rsidRDefault="00F0387B">
      <w:pPr>
        <w:spacing w:line="333" w:lineRule="exact"/>
        <w:rPr>
          <w:rFonts w:ascii="Arial" w:eastAsia="Arial" w:hAnsi="Arial" w:cs="Arial"/>
          <w:sz w:val="24"/>
          <w:szCs w:val="24"/>
        </w:rPr>
      </w:pPr>
    </w:p>
    <w:p w:rsidR="00F0387B" w:rsidRDefault="00A668E1">
      <w:pPr>
        <w:numPr>
          <w:ilvl w:val="0"/>
          <w:numId w:val="24"/>
        </w:numPr>
        <w:tabs>
          <w:tab w:val="left" w:pos="1167"/>
        </w:tabs>
        <w:spacing w:line="236" w:lineRule="auto"/>
        <w:ind w:left="1100" w:right="40" w:hanging="513"/>
        <w:jc w:val="both"/>
        <w:rPr>
          <w:rFonts w:ascii="Arial" w:eastAsia="Arial" w:hAnsi="Arial" w:cs="Arial"/>
          <w:sz w:val="24"/>
          <w:szCs w:val="24"/>
        </w:rPr>
      </w:pPr>
      <w:r>
        <w:rPr>
          <w:rFonts w:ascii="Arial" w:eastAsia="Arial" w:hAnsi="Arial" w:cs="Arial"/>
          <w:sz w:val="24"/>
          <w:szCs w:val="24"/>
        </w:rPr>
        <w:t>Has the accounting officer informed Council, the mayor or the executive committee that a particular decision would result in an unauthorised expenditure as per section 32(3) of the MFMA?</w:t>
      </w:r>
    </w:p>
    <w:p w:rsidR="00F0387B" w:rsidRDefault="00F0387B">
      <w:pPr>
        <w:spacing w:line="289" w:lineRule="exact"/>
        <w:rPr>
          <w:rFonts w:ascii="Arial" w:eastAsia="Arial" w:hAnsi="Arial" w:cs="Arial"/>
          <w:sz w:val="24"/>
          <w:szCs w:val="24"/>
        </w:rPr>
      </w:pPr>
    </w:p>
    <w:p w:rsidR="00F0387B" w:rsidRDefault="00A668E1">
      <w:pPr>
        <w:numPr>
          <w:ilvl w:val="0"/>
          <w:numId w:val="24"/>
        </w:numPr>
        <w:tabs>
          <w:tab w:val="left" w:pos="1100"/>
        </w:tabs>
        <w:spacing w:line="235" w:lineRule="auto"/>
        <w:ind w:left="1100" w:right="40" w:hanging="513"/>
        <w:rPr>
          <w:rFonts w:ascii="Arial" w:eastAsia="Arial" w:hAnsi="Arial" w:cs="Arial"/>
          <w:sz w:val="24"/>
          <w:szCs w:val="24"/>
        </w:rPr>
      </w:pPr>
      <w:r>
        <w:rPr>
          <w:rFonts w:ascii="Arial" w:eastAsia="Arial" w:hAnsi="Arial" w:cs="Arial"/>
          <w:sz w:val="24"/>
          <w:szCs w:val="24"/>
        </w:rPr>
        <w:t>Are there good grounds shown as to why an unauthorised expenditure should be authorised? For example:</w:t>
      </w:r>
    </w:p>
    <w:p w:rsidR="00F0387B" w:rsidRDefault="00F0387B">
      <w:pPr>
        <w:spacing w:line="287" w:lineRule="exact"/>
        <w:rPr>
          <w:rFonts w:ascii="Arial" w:eastAsia="Arial" w:hAnsi="Arial" w:cs="Arial"/>
          <w:sz w:val="24"/>
          <w:szCs w:val="24"/>
        </w:rPr>
      </w:pPr>
    </w:p>
    <w:p w:rsidR="00F0387B" w:rsidRDefault="00A668E1">
      <w:pPr>
        <w:numPr>
          <w:ilvl w:val="1"/>
          <w:numId w:val="24"/>
        </w:numPr>
        <w:tabs>
          <w:tab w:val="left" w:pos="1580"/>
        </w:tabs>
        <w:spacing w:line="236" w:lineRule="auto"/>
        <w:ind w:left="1580" w:right="40" w:hanging="427"/>
        <w:jc w:val="both"/>
        <w:rPr>
          <w:rFonts w:ascii="Arial" w:eastAsia="Arial" w:hAnsi="Arial" w:cs="Arial"/>
          <w:sz w:val="24"/>
          <w:szCs w:val="24"/>
        </w:rPr>
      </w:pPr>
      <w:r>
        <w:rPr>
          <w:rFonts w:ascii="Arial" w:eastAsia="Arial" w:hAnsi="Arial" w:cs="Arial"/>
          <w:sz w:val="24"/>
          <w:szCs w:val="24"/>
        </w:rPr>
        <w:t>the mayor, accounting officer or official was acting in the best interests of the municipality and the local community by making and permitting unauthorised expenditure;</w:t>
      </w:r>
    </w:p>
    <w:p w:rsidR="00F0387B" w:rsidRDefault="00F0387B">
      <w:pPr>
        <w:spacing w:line="13" w:lineRule="exact"/>
        <w:rPr>
          <w:rFonts w:ascii="Arial" w:eastAsia="Arial" w:hAnsi="Arial" w:cs="Arial"/>
          <w:sz w:val="24"/>
          <w:szCs w:val="24"/>
        </w:rPr>
      </w:pPr>
    </w:p>
    <w:p w:rsidR="00F0387B" w:rsidRDefault="00A668E1">
      <w:pPr>
        <w:numPr>
          <w:ilvl w:val="1"/>
          <w:numId w:val="24"/>
        </w:numPr>
        <w:tabs>
          <w:tab w:val="left" w:pos="1580"/>
        </w:tabs>
        <w:spacing w:line="235" w:lineRule="auto"/>
        <w:ind w:left="1580" w:right="40" w:hanging="427"/>
        <w:rPr>
          <w:rFonts w:ascii="Arial" w:eastAsia="Arial" w:hAnsi="Arial" w:cs="Arial"/>
          <w:sz w:val="24"/>
          <w:szCs w:val="24"/>
        </w:rPr>
      </w:pPr>
      <w:r>
        <w:rPr>
          <w:rFonts w:ascii="Arial" w:eastAsia="Arial" w:hAnsi="Arial" w:cs="Arial"/>
          <w:sz w:val="24"/>
          <w:szCs w:val="24"/>
        </w:rPr>
        <w:t>the mayor, accounting officer or official was acting in good faith when making and permitting unauthorised expenditure; and</w:t>
      </w:r>
    </w:p>
    <w:p w:rsidR="00F0387B" w:rsidRDefault="00F0387B">
      <w:pPr>
        <w:spacing w:line="11" w:lineRule="exact"/>
        <w:rPr>
          <w:rFonts w:ascii="Arial" w:eastAsia="Arial" w:hAnsi="Arial" w:cs="Arial"/>
          <w:sz w:val="24"/>
          <w:szCs w:val="24"/>
        </w:rPr>
      </w:pPr>
    </w:p>
    <w:p w:rsidR="00F0387B" w:rsidRDefault="00A668E1">
      <w:pPr>
        <w:numPr>
          <w:ilvl w:val="1"/>
          <w:numId w:val="24"/>
        </w:numPr>
        <w:tabs>
          <w:tab w:val="left" w:pos="1580"/>
        </w:tabs>
        <w:spacing w:line="235" w:lineRule="auto"/>
        <w:ind w:left="1580" w:right="40" w:hanging="427"/>
        <w:rPr>
          <w:rFonts w:ascii="Arial" w:eastAsia="Arial" w:hAnsi="Arial" w:cs="Arial"/>
          <w:sz w:val="24"/>
          <w:szCs w:val="24"/>
        </w:rPr>
      </w:pPr>
      <w:r>
        <w:rPr>
          <w:rFonts w:ascii="Arial" w:eastAsia="Arial" w:hAnsi="Arial" w:cs="Arial"/>
          <w:sz w:val="24"/>
          <w:szCs w:val="24"/>
        </w:rPr>
        <w:t>the municipality has not suffered any material loss as a result of the action.</w:t>
      </w:r>
    </w:p>
    <w:p w:rsidR="00A668E1" w:rsidRDefault="00A668E1" w:rsidP="00A668E1">
      <w:pPr>
        <w:pStyle w:val="ListParagraph"/>
        <w:rPr>
          <w:rFonts w:ascii="Arial" w:eastAsia="Arial" w:hAnsi="Arial" w:cs="Arial"/>
          <w:sz w:val="24"/>
          <w:szCs w:val="24"/>
        </w:rPr>
      </w:pPr>
    </w:p>
    <w:tbl>
      <w:tblPr>
        <w:tblW w:w="0" w:type="auto"/>
        <w:tblLayout w:type="fixed"/>
        <w:tblCellMar>
          <w:left w:w="0" w:type="dxa"/>
          <w:right w:w="0" w:type="dxa"/>
        </w:tblCellMar>
        <w:tblLook w:val="04A0" w:firstRow="1" w:lastRow="0" w:firstColumn="1" w:lastColumn="0" w:noHBand="0" w:noVBand="1"/>
      </w:tblPr>
      <w:tblGrid>
        <w:gridCol w:w="8360"/>
      </w:tblGrid>
      <w:tr w:rsidR="00A668E1" w:rsidTr="00A668E1">
        <w:trPr>
          <w:trHeight w:val="276"/>
        </w:trPr>
        <w:tc>
          <w:tcPr>
            <w:tcW w:w="8360" w:type="dxa"/>
            <w:vAlign w:val="bottom"/>
          </w:tcPr>
          <w:p w:rsidR="00A668E1" w:rsidRDefault="00A668E1" w:rsidP="00A668E1">
            <w:pPr>
              <w:ind w:left="100"/>
              <w:rPr>
                <w:sz w:val="20"/>
                <w:szCs w:val="20"/>
              </w:rPr>
            </w:pPr>
            <w:r>
              <w:rPr>
                <w:rFonts w:ascii="Arial" w:eastAsia="Arial" w:hAnsi="Arial" w:cs="Arial"/>
                <w:sz w:val="24"/>
                <w:szCs w:val="24"/>
              </w:rPr>
              <w:t>In these instances, the Council may authorise the unauthorised expenditure.</w:t>
            </w:r>
          </w:p>
        </w:tc>
      </w:tr>
      <w:tr w:rsidR="00A668E1" w:rsidTr="00A668E1">
        <w:trPr>
          <w:trHeight w:val="276"/>
        </w:trPr>
        <w:tc>
          <w:tcPr>
            <w:tcW w:w="8360" w:type="dxa"/>
            <w:vAlign w:val="bottom"/>
          </w:tcPr>
          <w:p w:rsidR="00A668E1" w:rsidRDefault="00A668E1" w:rsidP="00A668E1">
            <w:pPr>
              <w:ind w:left="100"/>
              <w:rPr>
                <w:sz w:val="20"/>
                <w:szCs w:val="20"/>
              </w:rPr>
            </w:pPr>
            <w:r>
              <w:rPr>
                <w:rFonts w:ascii="Arial" w:eastAsia="Arial" w:hAnsi="Arial" w:cs="Arial"/>
                <w:sz w:val="24"/>
                <w:szCs w:val="24"/>
              </w:rPr>
              <w:t>If unauthorised expenditure is approved by Council, there would be no further</w:t>
            </w:r>
          </w:p>
        </w:tc>
      </w:tr>
      <w:tr w:rsidR="00A668E1" w:rsidTr="00A668E1">
        <w:trPr>
          <w:trHeight w:val="274"/>
        </w:trPr>
        <w:tc>
          <w:tcPr>
            <w:tcW w:w="8360" w:type="dxa"/>
            <w:vAlign w:val="bottom"/>
          </w:tcPr>
          <w:p w:rsidR="00A668E1" w:rsidRDefault="00A668E1" w:rsidP="00A668E1">
            <w:pPr>
              <w:spacing w:line="273" w:lineRule="exact"/>
              <w:ind w:left="100"/>
              <w:rPr>
                <w:sz w:val="20"/>
                <w:szCs w:val="20"/>
              </w:rPr>
            </w:pPr>
            <w:r>
              <w:rPr>
                <w:rFonts w:ascii="Arial" w:eastAsia="Arial" w:hAnsi="Arial" w:cs="Arial"/>
                <w:sz w:val="24"/>
                <w:szCs w:val="24"/>
              </w:rPr>
              <w:t>consequences  for  the  political  office-bearers  or  officials  involved  in  the</w:t>
            </w:r>
          </w:p>
        </w:tc>
      </w:tr>
      <w:tr w:rsidR="00A668E1" w:rsidTr="00A668E1">
        <w:trPr>
          <w:trHeight w:val="276"/>
        </w:trPr>
        <w:tc>
          <w:tcPr>
            <w:tcW w:w="8360" w:type="dxa"/>
            <w:vAlign w:val="bottom"/>
          </w:tcPr>
          <w:p w:rsidR="00A668E1" w:rsidRDefault="00A668E1" w:rsidP="00A668E1">
            <w:pPr>
              <w:ind w:left="100"/>
              <w:rPr>
                <w:sz w:val="20"/>
                <w:szCs w:val="20"/>
              </w:rPr>
            </w:pPr>
            <w:r>
              <w:rPr>
                <w:rFonts w:ascii="Arial" w:eastAsia="Arial" w:hAnsi="Arial" w:cs="Arial"/>
                <w:sz w:val="24"/>
                <w:szCs w:val="24"/>
              </w:rPr>
              <w:t>decision to incur the expenditure.</w:t>
            </w:r>
          </w:p>
        </w:tc>
      </w:tr>
    </w:tbl>
    <w:p w:rsidR="00A668E1" w:rsidRDefault="00A668E1" w:rsidP="00A668E1">
      <w:pPr>
        <w:tabs>
          <w:tab w:val="left" w:pos="1580"/>
        </w:tabs>
        <w:spacing w:line="235" w:lineRule="auto"/>
        <w:ind w:right="40"/>
        <w:rPr>
          <w:rFonts w:ascii="Arial" w:eastAsia="Arial" w:hAnsi="Arial" w:cs="Arial"/>
          <w:sz w:val="24"/>
          <w:szCs w:val="24"/>
        </w:rPr>
      </w:pPr>
    </w:p>
    <w:p w:rsidR="00F0387B" w:rsidRDefault="00F0387B">
      <w:pPr>
        <w:spacing w:line="277" w:lineRule="exact"/>
        <w:rPr>
          <w:sz w:val="20"/>
          <w:szCs w:val="20"/>
        </w:rPr>
      </w:pPr>
    </w:p>
    <w:p w:rsidR="00F0387B" w:rsidRDefault="00F0387B">
      <w:pPr>
        <w:spacing w:line="20" w:lineRule="exact"/>
        <w:rPr>
          <w:sz w:val="20"/>
          <w:szCs w:val="20"/>
        </w:rPr>
      </w:pPr>
    </w:p>
    <w:p w:rsidR="00F0387B" w:rsidRDefault="00F0387B">
      <w:pPr>
        <w:sectPr w:rsidR="00F0387B">
          <w:pgSz w:w="12240" w:h="15840"/>
          <w:pgMar w:top="1440" w:right="1400" w:bottom="614" w:left="1420" w:header="0" w:footer="0" w:gutter="0"/>
          <w:cols w:space="720" w:equalWidth="0">
            <w:col w:w="9420"/>
          </w:cols>
        </w:sectPr>
      </w:pPr>
    </w:p>
    <w:p w:rsidR="00F0387B" w:rsidRDefault="00365BC1">
      <w:pPr>
        <w:spacing w:line="276" w:lineRule="exact"/>
        <w:rPr>
          <w:rFonts w:ascii="Arial" w:eastAsia="Arial" w:hAnsi="Arial" w:cs="Arial"/>
          <w:noProof/>
          <w:sz w:val="24"/>
          <w:szCs w:val="24"/>
        </w:rPr>
      </w:pPr>
      <w:bookmarkStart w:id="8" w:name="page9"/>
      <w:bookmarkEnd w:id="8"/>
      <w:r>
        <w:rPr>
          <w:rFonts w:ascii="Arial" w:eastAsia="Arial" w:hAnsi="Arial" w:cs="Arial"/>
          <w:noProof/>
          <w:sz w:val="24"/>
          <w:szCs w:val="24"/>
        </w:rPr>
        <w:lastRenderedPageBreak/>
        <w:t>10.2  Adjustment Budgets to authorise unauthorised expenditure</w:t>
      </w:r>
    </w:p>
    <w:p w:rsidR="00365BC1" w:rsidRDefault="00365BC1">
      <w:pPr>
        <w:spacing w:line="276" w:lineRule="exact"/>
        <w:rPr>
          <w:sz w:val="20"/>
          <w:szCs w:val="20"/>
        </w:rPr>
      </w:pPr>
    </w:p>
    <w:p w:rsidR="00F0387B" w:rsidRDefault="00A668E1">
      <w:pPr>
        <w:ind w:left="580"/>
        <w:rPr>
          <w:sz w:val="20"/>
          <w:szCs w:val="20"/>
        </w:rPr>
      </w:pPr>
      <w:r>
        <w:rPr>
          <w:rFonts w:ascii="Arial" w:eastAsia="Arial" w:hAnsi="Arial" w:cs="Arial"/>
          <w:sz w:val="24"/>
          <w:szCs w:val="24"/>
        </w:rPr>
        <w:t>Council may only authorise unauthorised expenditure in an adjustments budget.</w:t>
      </w:r>
    </w:p>
    <w:p w:rsidR="00F0387B" w:rsidRDefault="00A668E1">
      <w:pPr>
        <w:ind w:left="580"/>
        <w:rPr>
          <w:sz w:val="20"/>
          <w:szCs w:val="20"/>
        </w:rPr>
      </w:pPr>
      <w:r>
        <w:rPr>
          <w:rFonts w:ascii="Arial" w:eastAsia="Arial" w:hAnsi="Arial" w:cs="Arial"/>
          <w:sz w:val="24"/>
          <w:szCs w:val="24"/>
        </w:rPr>
        <w:t>This can be addressed in three different adjustments budgets as follows:</w:t>
      </w:r>
    </w:p>
    <w:p w:rsidR="00F0387B" w:rsidRDefault="00F0387B">
      <w:pPr>
        <w:spacing w:line="200" w:lineRule="exact"/>
        <w:rPr>
          <w:sz w:val="20"/>
          <w:szCs w:val="20"/>
        </w:rPr>
      </w:pPr>
    </w:p>
    <w:p w:rsidR="00F0387B" w:rsidRDefault="00F0387B">
      <w:pPr>
        <w:spacing w:line="352" w:lineRule="exact"/>
        <w:rPr>
          <w:sz w:val="20"/>
          <w:szCs w:val="20"/>
        </w:rPr>
      </w:pPr>
    </w:p>
    <w:p w:rsidR="00F0387B" w:rsidRDefault="00A668E1">
      <w:pPr>
        <w:numPr>
          <w:ilvl w:val="0"/>
          <w:numId w:val="25"/>
        </w:numPr>
        <w:tabs>
          <w:tab w:val="left" w:pos="940"/>
        </w:tabs>
        <w:ind w:left="940" w:hanging="353"/>
        <w:rPr>
          <w:rFonts w:ascii="Arial" w:eastAsia="Arial" w:hAnsi="Arial" w:cs="Arial"/>
          <w:sz w:val="24"/>
          <w:szCs w:val="24"/>
        </w:rPr>
      </w:pPr>
      <w:r>
        <w:rPr>
          <w:rFonts w:ascii="Arial" w:eastAsia="Arial" w:hAnsi="Arial" w:cs="Arial"/>
          <w:b/>
          <w:bCs/>
          <w:i/>
          <w:iCs/>
          <w:sz w:val="24"/>
          <w:szCs w:val="24"/>
        </w:rPr>
        <w:t>Adjustments budget for unforeseen and unavoidable expenditure:</w:t>
      </w:r>
    </w:p>
    <w:p w:rsidR="00F0387B" w:rsidRDefault="00F0387B">
      <w:pPr>
        <w:spacing w:line="286" w:lineRule="exact"/>
        <w:rPr>
          <w:rFonts w:ascii="Arial" w:eastAsia="Arial" w:hAnsi="Arial" w:cs="Arial"/>
          <w:sz w:val="24"/>
          <w:szCs w:val="24"/>
        </w:rPr>
      </w:pPr>
    </w:p>
    <w:p w:rsidR="00F0387B" w:rsidRDefault="00A668E1">
      <w:pPr>
        <w:spacing w:line="238" w:lineRule="auto"/>
        <w:ind w:left="940" w:right="40"/>
        <w:jc w:val="both"/>
        <w:rPr>
          <w:rFonts w:ascii="Arial" w:eastAsia="Arial" w:hAnsi="Arial" w:cs="Arial"/>
          <w:sz w:val="24"/>
          <w:szCs w:val="24"/>
        </w:rPr>
      </w:pPr>
      <w:r>
        <w:rPr>
          <w:rFonts w:ascii="Arial" w:eastAsia="Arial" w:hAnsi="Arial" w:cs="Arial"/>
          <w:sz w:val="24"/>
          <w:szCs w:val="24"/>
        </w:rPr>
        <w:t>An adjustments budget to allow Council to provide ex post authorisation for unforeseen and unavoidable expenditure that was authorised by the mayor in terms of section 29 of the MFMA must be tabled in Council at the “first available opportunity” or within the 60 days after the expenditure was made. Should either of these timeframes be missed, the unforeseen and unavoidable expenditure must be treated in the same manner as any other type of unauthorised expenditure, and may still be authorised in one of the other adjustments budgets process described below.</w:t>
      </w:r>
    </w:p>
    <w:p w:rsidR="00F0387B" w:rsidRDefault="00F0387B">
      <w:pPr>
        <w:spacing w:line="284" w:lineRule="exact"/>
        <w:rPr>
          <w:rFonts w:ascii="Arial" w:eastAsia="Arial" w:hAnsi="Arial" w:cs="Arial"/>
          <w:sz w:val="24"/>
          <w:szCs w:val="24"/>
        </w:rPr>
      </w:pPr>
    </w:p>
    <w:p w:rsidR="00F0387B" w:rsidRDefault="00A668E1">
      <w:pPr>
        <w:numPr>
          <w:ilvl w:val="0"/>
          <w:numId w:val="25"/>
        </w:numPr>
        <w:tabs>
          <w:tab w:val="left" w:pos="940"/>
        </w:tabs>
        <w:ind w:left="940" w:hanging="353"/>
        <w:rPr>
          <w:rFonts w:ascii="Arial" w:eastAsia="Arial" w:hAnsi="Arial" w:cs="Arial"/>
          <w:sz w:val="24"/>
          <w:szCs w:val="24"/>
        </w:rPr>
      </w:pPr>
      <w:r>
        <w:rPr>
          <w:rFonts w:ascii="Arial" w:eastAsia="Arial" w:hAnsi="Arial" w:cs="Arial"/>
          <w:b/>
          <w:bCs/>
          <w:i/>
          <w:iCs/>
          <w:sz w:val="24"/>
          <w:szCs w:val="24"/>
        </w:rPr>
        <w:t>Main adjustments budget</w:t>
      </w:r>
      <w:r>
        <w:rPr>
          <w:rFonts w:ascii="Arial" w:eastAsia="Arial" w:hAnsi="Arial" w:cs="Arial"/>
          <w:sz w:val="24"/>
          <w:szCs w:val="24"/>
        </w:rPr>
        <w:t>:</w:t>
      </w:r>
    </w:p>
    <w:p w:rsidR="00F0387B" w:rsidRDefault="00F0387B">
      <w:pPr>
        <w:spacing w:line="286" w:lineRule="exact"/>
        <w:rPr>
          <w:rFonts w:ascii="Arial" w:eastAsia="Arial" w:hAnsi="Arial" w:cs="Arial"/>
          <w:sz w:val="24"/>
          <w:szCs w:val="24"/>
        </w:rPr>
      </w:pPr>
    </w:p>
    <w:p w:rsidR="00F0387B" w:rsidRDefault="00A668E1">
      <w:pPr>
        <w:spacing w:line="238" w:lineRule="auto"/>
        <w:ind w:left="940" w:right="40"/>
        <w:jc w:val="both"/>
        <w:rPr>
          <w:rFonts w:ascii="Arial" w:eastAsia="Arial" w:hAnsi="Arial" w:cs="Arial"/>
          <w:sz w:val="24"/>
          <w:szCs w:val="24"/>
        </w:rPr>
      </w:pPr>
      <w:r>
        <w:rPr>
          <w:rFonts w:ascii="Arial" w:eastAsia="Arial" w:hAnsi="Arial" w:cs="Arial"/>
          <w:sz w:val="24"/>
          <w:szCs w:val="24"/>
        </w:rPr>
        <w:t>Council may authorise unauthorised expenditure in the adjustments budget which may be tabled in Council “at any time after the mid-year budget and performance assessment has been tabled in the Council, but not later than 28 February of the current year”. Where unauthorised expenditure from this period is not identified or investigated in time to include in this adjustments budget, it must be held over to the following adjustments budget process noted below.</w:t>
      </w:r>
    </w:p>
    <w:p w:rsidR="00F0387B" w:rsidRDefault="00F0387B">
      <w:pPr>
        <w:spacing w:line="277" w:lineRule="exact"/>
        <w:rPr>
          <w:rFonts w:ascii="Arial" w:eastAsia="Arial" w:hAnsi="Arial" w:cs="Arial"/>
          <w:sz w:val="24"/>
          <w:szCs w:val="24"/>
        </w:rPr>
      </w:pPr>
    </w:p>
    <w:p w:rsidR="00F0387B" w:rsidRDefault="00A668E1">
      <w:pPr>
        <w:numPr>
          <w:ilvl w:val="0"/>
          <w:numId w:val="25"/>
        </w:numPr>
        <w:tabs>
          <w:tab w:val="left" w:pos="940"/>
        </w:tabs>
        <w:ind w:left="940" w:hanging="353"/>
        <w:rPr>
          <w:rFonts w:ascii="Arial" w:eastAsia="Arial" w:hAnsi="Arial" w:cs="Arial"/>
          <w:i/>
          <w:iCs/>
          <w:sz w:val="24"/>
          <w:szCs w:val="24"/>
        </w:rPr>
      </w:pPr>
      <w:r>
        <w:rPr>
          <w:rFonts w:ascii="Arial" w:eastAsia="Arial" w:hAnsi="Arial" w:cs="Arial"/>
          <w:b/>
          <w:bCs/>
          <w:i/>
          <w:iCs/>
          <w:sz w:val="24"/>
          <w:szCs w:val="24"/>
        </w:rPr>
        <w:t>Special adjustments budget to authorise unauthorised expenditure</w:t>
      </w:r>
      <w:r>
        <w:rPr>
          <w:rFonts w:ascii="Arial" w:eastAsia="Arial" w:hAnsi="Arial" w:cs="Arial"/>
          <w:i/>
          <w:iCs/>
          <w:sz w:val="24"/>
          <w:szCs w:val="24"/>
        </w:rPr>
        <w:t>:</w:t>
      </w:r>
    </w:p>
    <w:p w:rsidR="00F0387B" w:rsidRDefault="00F0387B">
      <w:pPr>
        <w:spacing w:line="287" w:lineRule="exact"/>
        <w:rPr>
          <w:sz w:val="20"/>
          <w:szCs w:val="20"/>
        </w:rPr>
      </w:pPr>
    </w:p>
    <w:p w:rsidR="00F0387B" w:rsidRDefault="00A668E1">
      <w:pPr>
        <w:spacing w:line="238" w:lineRule="auto"/>
        <w:ind w:left="1020" w:right="40"/>
        <w:jc w:val="both"/>
        <w:rPr>
          <w:sz w:val="20"/>
          <w:szCs w:val="20"/>
        </w:rPr>
      </w:pPr>
      <w:r>
        <w:rPr>
          <w:rFonts w:ascii="Arial" w:eastAsia="Arial" w:hAnsi="Arial" w:cs="Arial"/>
          <w:i/>
          <w:iCs/>
          <w:sz w:val="24"/>
          <w:szCs w:val="24"/>
        </w:rPr>
        <w:t xml:space="preserve">Council </w:t>
      </w:r>
      <w:r>
        <w:rPr>
          <w:rFonts w:ascii="Arial" w:eastAsia="Arial" w:hAnsi="Arial" w:cs="Arial"/>
          <w:sz w:val="24"/>
          <w:szCs w:val="24"/>
        </w:rPr>
        <w:t>may authorise unauthorised expenditure in a special adjustments</w:t>
      </w:r>
      <w:r>
        <w:rPr>
          <w:rFonts w:ascii="Arial" w:eastAsia="Arial" w:hAnsi="Arial" w:cs="Arial"/>
          <w:i/>
          <w:iCs/>
          <w:sz w:val="24"/>
          <w:szCs w:val="24"/>
        </w:rPr>
        <w:t xml:space="preserve"> </w:t>
      </w:r>
      <w:r>
        <w:rPr>
          <w:rFonts w:ascii="Arial" w:eastAsia="Arial" w:hAnsi="Arial" w:cs="Arial"/>
          <w:sz w:val="24"/>
          <w:szCs w:val="24"/>
        </w:rPr>
        <w:t xml:space="preserve">budget tabled in Council when the mayor tables the annual report. </w:t>
      </w:r>
      <w:proofErr w:type="gramStart"/>
      <w:r>
        <w:rPr>
          <w:rFonts w:ascii="Arial" w:eastAsia="Arial" w:hAnsi="Arial" w:cs="Arial"/>
          <w:sz w:val="24"/>
          <w:szCs w:val="24"/>
        </w:rPr>
        <w:t>This special adjustments</w:t>
      </w:r>
      <w:proofErr w:type="gramEnd"/>
      <w:r>
        <w:rPr>
          <w:rFonts w:ascii="Arial" w:eastAsia="Arial" w:hAnsi="Arial" w:cs="Arial"/>
          <w:sz w:val="24"/>
          <w:szCs w:val="24"/>
        </w:rPr>
        <w:t xml:space="preserve"> budget “may only deal with unauthorised expenditure from the previous financial year which the Council is being requested to authorise in terms of section 32(2)(a)(i) of the Act.”</w:t>
      </w: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1" w:lineRule="exact"/>
        <w:rPr>
          <w:sz w:val="20"/>
          <w:szCs w:val="20"/>
        </w:rPr>
      </w:pPr>
    </w:p>
    <w:p w:rsidR="00F0387B" w:rsidRDefault="00A668E1">
      <w:pPr>
        <w:ind w:left="20"/>
        <w:rPr>
          <w:sz w:val="20"/>
          <w:szCs w:val="20"/>
        </w:rPr>
      </w:pPr>
      <w:r>
        <w:rPr>
          <w:rFonts w:ascii="Arial" w:eastAsia="Arial" w:hAnsi="Arial" w:cs="Arial"/>
          <w:b/>
          <w:bCs/>
          <w:sz w:val="28"/>
          <w:szCs w:val="28"/>
        </w:rPr>
        <w:t>11.  RECOVERY OF UNAUTHORISED EXPENDITURE</w:t>
      </w:r>
    </w:p>
    <w:p w:rsidR="00F0387B" w:rsidRDefault="00F0387B">
      <w:pPr>
        <w:spacing w:line="286" w:lineRule="exact"/>
        <w:rPr>
          <w:sz w:val="20"/>
          <w:szCs w:val="20"/>
        </w:rPr>
      </w:pPr>
    </w:p>
    <w:p w:rsidR="00F0387B" w:rsidRDefault="00A668E1">
      <w:pPr>
        <w:spacing w:line="237" w:lineRule="auto"/>
        <w:ind w:left="580" w:right="40" w:hanging="565"/>
        <w:jc w:val="both"/>
        <w:rPr>
          <w:sz w:val="20"/>
          <w:szCs w:val="20"/>
        </w:rPr>
      </w:pPr>
      <w:r>
        <w:rPr>
          <w:rFonts w:ascii="Arial" w:eastAsia="Arial" w:hAnsi="Arial" w:cs="Arial"/>
          <w:sz w:val="24"/>
          <w:szCs w:val="24"/>
        </w:rPr>
        <w:t>11.1 All instances of unauthorised expenditure must be recovered from the liable official or political office-bearer, unless the unauthorised expenditure has been authorised by Council in an adjustment budget.</w:t>
      </w:r>
    </w:p>
    <w:p w:rsidR="00F0387B" w:rsidRDefault="00F0387B">
      <w:pPr>
        <w:spacing w:line="287" w:lineRule="exact"/>
        <w:rPr>
          <w:sz w:val="20"/>
          <w:szCs w:val="20"/>
        </w:rPr>
      </w:pPr>
    </w:p>
    <w:p w:rsidR="00F0387B" w:rsidRDefault="00A668E1">
      <w:pPr>
        <w:numPr>
          <w:ilvl w:val="0"/>
          <w:numId w:val="26"/>
        </w:numPr>
        <w:tabs>
          <w:tab w:val="left" w:pos="1160"/>
        </w:tabs>
        <w:spacing w:line="237" w:lineRule="auto"/>
        <w:ind w:left="1160" w:right="40" w:hanging="573"/>
        <w:jc w:val="both"/>
        <w:rPr>
          <w:rFonts w:ascii="Arial" w:eastAsia="Arial" w:hAnsi="Arial" w:cs="Arial"/>
          <w:sz w:val="24"/>
          <w:szCs w:val="24"/>
        </w:rPr>
      </w:pPr>
      <w:r>
        <w:rPr>
          <w:rFonts w:ascii="Arial" w:eastAsia="Arial" w:hAnsi="Arial" w:cs="Arial"/>
          <w:sz w:val="24"/>
          <w:szCs w:val="24"/>
        </w:rPr>
        <w:t>The Accounting Officer (or his/her delegate) must determine who the responsible party is from whom the amount should be recovered. This information would normally become evident while performing the investigation.</w:t>
      </w:r>
    </w:p>
    <w:p w:rsidR="00F0387B" w:rsidRDefault="00F0387B">
      <w:pPr>
        <w:spacing w:line="20" w:lineRule="exact"/>
        <w:rPr>
          <w:sz w:val="20"/>
          <w:szCs w:val="20"/>
        </w:rPr>
      </w:pPr>
    </w:p>
    <w:p w:rsidR="00F0387B" w:rsidRDefault="00F0387B">
      <w:pPr>
        <w:spacing w:line="141"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F0387B" w:rsidRDefault="00F0387B">
      <w:pPr>
        <w:spacing w:line="20" w:lineRule="exact"/>
        <w:rPr>
          <w:sz w:val="20"/>
          <w:szCs w:val="20"/>
        </w:rPr>
      </w:pPr>
    </w:p>
    <w:p w:rsidR="00F0387B" w:rsidRDefault="00F0387B">
      <w:pPr>
        <w:sectPr w:rsidR="00F0387B">
          <w:pgSz w:w="12240" w:h="15840"/>
          <w:pgMar w:top="1434" w:right="1400" w:bottom="614" w:left="1420" w:header="0" w:footer="0" w:gutter="0"/>
          <w:cols w:space="720" w:equalWidth="0">
            <w:col w:w="9420"/>
          </w:cols>
        </w:sectPr>
      </w:pPr>
    </w:p>
    <w:p w:rsidR="00F0387B" w:rsidRDefault="00A668E1">
      <w:pPr>
        <w:numPr>
          <w:ilvl w:val="1"/>
          <w:numId w:val="27"/>
        </w:numPr>
        <w:tabs>
          <w:tab w:val="left" w:pos="1160"/>
        </w:tabs>
        <w:spacing w:line="238" w:lineRule="auto"/>
        <w:ind w:left="1160" w:right="40" w:hanging="573"/>
        <w:jc w:val="both"/>
        <w:rPr>
          <w:rFonts w:ascii="Arial" w:eastAsia="Arial" w:hAnsi="Arial" w:cs="Arial"/>
          <w:sz w:val="24"/>
          <w:szCs w:val="24"/>
        </w:rPr>
      </w:pPr>
      <w:bookmarkStart w:id="9" w:name="page10"/>
      <w:bookmarkEnd w:id="9"/>
      <w:r>
        <w:rPr>
          <w:rFonts w:ascii="Arial" w:eastAsia="Arial" w:hAnsi="Arial" w:cs="Arial"/>
          <w:sz w:val="24"/>
          <w:szCs w:val="24"/>
        </w:rPr>
        <w:lastRenderedPageBreak/>
        <w:t>The Accounting Officer (or his/her delegate) must in writing request that the liable official or political office-bearer to pay the amount relating to such unauthorised expenditure within 30 days. If the person/s fails to comply with the request, the matter may be handed to the municipality’s legal division for the recovery of the debt through normal debt collection process.</w:t>
      </w:r>
    </w:p>
    <w:p w:rsidR="00F0387B" w:rsidRDefault="00F0387B">
      <w:pPr>
        <w:spacing w:line="200" w:lineRule="exact"/>
        <w:rPr>
          <w:rFonts w:ascii="Arial" w:eastAsia="Arial" w:hAnsi="Arial" w:cs="Arial"/>
          <w:sz w:val="24"/>
          <w:szCs w:val="24"/>
        </w:rPr>
      </w:pPr>
    </w:p>
    <w:p w:rsidR="00F0387B" w:rsidRDefault="00F0387B">
      <w:pPr>
        <w:spacing w:line="353" w:lineRule="exact"/>
        <w:rPr>
          <w:rFonts w:ascii="Arial" w:eastAsia="Arial" w:hAnsi="Arial" w:cs="Arial"/>
          <w:sz w:val="24"/>
          <w:szCs w:val="24"/>
        </w:rPr>
      </w:pPr>
    </w:p>
    <w:p w:rsidR="00F0387B" w:rsidRDefault="00A668E1">
      <w:pPr>
        <w:numPr>
          <w:ilvl w:val="0"/>
          <w:numId w:val="28"/>
        </w:numPr>
        <w:tabs>
          <w:tab w:val="left" w:pos="580"/>
        </w:tabs>
        <w:ind w:left="580" w:hanging="560"/>
        <w:rPr>
          <w:rFonts w:ascii="Arial" w:eastAsia="Arial" w:hAnsi="Arial" w:cs="Arial"/>
          <w:b/>
          <w:bCs/>
          <w:sz w:val="28"/>
          <w:szCs w:val="28"/>
        </w:rPr>
      </w:pPr>
      <w:r>
        <w:rPr>
          <w:rFonts w:ascii="Arial" w:eastAsia="Arial" w:hAnsi="Arial" w:cs="Arial"/>
          <w:b/>
          <w:bCs/>
          <w:sz w:val="28"/>
          <w:szCs w:val="28"/>
        </w:rPr>
        <w:t>PRINCIPLES ON IRREGULAR EXPENDITURE</w:t>
      </w:r>
    </w:p>
    <w:p w:rsidR="00F0387B" w:rsidRDefault="00F0387B">
      <w:pPr>
        <w:spacing w:line="286" w:lineRule="exact"/>
        <w:rPr>
          <w:sz w:val="20"/>
          <w:szCs w:val="20"/>
        </w:rPr>
      </w:pPr>
    </w:p>
    <w:p w:rsidR="00F0387B" w:rsidRDefault="00A668E1">
      <w:pPr>
        <w:spacing w:line="238" w:lineRule="auto"/>
        <w:ind w:left="580" w:right="40" w:hanging="565"/>
        <w:jc w:val="both"/>
        <w:rPr>
          <w:sz w:val="20"/>
          <w:szCs w:val="20"/>
        </w:rPr>
      </w:pPr>
      <w:r>
        <w:rPr>
          <w:rFonts w:ascii="Arial" w:eastAsia="Arial" w:hAnsi="Arial" w:cs="Arial"/>
          <w:sz w:val="24"/>
          <w:szCs w:val="24"/>
        </w:rPr>
        <w:t>12.1 Irregular expenditure is expenditure that is contrary to the Municipal Finance Management Act (Act No. 56 of 2003), the Municipal Systems Act (Act No. 32 of 2000), the Remuneration of Public Office Bearers Act (Act No. 20 of 1998) or is in contravention of the municipality’s supply chain management policy or system of delegation.</w:t>
      </w:r>
    </w:p>
    <w:p w:rsidR="00F0387B" w:rsidRDefault="00F0387B">
      <w:pPr>
        <w:spacing w:line="278" w:lineRule="exact"/>
        <w:rPr>
          <w:sz w:val="20"/>
          <w:szCs w:val="20"/>
        </w:rPr>
      </w:pPr>
    </w:p>
    <w:p w:rsidR="00F0387B" w:rsidRDefault="00A668E1">
      <w:pPr>
        <w:ind w:left="20"/>
        <w:rPr>
          <w:sz w:val="20"/>
          <w:szCs w:val="20"/>
        </w:rPr>
      </w:pPr>
      <w:r>
        <w:rPr>
          <w:rFonts w:ascii="Arial" w:eastAsia="Arial" w:hAnsi="Arial" w:cs="Arial"/>
          <w:b/>
          <w:bCs/>
          <w:sz w:val="24"/>
          <w:szCs w:val="24"/>
        </w:rPr>
        <w:t>12.2 Categories of irregular expenditure</w:t>
      </w:r>
    </w:p>
    <w:p w:rsidR="00F0387B" w:rsidRDefault="00F0387B">
      <w:pPr>
        <w:spacing w:line="287" w:lineRule="exact"/>
        <w:rPr>
          <w:sz w:val="20"/>
          <w:szCs w:val="20"/>
        </w:rPr>
      </w:pPr>
    </w:p>
    <w:p w:rsidR="00F0387B" w:rsidRDefault="00A668E1">
      <w:pPr>
        <w:spacing w:line="236" w:lineRule="auto"/>
        <w:ind w:left="580" w:right="40"/>
        <w:jc w:val="both"/>
        <w:rPr>
          <w:sz w:val="20"/>
          <w:szCs w:val="20"/>
        </w:rPr>
      </w:pPr>
      <w:r>
        <w:rPr>
          <w:rFonts w:ascii="Arial" w:eastAsia="Arial" w:hAnsi="Arial" w:cs="Arial"/>
          <w:sz w:val="24"/>
          <w:szCs w:val="24"/>
        </w:rPr>
        <w:t xml:space="preserve">Irregular Expenditure incurred as a result of a non-compliance with a Treasury regulation, the MFMA and the </w:t>
      </w:r>
      <w:r w:rsidR="008F5F37">
        <w:rPr>
          <w:rFonts w:ascii="Arial" w:eastAsia="Arial" w:hAnsi="Arial" w:cs="Arial"/>
          <w:sz w:val="24"/>
          <w:szCs w:val="24"/>
        </w:rPr>
        <w:t>Dr Beyers Naude</w:t>
      </w:r>
      <w:r>
        <w:rPr>
          <w:rFonts w:ascii="Arial" w:eastAsia="Arial" w:hAnsi="Arial" w:cs="Arial"/>
          <w:sz w:val="24"/>
          <w:szCs w:val="24"/>
        </w:rPr>
        <w:t xml:space="preserve"> municipal Supply Chain Management Policy.</w:t>
      </w:r>
    </w:p>
    <w:p w:rsidR="00F0387B" w:rsidRDefault="00F0387B">
      <w:pPr>
        <w:spacing w:line="275" w:lineRule="exact"/>
        <w:rPr>
          <w:sz w:val="20"/>
          <w:szCs w:val="20"/>
        </w:rPr>
      </w:pPr>
    </w:p>
    <w:p w:rsidR="00F0387B" w:rsidRDefault="00A668E1">
      <w:pPr>
        <w:ind w:left="580"/>
        <w:rPr>
          <w:sz w:val="20"/>
          <w:szCs w:val="20"/>
        </w:rPr>
      </w:pPr>
      <w:r>
        <w:rPr>
          <w:rFonts w:ascii="Arial" w:eastAsia="Arial" w:hAnsi="Arial" w:cs="Arial"/>
          <w:i/>
          <w:iCs/>
          <w:sz w:val="24"/>
          <w:szCs w:val="24"/>
        </w:rPr>
        <w:t>Example:</w:t>
      </w:r>
    </w:p>
    <w:p w:rsidR="00F0387B" w:rsidRDefault="00F0387B">
      <w:pPr>
        <w:spacing w:line="291" w:lineRule="exact"/>
        <w:rPr>
          <w:sz w:val="20"/>
          <w:szCs w:val="20"/>
        </w:rPr>
      </w:pPr>
    </w:p>
    <w:p w:rsidR="00F0387B" w:rsidRDefault="00A668E1">
      <w:pPr>
        <w:spacing w:line="237" w:lineRule="auto"/>
        <w:ind w:left="580" w:right="40"/>
        <w:jc w:val="both"/>
        <w:rPr>
          <w:sz w:val="20"/>
          <w:szCs w:val="20"/>
        </w:rPr>
      </w:pPr>
      <w:r>
        <w:rPr>
          <w:rFonts w:ascii="Arial" w:eastAsia="Arial" w:hAnsi="Arial" w:cs="Arial"/>
          <w:sz w:val="24"/>
          <w:szCs w:val="24"/>
        </w:rPr>
        <w:t>Procuring of goods or services by means of quotations where the value of the goods/services exceed the set threshold as determined in the SCM policy quotations.</w:t>
      </w:r>
    </w:p>
    <w:p w:rsidR="00F0387B" w:rsidRDefault="00F0387B">
      <w:pPr>
        <w:spacing w:line="287" w:lineRule="exact"/>
        <w:rPr>
          <w:sz w:val="20"/>
          <w:szCs w:val="20"/>
        </w:rPr>
      </w:pPr>
    </w:p>
    <w:p w:rsidR="00F0387B" w:rsidRDefault="00A668E1">
      <w:pPr>
        <w:spacing w:line="237" w:lineRule="auto"/>
        <w:ind w:left="580" w:right="40"/>
        <w:jc w:val="both"/>
        <w:rPr>
          <w:sz w:val="20"/>
          <w:szCs w:val="20"/>
        </w:rPr>
      </w:pPr>
      <w:r>
        <w:rPr>
          <w:rFonts w:ascii="Arial" w:eastAsia="Arial" w:hAnsi="Arial" w:cs="Arial"/>
          <w:sz w:val="24"/>
          <w:szCs w:val="24"/>
        </w:rPr>
        <w:t>Irregular Expenditure incurred as a result of procuring goods or services by means of other than through competitive bids where the reason for deviating from the prescribed processes have not been recorded or approved in terms of section 17 of the SCM regulations.</w:t>
      </w:r>
    </w:p>
    <w:p w:rsidR="00F0387B" w:rsidRDefault="00F0387B">
      <w:pPr>
        <w:spacing w:line="290" w:lineRule="exact"/>
        <w:rPr>
          <w:sz w:val="20"/>
          <w:szCs w:val="20"/>
        </w:rPr>
      </w:pPr>
    </w:p>
    <w:p w:rsidR="00F0387B" w:rsidRDefault="00A668E1">
      <w:pPr>
        <w:spacing w:line="235" w:lineRule="auto"/>
        <w:ind w:left="580" w:right="40"/>
        <w:jc w:val="both"/>
        <w:rPr>
          <w:sz w:val="20"/>
          <w:szCs w:val="20"/>
        </w:rPr>
      </w:pPr>
      <w:r>
        <w:rPr>
          <w:rFonts w:ascii="Arial" w:eastAsia="Arial" w:hAnsi="Arial" w:cs="Arial"/>
          <w:sz w:val="24"/>
          <w:szCs w:val="24"/>
        </w:rPr>
        <w:t>Irregular Expenditure resulting from non-adherence to the delegation of authority as approved.</w:t>
      </w:r>
    </w:p>
    <w:p w:rsidR="00F0387B" w:rsidRDefault="00F0387B">
      <w:pPr>
        <w:spacing w:line="288" w:lineRule="exact"/>
        <w:rPr>
          <w:sz w:val="20"/>
          <w:szCs w:val="20"/>
        </w:rPr>
      </w:pPr>
    </w:p>
    <w:p w:rsidR="00F0387B" w:rsidRDefault="00A668E1">
      <w:pPr>
        <w:spacing w:line="235" w:lineRule="auto"/>
        <w:ind w:left="580" w:right="40"/>
        <w:jc w:val="both"/>
        <w:rPr>
          <w:sz w:val="20"/>
          <w:szCs w:val="20"/>
        </w:rPr>
      </w:pPr>
      <w:r>
        <w:rPr>
          <w:rFonts w:ascii="Arial" w:eastAsia="Arial" w:hAnsi="Arial" w:cs="Arial"/>
          <w:sz w:val="24"/>
          <w:szCs w:val="24"/>
        </w:rPr>
        <w:t>Irregular Expenditure incurred as a result of expenditure outside contracts or contracts expired and not extended in terms of MFMA section 116.</w:t>
      </w:r>
    </w:p>
    <w:p w:rsidR="00F0387B" w:rsidRDefault="00F0387B">
      <w:pPr>
        <w:spacing w:line="288" w:lineRule="exact"/>
        <w:rPr>
          <w:sz w:val="20"/>
          <w:szCs w:val="20"/>
        </w:rPr>
      </w:pPr>
    </w:p>
    <w:p w:rsidR="00F0387B" w:rsidRDefault="00A668E1">
      <w:pPr>
        <w:spacing w:line="235" w:lineRule="auto"/>
        <w:ind w:left="580" w:right="40"/>
        <w:jc w:val="both"/>
        <w:rPr>
          <w:sz w:val="20"/>
          <w:szCs w:val="20"/>
        </w:rPr>
      </w:pPr>
      <w:r>
        <w:rPr>
          <w:rFonts w:ascii="Arial" w:eastAsia="Arial" w:hAnsi="Arial" w:cs="Arial"/>
          <w:sz w:val="24"/>
          <w:szCs w:val="24"/>
        </w:rPr>
        <w:t>Expenditure resulting from non-adherence to an institution’s delegation of authority is also regarded as irregular expenditure.</w:t>
      </w:r>
    </w:p>
    <w:p w:rsidR="00F0387B" w:rsidRDefault="00F0387B">
      <w:pPr>
        <w:spacing w:line="2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88"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F0387B" w:rsidRDefault="00F0387B">
      <w:pPr>
        <w:sectPr w:rsidR="00F0387B">
          <w:pgSz w:w="12240" w:h="15840"/>
          <w:pgMar w:top="1440" w:right="1400" w:bottom="614" w:left="1420" w:header="0" w:footer="0" w:gutter="0"/>
          <w:cols w:space="720" w:equalWidth="0">
            <w:col w:w="9420"/>
          </w:cols>
        </w:sectPr>
      </w:pPr>
    </w:p>
    <w:p w:rsidR="00F0387B" w:rsidRDefault="00365BC1">
      <w:pPr>
        <w:spacing w:line="287" w:lineRule="exact"/>
        <w:rPr>
          <w:rFonts w:ascii="Arial" w:eastAsia="Arial" w:hAnsi="Arial" w:cs="Arial"/>
          <w:b/>
          <w:bCs/>
          <w:sz w:val="24"/>
          <w:szCs w:val="24"/>
        </w:rPr>
      </w:pPr>
      <w:bookmarkStart w:id="10" w:name="page11"/>
      <w:bookmarkEnd w:id="10"/>
      <w:proofErr w:type="gramStart"/>
      <w:r>
        <w:rPr>
          <w:rFonts w:ascii="Arial" w:eastAsia="Arial" w:hAnsi="Arial" w:cs="Arial"/>
          <w:b/>
          <w:bCs/>
          <w:sz w:val="24"/>
          <w:szCs w:val="24"/>
        </w:rPr>
        <w:lastRenderedPageBreak/>
        <w:t>12.3  Procedures</w:t>
      </w:r>
      <w:proofErr w:type="gramEnd"/>
      <w:r>
        <w:rPr>
          <w:rFonts w:ascii="Arial" w:eastAsia="Arial" w:hAnsi="Arial" w:cs="Arial"/>
          <w:b/>
          <w:bCs/>
          <w:sz w:val="24"/>
          <w:szCs w:val="24"/>
        </w:rPr>
        <w:t xml:space="preserve"> for the condonation of irregular expenditure</w:t>
      </w:r>
    </w:p>
    <w:p w:rsidR="00365BC1" w:rsidRDefault="00365BC1">
      <w:pPr>
        <w:spacing w:line="287" w:lineRule="exact"/>
        <w:rPr>
          <w:sz w:val="20"/>
          <w:szCs w:val="20"/>
        </w:rPr>
      </w:pPr>
    </w:p>
    <w:p w:rsidR="00F0387B" w:rsidRDefault="00A668E1">
      <w:pPr>
        <w:numPr>
          <w:ilvl w:val="0"/>
          <w:numId w:val="29"/>
        </w:numPr>
        <w:tabs>
          <w:tab w:val="left" w:pos="1160"/>
        </w:tabs>
        <w:spacing w:line="237" w:lineRule="auto"/>
        <w:ind w:left="1160" w:right="40" w:hanging="573"/>
        <w:jc w:val="both"/>
        <w:rPr>
          <w:rFonts w:ascii="Arial" w:eastAsia="Arial" w:hAnsi="Arial" w:cs="Arial"/>
          <w:sz w:val="24"/>
          <w:szCs w:val="24"/>
        </w:rPr>
      </w:pPr>
      <w:r>
        <w:rPr>
          <w:rFonts w:ascii="Arial" w:eastAsia="Arial" w:hAnsi="Arial" w:cs="Arial"/>
          <w:sz w:val="24"/>
          <w:szCs w:val="24"/>
        </w:rPr>
        <w:t>As part of the enclosed procedures (Annexure B), provision is made for accounting officers to forward submissions to the Provincial Treasury or the relevant authority to request condonation for non-compliance with the MFMA or other legislation respectively.</w:t>
      </w:r>
    </w:p>
    <w:p w:rsidR="00F0387B" w:rsidRDefault="00F0387B">
      <w:pPr>
        <w:spacing w:line="289" w:lineRule="exact"/>
        <w:rPr>
          <w:rFonts w:ascii="Arial" w:eastAsia="Arial" w:hAnsi="Arial" w:cs="Arial"/>
          <w:sz w:val="24"/>
          <w:szCs w:val="24"/>
        </w:rPr>
      </w:pPr>
    </w:p>
    <w:p w:rsidR="00F0387B" w:rsidRDefault="00A668E1">
      <w:pPr>
        <w:numPr>
          <w:ilvl w:val="0"/>
          <w:numId w:val="29"/>
        </w:numPr>
        <w:tabs>
          <w:tab w:val="left" w:pos="1160"/>
        </w:tabs>
        <w:spacing w:line="238" w:lineRule="auto"/>
        <w:ind w:left="1160" w:right="40" w:hanging="573"/>
        <w:jc w:val="both"/>
        <w:rPr>
          <w:rFonts w:ascii="Arial" w:eastAsia="Arial" w:hAnsi="Arial" w:cs="Arial"/>
          <w:sz w:val="24"/>
          <w:szCs w:val="24"/>
        </w:rPr>
      </w:pPr>
      <w:r>
        <w:rPr>
          <w:rFonts w:ascii="Arial" w:eastAsia="Arial" w:hAnsi="Arial" w:cs="Arial"/>
          <w:sz w:val="24"/>
          <w:szCs w:val="24"/>
        </w:rPr>
        <w:t>The treasury to which the submission must be forwarded will depend on the provision that was contravened. It must, however, be emphasised that submissions requesting condonation for non-compliance must contain detailed motivation as to why the irregular expenditure in question should be considered for condonation, together with steps that have been taken to avoid a recurrence of this type of irregular expenditure.</w:t>
      </w:r>
    </w:p>
    <w:p w:rsidR="00F0387B" w:rsidRDefault="00F0387B">
      <w:pPr>
        <w:spacing w:line="290" w:lineRule="exact"/>
        <w:rPr>
          <w:rFonts w:ascii="Arial" w:eastAsia="Arial" w:hAnsi="Arial" w:cs="Arial"/>
          <w:sz w:val="24"/>
          <w:szCs w:val="24"/>
        </w:rPr>
      </w:pPr>
    </w:p>
    <w:p w:rsidR="00F0387B" w:rsidRDefault="00A668E1">
      <w:pPr>
        <w:numPr>
          <w:ilvl w:val="0"/>
          <w:numId w:val="29"/>
        </w:numPr>
        <w:tabs>
          <w:tab w:val="left" w:pos="1227"/>
        </w:tabs>
        <w:spacing w:line="238" w:lineRule="auto"/>
        <w:ind w:left="1160" w:right="40" w:hanging="573"/>
        <w:jc w:val="both"/>
        <w:rPr>
          <w:rFonts w:ascii="Arial" w:eastAsia="Arial" w:hAnsi="Arial" w:cs="Arial"/>
          <w:sz w:val="24"/>
          <w:szCs w:val="24"/>
        </w:rPr>
      </w:pPr>
      <w:r>
        <w:rPr>
          <w:rFonts w:ascii="Arial" w:eastAsia="Arial" w:hAnsi="Arial" w:cs="Arial"/>
          <w:sz w:val="24"/>
          <w:szCs w:val="24"/>
        </w:rPr>
        <w:t>It must, however, be emphasised that submissions requesting condonation of irregular expenditure must contain detailed motivation as to why the irregular expenditure in question should be considered for condonation, together with steps that have been taken to avoid a recurrence of the irregular expenditure.</w:t>
      </w:r>
    </w:p>
    <w:p w:rsidR="00F0387B" w:rsidRDefault="00F0387B">
      <w:pPr>
        <w:spacing w:line="288" w:lineRule="exact"/>
        <w:rPr>
          <w:sz w:val="20"/>
          <w:szCs w:val="20"/>
        </w:rPr>
      </w:pPr>
    </w:p>
    <w:p w:rsidR="00F0387B" w:rsidRDefault="00A668E1">
      <w:pPr>
        <w:numPr>
          <w:ilvl w:val="0"/>
          <w:numId w:val="30"/>
        </w:numPr>
        <w:tabs>
          <w:tab w:val="left" w:pos="1160"/>
        </w:tabs>
        <w:spacing w:line="236" w:lineRule="auto"/>
        <w:ind w:left="1160" w:right="40" w:hanging="573"/>
        <w:jc w:val="both"/>
        <w:rPr>
          <w:rFonts w:ascii="Arial" w:eastAsia="Arial" w:hAnsi="Arial" w:cs="Arial"/>
          <w:sz w:val="24"/>
          <w:szCs w:val="24"/>
        </w:rPr>
      </w:pPr>
      <w:r>
        <w:rPr>
          <w:rFonts w:ascii="Arial" w:eastAsia="Arial" w:hAnsi="Arial" w:cs="Arial"/>
          <w:sz w:val="24"/>
          <w:szCs w:val="24"/>
        </w:rPr>
        <w:t>If the irregular expenditure is subsequently condoned by the relevant authority, no further action is required by the department as the amount has already been expensed in the statement of financial performance.</w:t>
      </w:r>
    </w:p>
    <w:p w:rsidR="00F0387B" w:rsidRDefault="00F0387B">
      <w:pPr>
        <w:spacing w:line="13" w:lineRule="exact"/>
        <w:rPr>
          <w:rFonts w:ascii="Arial" w:eastAsia="Arial" w:hAnsi="Arial" w:cs="Arial"/>
          <w:sz w:val="24"/>
          <w:szCs w:val="24"/>
        </w:rPr>
      </w:pPr>
    </w:p>
    <w:p w:rsidR="00F0387B" w:rsidRDefault="00A668E1">
      <w:pPr>
        <w:spacing w:line="236" w:lineRule="auto"/>
        <w:ind w:left="1160" w:right="40"/>
        <w:jc w:val="both"/>
        <w:rPr>
          <w:rFonts w:ascii="Arial" w:eastAsia="Arial" w:hAnsi="Arial" w:cs="Arial"/>
          <w:sz w:val="24"/>
          <w:szCs w:val="24"/>
        </w:rPr>
      </w:pPr>
      <w:r>
        <w:rPr>
          <w:rFonts w:ascii="Arial" w:eastAsia="Arial" w:hAnsi="Arial" w:cs="Arial"/>
          <w:sz w:val="24"/>
          <w:szCs w:val="24"/>
        </w:rPr>
        <w:t>The register must be updated to reflect that the irregular expenditure was condoned and the notes to the annual financial statements must also be updated to reflect the condoned irregular expenditure.</w:t>
      </w:r>
    </w:p>
    <w:p w:rsidR="00F0387B" w:rsidRDefault="00F0387B">
      <w:pPr>
        <w:spacing w:line="290" w:lineRule="exact"/>
        <w:rPr>
          <w:rFonts w:ascii="Arial" w:eastAsia="Arial" w:hAnsi="Arial" w:cs="Arial"/>
          <w:sz w:val="24"/>
          <w:szCs w:val="24"/>
        </w:rPr>
      </w:pPr>
    </w:p>
    <w:p w:rsidR="00F0387B" w:rsidRDefault="00A668E1">
      <w:pPr>
        <w:numPr>
          <w:ilvl w:val="0"/>
          <w:numId w:val="30"/>
        </w:numPr>
        <w:tabs>
          <w:tab w:val="left" w:pos="1160"/>
        </w:tabs>
        <w:spacing w:line="236" w:lineRule="auto"/>
        <w:ind w:left="1160" w:right="40" w:hanging="573"/>
        <w:jc w:val="both"/>
        <w:rPr>
          <w:rFonts w:ascii="Arial" w:eastAsia="Arial" w:hAnsi="Arial" w:cs="Arial"/>
          <w:sz w:val="24"/>
          <w:szCs w:val="24"/>
        </w:rPr>
      </w:pPr>
      <w:r>
        <w:rPr>
          <w:rFonts w:ascii="Arial" w:eastAsia="Arial" w:hAnsi="Arial" w:cs="Arial"/>
          <w:sz w:val="24"/>
          <w:szCs w:val="24"/>
        </w:rPr>
        <w:t>In instances where condonation for irregular expenditure is not granted by the relevant authority, immediate steps must be taken to recover such expenditure from the relevant person, if he/she is liable in law.</w:t>
      </w:r>
    </w:p>
    <w:p w:rsidR="00F0387B" w:rsidRDefault="00F0387B">
      <w:pPr>
        <w:spacing w:line="289" w:lineRule="exact"/>
        <w:rPr>
          <w:rFonts w:ascii="Arial" w:eastAsia="Arial" w:hAnsi="Arial" w:cs="Arial"/>
          <w:sz w:val="24"/>
          <w:szCs w:val="24"/>
        </w:rPr>
      </w:pPr>
    </w:p>
    <w:p w:rsidR="00F0387B" w:rsidRDefault="00A668E1">
      <w:pPr>
        <w:numPr>
          <w:ilvl w:val="0"/>
          <w:numId w:val="30"/>
        </w:numPr>
        <w:tabs>
          <w:tab w:val="left" w:pos="1160"/>
        </w:tabs>
        <w:spacing w:line="235" w:lineRule="auto"/>
        <w:ind w:left="1160" w:right="40" w:hanging="573"/>
        <w:rPr>
          <w:rFonts w:ascii="Arial" w:eastAsia="Arial" w:hAnsi="Arial" w:cs="Arial"/>
          <w:sz w:val="24"/>
          <w:szCs w:val="24"/>
        </w:rPr>
      </w:pPr>
      <w:r>
        <w:rPr>
          <w:rFonts w:ascii="Arial" w:eastAsia="Arial" w:hAnsi="Arial" w:cs="Arial"/>
          <w:sz w:val="24"/>
          <w:szCs w:val="24"/>
        </w:rPr>
        <w:t>If there is doubt regarding liability in law referred to in (d) above, the accounting officer must consult their in house legal services in this regard.</w:t>
      </w:r>
    </w:p>
    <w:p w:rsidR="00F0387B" w:rsidRDefault="00F0387B">
      <w:pPr>
        <w:spacing w:line="277" w:lineRule="exact"/>
        <w:rPr>
          <w:sz w:val="20"/>
          <w:szCs w:val="20"/>
        </w:rPr>
      </w:pPr>
    </w:p>
    <w:p w:rsidR="00F0387B" w:rsidRDefault="00A668E1">
      <w:pPr>
        <w:ind w:left="20"/>
        <w:rPr>
          <w:sz w:val="20"/>
          <w:szCs w:val="20"/>
        </w:rPr>
      </w:pPr>
      <w:r>
        <w:rPr>
          <w:rFonts w:ascii="Arial" w:eastAsia="Arial" w:hAnsi="Arial" w:cs="Arial"/>
          <w:b/>
          <w:bCs/>
          <w:sz w:val="28"/>
          <w:szCs w:val="28"/>
        </w:rPr>
        <w:t>13.  PRINCIPLES ON FRUITLESS AND WASTEFUL EXPENDITURE</w:t>
      </w:r>
    </w:p>
    <w:p w:rsidR="00F0387B" w:rsidRDefault="00F0387B">
      <w:pPr>
        <w:spacing w:line="286" w:lineRule="exact"/>
        <w:rPr>
          <w:sz w:val="20"/>
          <w:szCs w:val="20"/>
        </w:rPr>
      </w:pPr>
    </w:p>
    <w:p w:rsidR="00F0387B" w:rsidRDefault="00A668E1">
      <w:pPr>
        <w:spacing w:line="235" w:lineRule="auto"/>
        <w:ind w:left="580" w:right="40" w:hanging="565"/>
        <w:rPr>
          <w:sz w:val="20"/>
          <w:szCs w:val="20"/>
        </w:rPr>
      </w:pPr>
      <w:r>
        <w:rPr>
          <w:rFonts w:ascii="Arial" w:eastAsia="Arial" w:hAnsi="Arial" w:cs="Arial"/>
          <w:sz w:val="24"/>
          <w:szCs w:val="24"/>
        </w:rPr>
        <w:t>13.1 No particular expenditure is explicitly identified by the MFMA as fruitless and wasteful.</w:t>
      </w:r>
    </w:p>
    <w:p w:rsidR="00F0387B" w:rsidRDefault="00F0387B">
      <w:pPr>
        <w:spacing w:line="288" w:lineRule="exact"/>
        <w:rPr>
          <w:sz w:val="20"/>
          <w:szCs w:val="20"/>
        </w:rPr>
      </w:pPr>
    </w:p>
    <w:p w:rsidR="00F0387B" w:rsidRDefault="00A668E1">
      <w:pPr>
        <w:spacing w:line="235" w:lineRule="auto"/>
        <w:ind w:left="580" w:right="40" w:hanging="565"/>
        <w:rPr>
          <w:sz w:val="20"/>
          <w:szCs w:val="20"/>
        </w:rPr>
      </w:pPr>
      <w:r>
        <w:rPr>
          <w:rFonts w:ascii="Arial" w:eastAsia="Arial" w:hAnsi="Arial" w:cs="Arial"/>
          <w:sz w:val="24"/>
          <w:szCs w:val="24"/>
        </w:rPr>
        <w:t>13.2 Fruitless and wasteful expenditure is expenditure that was made in vain and would have been avoided had reasonable care been exercised.</w:t>
      </w:r>
    </w:p>
    <w:p w:rsidR="00F0387B" w:rsidRDefault="00F0387B">
      <w:pPr>
        <w:spacing w:line="288" w:lineRule="exact"/>
        <w:rPr>
          <w:sz w:val="20"/>
          <w:szCs w:val="20"/>
        </w:rPr>
      </w:pPr>
    </w:p>
    <w:p w:rsidR="00F0387B" w:rsidRDefault="00A668E1">
      <w:pPr>
        <w:spacing w:line="235" w:lineRule="auto"/>
        <w:ind w:left="580" w:right="40" w:hanging="565"/>
        <w:rPr>
          <w:sz w:val="20"/>
          <w:szCs w:val="20"/>
        </w:rPr>
      </w:pPr>
      <w:r>
        <w:rPr>
          <w:rFonts w:ascii="Arial" w:eastAsia="Arial" w:hAnsi="Arial" w:cs="Arial"/>
          <w:sz w:val="24"/>
          <w:szCs w:val="24"/>
        </w:rPr>
        <w:t>13.3 Fruitless and Wasteful expenditure will always emanate from an action instigated by an official that resulted in a financial loss to the institution.</w:t>
      </w:r>
    </w:p>
    <w:p w:rsidR="00F0387B" w:rsidRDefault="00F0387B">
      <w:pPr>
        <w:spacing w:line="20" w:lineRule="exact"/>
        <w:rPr>
          <w:sz w:val="20"/>
          <w:szCs w:val="20"/>
        </w:rPr>
      </w:pPr>
    </w:p>
    <w:p w:rsidR="00F0387B" w:rsidRDefault="00F0387B">
      <w:pPr>
        <w:spacing w:line="200" w:lineRule="exact"/>
        <w:rPr>
          <w:sz w:val="20"/>
          <w:szCs w:val="20"/>
        </w:rPr>
      </w:pPr>
    </w:p>
    <w:p w:rsidR="00F0387B" w:rsidRDefault="00F0387B">
      <w:pPr>
        <w:spacing w:line="26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F0387B" w:rsidRDefault="00F0387B">
      <w:pPr>
        <w:spacing w:line="20" w:lineRule="exact"/>
        <w:rPr>
          <w:sz w:val="20"/>
          <w:szCs w:val="20"/>
        </w:rPr>
      </w:pPr>
    </w:p>
    <w:p w:rsidR="00F0387B" w:rsidRDefault="00F0387B"/>
    <w:p w:rsidR="00A668E1" w:rsidRDefault="00A668E1"/>
    <w:p w:rsidR="00A668E1" w:rsidRDefault="00A668E1"/>
    <w:p w:rsidR="00A668E1" w:rsidRDefault="00A668E1">
      <w:pPr>
        <w:sectPr w:rsidR="00A668E1">
          <w:pgSz w:w="12240" w:h="15840"/>
          <w:pgMar w:top="1434" w:right="1400" w:bottom="614" w:left="1420" w:header="0" w:footer="0" w:gutter="0"/>
          <w:cols w:space="720" w:equalWidth="0">
            <w:col w:w="9420"/>
          </w:cols>
        </w:sectPr>
      </w:pPr>
    </w:p>
    <w:p w:rsidR="00F0387B" w:rsidRDefault="00A668E1">
      <w:pPr>
        <w:spacing w:line="237" w:lineRule="auto"/>
        <w:ind w:left="580" w:right="40" w:hanging="565"/>
        <w:jc w:val="both"/>
        <w:rPr>
          <w:sz w:val="20"/>
          <w:szCs w:val="20"/>
        </w:rPr>
      </w:pPr>
      <w:bookmarkStart w:id="11" w:name="page12"/>
      <w:bookmarkEnd w:id="11"/>
      <w:r>
        <w:rPr>
          <w:rFonts w:ascii="Arial" w:eastAsia="Arial" w:hAnsi="Arial" w:cs="Arial"/>
          <w:sz w:val="24"/>
          <w:szCs w:val="24"/>
        </w:rPr>
        <w:lastRenderedPageBreak/>
        <w:t>13.4 Fruitless and wasteful expenditure can arise from a range of events, activities and actions from a simple oversight in performing an administrative task to a deliberate and/or an intentional transgression of relevant laws and regulations.</w:t>
      </w:r>
    </w:p>
    <w:p w:rsidR="00F0387B" w:rsidRDefault="00F0387B">
      <w:pPr>
        <w:spacing w:line="287" w:lineRule="exact"/>
        <w:rPr>
          <w:sz w:val="20"/>
          <w:szCs w:val="20"/>
        </w:rPr>
      </w:pPr>
    </w:p>
    <w:p w:rsidR="00F0387B" w:rsidRDefault="00A668E1">
      <w:pPr>
        <w:spacing w:line="236" w:lineRule="auto"/>
        <w:ind w:left="580" w:right="40" w:hanging="565"/>
        <w:jc w:val="both"/>
        <w:rPr>
          <w:sz w:val="20"/>
          <w:szCs w:val="20"/>
        </w:rPr>
      </w:pPr>
      <w:r>
        <w:rPr>
          <w:rFonts w:ascii="Arial" w:eastAsia="Arial" w:hAnsi="Arial" w:cs="Arial"/>
          <w:sz w:val="24"/>
          <w:szCs w:val="24"/>
        </w:rPr>
        <w:t>13.5 It seems that the most logical approach to address assess / whether or not expenditure can be classified as fruitless and wasteful expenditure is to ask a few elementary questions prior to the spending of municipal funds such as:</w:t>
      </w:r>
    </w:p>
    <w:p w:rsidR="00F0387B" w:rsidRDefault="00F0387B">
      <w:pPr>
        <w:spacing w:line="279" w:lineRule="exact"/>
        <w:rPr>
          <w:sz w:val="20"/>
          <w:szCs w:val="20"/>
        </w:rPr>
      </w:pPr>
    </w:p>
    <w:p w:rsidR="00F0387B" w:rsidRDefault="00A668E1">
      <w:pPr>
        <w:ind w:left="580"/>
        <w:rPr>
          <w:sz w:val="20"/>
          <w:szCs w:val="20"/>
        </w:rPr>
      </w:pPr>
      <w:r>
        <w:rPr>
          <w:rFonts w:ascii="Arial" w:eastAsia="Arial" w:hAnsi="Arial" w:cs="Arial"/>
          <w:b/>
          <w:bCs/>
          <w:sz w:val="24"/>
          <w:szCs w:val="24"/>
        </w:rPr>
        <w:t>Did the intended spending relate to the formal powers of the municipality?</w:t>
      </w:r>
    </w:p>
    <w:p w:rsidR="00F0387B" w:rsidRDefault="00F0387B">
      <w:pPr>
        <w:spacing w:line="287" w:lineRule="exact"/>
        <w:rPr>
          <w:sz w:val="20"/>
          <w:szCs w:val="20"/>
        </w:rPr>
      </w:pPr>
    </w:p>
    <w:p w:rsidR="00F0387B" w:rsidRDefault="00A668E1">
      <w:pPr>
        <w:spacing w:line="238" w:lineRule="auto"/>
        <w:ind w:left="580" w:right="40"/>
        <w:jc w:val="both"/>
        <w:rPr>
          <w:sz w:val="20"/>
          <w:szCs w:val="20"/>
        </w:rPr>
      </w:pPr>
      <w:r>
        <w:rPr>
          <w:rFonts w:ascii="Arial" w:eastAsia="Arial" w:hAnsi="Arial" w:cs="Arial"/>
          <w:sz w:val="24"/>
          <w:szCs w:val="24"/>
        </w:rPr>
        <w:t>A municipality may perform only those functions and powers conferred to it by the Constitution and relevant legislation. Any expenditure incurred relating to an act or conduct exercised outside those functions and powers will result in fruitless and wasteful expenditure notwithstanding sufficient provision has been made on the budget and correct procedures were followed in incurring the expenditure.</w:t>
      </w:r>
    </w:p>
    <w:p w:rsidR="00F0387B" w:rsidRDefault="00F0387B">
      <w:pPr>
        <w:spacing w:line="278" w:lineRule="exact"/>
        <w:rPr>
          <w:sz w:val="20"/>
          <w:szCs w:val="20"/>
        </w:rPr>
      </w:pPr>
    </w:p>
    <w:p w:rsidR="00F0387B" w:rsidRDefault="00A668E1">
      <w:pPr>
        <w:ind w:left="580"/>
        <w:rPr>
          <w:sz w:val="20"/>
          <w:szCs w:val="20"/>
        </w:rPr>
      </w:pPr>
      <w:r>
        <w:rPr>
          <w:rFonts w:ascii="Arial" w:eastAsia="Arial" w:hAnsi="Arial" w:cs="Arial"/>
          <w:b/>
          <w:bCs/>
          <w:sz w:val="24"/>
          <w:szCs w:val="24"/>
        </w:rPr>
        <w:t>Would the expenditure further the interest of the municipality?</w:t>
      </w:r>
    </w:p>
    <w:p w:rsidR="00F0387B" w:rsidRDefault="00F0387B">
      <w:pPr>
        <w:spacing w:line="287" w:lineRule="exact"/>
        <w:rPr>
          <w:sz w:val="20"/>
          <w:szCs w:val="20"/>
        </w:rPr>
      </w:pPr>
    </w:p>
    <w:p w:rsidR="00F0387B" w:rsidRDefault="00A668E1">
      <w:pPr>
        <w:spacing w:line="237" w:lineRule="auto"/>
        <w:ind w:left="580" w:right="40"/>
        <w:jc w:val="both"/>
        <w:rPr>
          <w:sz w:val="20"/>
          <w:szCs w:val="20"/>
        </w:rPr>
      </w:pPr>
      <w:r>
        <w:rPr>
          <w:rFonts w:ascii="Arial" w:eastAsia="Arial" w:hAnsi="Arial" w:cs="Arial"/>
          <w:sz w:val="24"/>
          <w:szCs w:val="24"/>
        </w:rPr>
        <w:t>The expenditure incurred to obtain a service, inventory, asset or to render a service, etc. must have been necessary and ideally unavoidable to enable the Municipality to exercise its functions and powers in accordance with the relevant legislation.</w:t>
      </w:r>
    </w:p>
    <w:p w:rsidR="00F0387B" w:rsidRDefault="00F0387B">
      <w:pPr>
        <w:spacing w:line="279" w:lineRule="exact"/>
        <w:rPr>
          <w:sz w:val="20"/>
          <w:szCs w:val="20"/>
        </w:rPr>
      </w:pPr>
    </w:p>
    <w:p w:rsidR="00F0387B" w:rsidRDefault="00A668E1">
      <w:pPr>
        <w:ind w:left="580"/>
        <w:rPr>
          <w:sz w:val="20"/>
          <w:szCs w:val="20"/>
        </w:rPr>
      </w:pPr>
      <w:r>
        <w:rPr>
          <w:rFonts w:ascii="Arial" w:eastAsia="Arial" w:hAnsi="Arial" w:cs="Arial"/>
          <w:b/>
          <w:bCs/>
          <w:sz w:val="24"/>
          <w:szCs w:val="24"/>
        </w:rPr>
        <w:t>Was it essential to incur the intended expenditure?</w:t>
      </w:r>
    </w:p>
    <w:p w:rsidR="00F0387B" w:rsidRDefault="00F0387B">
      <w:pPr>
        <w:spacing w:line="287" w:lineRule="exact"/>
        <w:rPr>
          <w:sz w:val="20"/>
          <w:szCs w:val="20"/>
        </w:rPr>
      </w:pPr>
    </w:p>
    <w:p w:rsidR="00F0387B" w:rsidRDefault="00A668E1">
      <w:pPr>
        <w:spacing w:line="237" w:lineRule="auto"/>
        <w:ind w:left="580" w:right="40"/>
        <w:jc w:val="both"/>
        <w:rPr>
          <w:sz w:val="20"/>
          <w:szCs w:val="20"/>
        </w:rPr>
      </w:pPr>
      <w:r>
        <w:rPr>
          <w:rFonts w:ascii="Arial" w:eastAsia="Arial" w:hAnsi="Arial" w:cs="Arial"/>
          <w:sz w:val="24"/>
          <w:szCs w:val="24"/>
        </w:rPr>
        <w:t>It is of paramount importance to incur expenditure only when it is really necessary or essential for purposes as mentioned above. One should be satisfied that non-incurrence of such expenditure will have a negative impact on the lawful activities of the Municipality.</w:t>
      </w:r>
    </w:p>
    <w:p w:rsidR="00F0387B" w:rsidRDefault="00F0387B">
      <w:pPr>
        <w:spacing w:line="290" w:lineRule="exact"/>
        <w:rPr>
          <w:sz w:val="20"/>
          <w:szCs w:val="20"/>
        </w:rPr>
      </w:pPr>
    </w:p>
    <w:p w:rsidR="00F0387B" w:rsidRDefault="00A668E1">
      <w:pPr>
        <w:spacing w:line="235" w:lineRule="auto"/>
        <w:ind w:left="580" w:right="40"/>
        <w:jc w:val="both"/>
        <w:rPr>
          <w:sz w:val="20"/>
          <w:szCs w:val="20"/>
        </w:rPr>
      </w:pPr>
      <w:r>
        <w:rPr>
          <w:rFonts w:ascii="Arial" w:eastAsia="Arial" w:hAnsi="Arial" w:cs="Arial"/>
          <w:b/>
          <w:bCs/>
          <w:sz w:val="24"/>
          <w:szCs w:val="24"/>
        </w:rPr>
        <w:t>Was any other option perhaps available to prevent the intended expenditure or to reduce it?</w:t>
      </w:r>
    </w:p>
    <w:p w:rsidR="00F0387B" w:rsidRDefault="00F0387B">
      <w:pPr>
        <w:spacing w:line="288" w:lineRule="exact"/>
        <w:rPr>
          <w:sz w:val="20"/>
          <w:szCs w:val="20"/>
        </w:rPr>
      </w:pPr>
    </w:p>
    <w:p w:rsidR="00F0387B" w:rsidRDefault="00A668E1">
      <w:pPr>
        <w:spacing w:line="238" w:lineRule="auto"/>
        <w:ind w:left="580" w:right="40"/>
        <w:jc w:val="both"/>
        <w:rPr>
          <w:sz w:val="20"/>
          <w:szCs w:val="20"/>
        </w:rPr>
      </w:pPr>
      <w:r>
        <w:rPr>
          <w:rFonts w:ascii="Arial" w:eastAsia="Arial" w:hAnsi="Arial" w:cs="Arial"/>
          <w:sz w:val="24"/>
          <w:szCs w:val="24"/>
        </w:rPr>
        <w:t>This question overlap to some extent with question above but it is more specific in the sense that it put pressure on the Municipality to apply its mind and to consider all possible options. Should it appear after the expenditure has been incurred that a more effective and perhaps a less expensive option was at the disposal of the Municipality but that it was ignored or disregarded without good cause the expense will be regarded as fruitless and wasteful.</w:t>
      </w:r>
    </w:p>
    <w:p w:rsidR="00F0387B" w:rsidRDefault="00F0387B">
      <w:pPr>
        <w:spacing w:line="2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89"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F0387B" w:rsidRDefault="00F0387B">
      <w:pPr>
        <w:sectPr w:rsidR="00F0387B">
          <w:pgSz w:w="12240" w:h="15840"/>
          <w:pgMar w:top="1440" w:right="1400" w:bottom="614" w:left="1420" w:header="0" w:footer="0" w:gutter="0"/>
          <w:cols w:space="720" w:equalWidth="0">
            <w:col w:w="9420"/>
          </w:cols>
        </w:sectPr>
      </w:pPr>
    </w:p>
    <w:p w:rsidR="00F0387B" w:rsidRDefault="00A668E1">
      <w:pPr>
        <w:numPr>
          <w:ilvl w:val="0"/>
          <w:numId w:val="31"/>
        </w:numPr>
        <w:tabs>
          <w:tab w:val="left" w:pos="580"/>
        </w:tabs>
        <w:spacing w:line="235" w:lineRule="auto"/>
        <w:ind w:left="580" w:right="40" w:hanging="560"/>
        <w:rPr>
          <w:rFonts w:ascii="Arial" w:eastAsia="Arial" w:hAnsi="Arial" w:cs="Arial"/>
          <w:b/>
          <w:bCs/>
          <w:sz w:val="28"/>
          <w:szCs w:val="28"/>
        </w:rPr>
      </w:pPr>
      <w:bookmarkStart w:id="12" w:name="page13"/>
      <w:bookmarkEnd w:id="12"/>
      <w:r>
        <w:rPr>
          <w:rFonts w:ascii="Arial" w:eastAsia="Arial" w:hAnsi="Arial" w:cs="Arial"/>
          <w:b/>
          <w:bCs/>
          <w:sz w:val="28"/>
          <w:szCs w:val="28"/>
        </w:rPr>
        <w:lastRenderedPageBreak/>
        <w:t>PROCESS DEALING WITH IRREGULAR OR FRUITLESS AND WASTEFUL EXPENDITURE</w:t>
      </w:r>
    </w:p>
    <w:p w:rsidR="00F0387B" w:rsidRDefault="00F0387B">
      <w:pPr>
        <w:spacing w:line="288" w:lineRule="exact"/>
        <w:rPr>
          <w:sz w:val="20"/>
          <w:szCs w:val="20"/>
        </w:rPr>
      </w:pPr>
    </w:p>
    <w:p w:rsidR="00F0387B" w:rsidRDefault="00A668E1">
      <w:pPr>
        <w:spacing w:line="237" w:lineRule="auto"/>
        <w:ind w:left="580" w:right="40" w:hanging="565"/>
        <w:jc w:val="both"/>
        <w:rPr>
          <w:sz w:val="20"/>
          <w:szCs w:val="20"/>
        </w:rPr>
      </w:pPr>
      <w:r>
        <w:rPr>
          <w:rFonts w:ascii="Arial" w:eastAsia="Arial" w:hAnsi="Arial" w:cs="Arial"/>
          <w:sz w:val="24"/>
          <w:szCs w:val="24"/>
        </w:rPr>
        <w:t>14.1 Any official who becomes aware of or suspects the occurrence of irregular - or fruitless and wasteful expenditure should immediately report in writing, the particulars of such expenditure which are within his or her knowledge, to the Accounting Officer or his or her delegate;</w:t>
      </w:r>
    </w:p>
    <w:p w:rsidR="00F0387B" w:rsidRDefault="00F0387B">
      <w:pPr>
        <w:spacing w:line="290" w:lineRule="exact"/>
        <w:rPr>
          <w:sz w:val="20"/>
          <w:szCs w:val="20"/>
        </w:rPr>
      </w:pPr>
    </w:p>
    <w:p w:rsidR="00F0387B" w:rsidRDefault="00A668E1">
      <w:pPr>
        <w:spacing w:line="237" w:lineRule="auto"/>
        <w:ind w:left="580" w:right="40" w:hanging="565"/>
        <w:jc w:val="both"/>
        <w:rPr>
          <w:sz w:val="20"/>
          <w:szCs w:val="20"/>
        </w:rPr>
      </w:pPr>
      <w:r>
        <w:rPr>
          <w:rFonts w:ascii="Arial" w:eastAsia="Arial" w:hAnsi="Arial" w:cs="Arial"/>
          <w:sz w:val="24"/>
          <w:szCs w:val="24"/>
        </w:rPr>
        <w:t>14.2 Once the Accounting Officer or his or her delegate has received the report alleging the occurrence of irregular - or fruitless and wasteful expenditure, the details of such expenditure must be recorded in a register for irregular or fruitless and wasteful expenditure. An example of such register is attached as “Annexure A";</w:t>
      </w:r>
    </w:p>
    <w:p w:rsidR="00F0387B" w:rsidRDefault="00F0387B">
      <w:pPr>
        <w:spacing w:line="290" w:lineRule="exact"/>
        <w:rPr>
          <w:sz w:val="20"/>
          <w:szCs w:val="20"/>
        </w:rPr>
      </w:pPr>
    </w:p>
    <w:p w:rsidR="00F0387B" w:rsidRDefault="00A668E1">
      <w:pPr>
        <w:spacing w:line="236" w:lineRule="auto"/>
        <w:ind w:left="580" w:right="40" w:hanging="565"/>
        <w:jc w:val="both"/>
        <w:rPr>
          <w:sz w:val="20"/>
          <w:szCs w:val="20"/>
        </w:rPr>
      </w:pPr>
      <w:r>
        <w:rPr>
          <w:rFonts w:ascii="Arial" w:eastAsia="Arial" w:hAnsi="Arial" w:cs="Arial"/>
          <w:sz w:val="24"/>
          <w:szCs w:val="24"/>
        </w:rPr>
        <w:t>14.3 The Accounting Officer or his or her delegate should investigate the alleged irregular - or fruitless and wasteful expenditure to determine whether the expenditure meets the definition of irregular or fruitless and wasteful expenditure;</w:t>
      </w:r>
    </w:p>
    <w:p w:rsidR="00F0387B" w:rsidRDefault="00F0387B">
      <w:pPr>
        <w:spacing w:line="290" w:lineRule="exact"/>
        <w:rPr>
          <w:sz w:val="20"/>
          <w:szCs w:val="20"/>
        </w:rPr>
      </w:pPr>
    </w:p>
    <w:p w:rsidR="00F0387B" w:rsidRDefault="00A668E1">
      <w:pPr>
        <w:spacing w:line="238" w:lineRule="auto"/>
        <w:ind w:left="580" w:right="40" w:hanging="565"/>
        <w:jc w:val="both"/>
        <w:rPr>
          <w:sz w:val="20"/>
          <w:szCs w:val="20"/>
        </w:rPr>
      </w:pPr>
      <w:r>
        <w:rPr>
          <w:rFonts w:ascii="Arial" w:eastAsia="Arial" w:hAnsi="Arial" w:cs="Arial"/>
          <w:sz w:val="24"/>
          <w:szCs w:val="24"/>
        </w:rPr>
        <w:t>14.4 For accounting records purposes, during the investigation, the expenditure must remain in the expense account i.e. the vote of the department within the municipality. The results of the investigation will determine the appropriate action to be taken regarding such expenditure. Should the investigation reveal that the expenditure is not irregular - or fruitless and wasteful expenditure as defined; the details of the expenditure should be retained in the register for record purposes and to provide a full audit trail. The register must be updated to reflect the outcome of the investigation;</w:t>
      </w:r>
    </w:p>
    <w:p w:rsidR="00F0387B" w:rsidRDefault="00F0387B">
      <w:pPr>
        <w:spacing w:line="295" w:lineRule="exact"/>
        <w:rPr>
          <w:sz w:val="20"/>
          <w:szCs w:val="20"/>
        </w:rPr>
      </w:pPr>
    </w:p>
    <w:p w:rsidR="00F0387B" w:rsidRDefault="00A668E1">
      <w:pPr>
        <w:spacing w:line="237" w:lineRule="auto"/>
        <w:ind w:left="580" w:right="40" w:hanging="565"/>
        <w:jc w:val="both"/>
        <w:rPr>
          <w:sz w:val="20"/>
          <w:szCs w:val="20"/>
        </w:rPr>
      </w:pPr>
      <w:r>
        <w:rPr>
          <w:rFonts w:ascii="Arial" w:eastAsia="Arial" w:hAnsi="Arial" w:cs="Arial"/>
          <w:sz w:val="24"/>
          <w:szCs w:val="24"/>
        </w:rPr>
        <w:t>14.5 Should the investigation reveal that the expenditure is irregular - or fruitless and wasteful expenditure as defined above, the Accounting Officer must immediately report, in writing, the particulars of such expenditure to the Mayor. The register must be updated to reflect the outcome of the investigation;</w:t>
      </w:r>
    </w:p>
    <w:p w:rsidR="00F0387B" w:rsidRDefault="00F0387B">
      <w:pPr>
        <w:spacing w:line="290" w:lineRule="exact"/>
        <w:rPr>
          <w:sz w:val="20"/>
          <w:szCs w:val="20"/>
        </w:rPr>
      </w:pPr>
    </w:p>
    <w:p w:rsidR="00F0387B" w:rsidRDefault="00A668E1">
      <w:pPr>
        <w:spacing w:line="236" w:lineRule="auto"/>
        <w:ind w:left="580" w:right="40" w:hanging="565"/>
        <w:jc w:val="both"/>
        <w:rPr>
          <w:sz w:val="20"/>
          <w:szCs w:val="20"/>
        </w:rPr>
      </w:pPr>
      <w:r>
        <w:rPr>
          <w:rFonts w:ascii="Arial" w:eastAsia="Arial" w:hAnsi="Arial" w:cs="Arial"/>
          <w:sz w:val="24"/>
          <w:szCs w:val="24"/>
        </w:rPr>
        <w:t>14.6 The</w:t>
      </w:r>
      <w:r>
        <w:rPr>
          <w:sz w:val="20"/>
          <w:szCs w:val="20"/>
        </w:rPr>
        <w:t xml:space="preserve"> </w:t>
      </w:r>
      <w:r>
        <w:rPr>
          <w:rFonts w:ascii="Arial" w:eastAsia="Arial" w:hAnsi="Arial" w:cs="Arial"/>
          <w:sz w:val="24"/>
          <w:szCs w:val="24"/>
        </w:rPr>
        <w:t>Accounting Officer must also include the expenditure in the relevant department’s monthly revenue and expenditure report submitted to Council in terms of the MFMA; and</w:t>
      </w:r>
    </w:p>
    <w:p w:rsidR="00F0387B" w:rsidRDefault="00F0387B">
      <w:pPr>
        <w:spacing w:line="290" w:lineRule="exact"/>
        <w:rPr>
          <w:sz w:val="20"/>
          <w:szCs w:val="20"/>
        </w:rPr>
      </w:pPr>
    </w:p>
    <w:p w:rsidR="00F0387B" w:rsidRDefault="00A668E1">
      <w:pPr>
        <w:spacing w:line="237" w:lineRule="auto"/>
        <w:ind w:left="580" w:right="40" w:hanging="565"/>
        <w:jc w:val="both"/>
        <w:rPr>
          <w:sz w:val="20"/>
          <w:szCs w:val="20"/>
        </w:rPr>
      </w:pPr>
      <w:r>
        <w:rPr>
          <w:rFonts w:ascii="Arial" w:eastAsia="Arial" w:hAnsi="Arial" w:cs="Arial"/>
          <w:sz w:val="24"/>
          <w:szCs w:val="24"/>
        </w:rPr>
        <w:t>14.7 For</w:t>
      </w:r>
      <w:r>
        <w:rPr>
          <w:sz w:val="20"/>
          <w:szCs w:val="20"/>
        </w:rPr>
        <w:t xml:space="preserve"> </w:t>
      </w:r>
      <w:r>
        <w:rPr>
          <w:rFonts w:ascii="Arial" w:eastAsia="Arial" w:hAnsi="Arial" w:cs="Arial"/>
          <w:sz w:val="24"/>
          <w:szCs w:val="24"/>
        </w:rPr>
        <w:t>accounting records purposes, the irregular - or fruitless and wasteful expenditure must be treated as an asset in the books of the municipality until such time as the expenditure is recovered from the responsible person or certified by Council as irrecoverable and written off in the Annual Financial Statements.</w:t>
      </w:r>
    </w:p>
    <w:p w:rsidR="00F0387B" w:rsidRDefault="00F0387B">
      <w:pPr>
        <w:spacing w:line="2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A668E1" w:rsidRDefault="00A668E1">
      <w:pPr>
        <w:spacing w:line="200" w:lineRule="exact"/>
        <w:rPr>
          <w:sz w:val="20"/>
          <w:szCs w:val="20"/>
        </w:rPr>
      </w:pPr>
    </w:p>
    <w:p w:rsidR="00A668E1" w:rsidRDefault="00A668E1">
      <w:pPr>
        <w:spacing w:line="200" w:lineRule="exact"/>
        <w:rPr>
          <w:sz w:val="20"/>
          <w:szCs w:val="20"/>
        </w:rPr>
      </w:pPr>
    </w:p>
    <w:p w:rsidR="00A668E1" w:rsidRDefault="00A668E1">
      <w:pPr>
        <w:spacing w:line="200" w:lineRule="exact"/>
        <w:rPr>
          <w:sz w:val="20"/>
          <w:szCs w:val="20"/>
        </w:rPr>
      </w:pPr>
    </w:p>
    <w:p w:rsidR="00F0387B" w:rsidRDefault="00F0387B">
      <w:pPr>
        <w:spacing w:line="322" w:lineRule="exact"/>
        <w:rPr>
          <w:sz w:val="20"/>
          <w:szCs w:val="20"/>
        </w:rPr>
      </w:pPr>
    </w:p>
    <w:p w:rsidR="00F0387B" w:rsidRDefault="00F0387B">
      <w:pPr>
        <w:sectPr w:rsidR="00F0387B">
          <w:pgSz w:w="12240" w:h="15840"/>
          <w:pgMar w:top="1440" w:right="1400" w:bottom="614" w:left="1420" w:header="0" w:footer="0" w:gutter="0"/>
          <w:cols w:space="720" w:equalWidth="0">
            <w:col w:w="9420"/>
          </w:cols>
        </w:sectPr>
      </w:pPr>
    </w:p>
    <w:p w:rsidR="00F0387B" w:rsidRDefault="00A668E1">
      <w:pPr>
        <w:ind w:left="20"/>
        <w:rPr>
          <w:sz w:val="20"/>
          <w:szCs w:val="20"/>
        </w:rPr>
      </w:pPr>
      <w:bookmarkStart w:id="13" w:name="page14"/>
      <w:bookmarkEnd w:id="13"/>
      <w:r>
        <w:rPr>
          <w:rFonts w:ascii="Arial" w:eastAsia="Arial" w:hAnsi="Arial" w:cs="Arial"/>
          <w:b/>
          <w:bCs/>
          <w:sz w:val="28"/>
          <w:szCs w:val="28"/>
        </w:rPr>
        <w:lastRenderedPageBreak/>
        <w:t>15.  ROLE OF COUNCIL COMMITTEE</w:t>
      </w:r>
    </w:p>
    <w:p w:rsidR="00F0387B" w:rsidRDefault="00F0387B">
      <w:pPr>
        <w:spacing w:line="286" w:lineRule="exact"/>
        <w:rPr>
          <w:sz w:val="20"/>
          <w:szCs w:val="20"/>
        </w:rPr>
      </w:pPr>
    </w:p>
    <w:p w:rsidR="00F0387B" w:rsidRDefault="00A668E1">
      <w:pPr>
        <w:spacing w:line="237" w:lineRule="auto"/>
        <w:ind w:left="580" w:right="40" w:hanging="565"/>
        <w:jc w:val="both"/>
        <w:rPr>
          <w:sz w:val="20"/>
          <w:szCs w:val="20"/>
        </w:rPr>
      </w:pPr>
      <w:r>
        <w:rPr>
          <w:rFonts w:ascii="Arial" w:eastAsia="Arial" w:hAnsi="Arial" w:cs="Arial"/>
          <w:sz w:val="24"/>
          <w:szCs w:val="24"/>
        </w:rPr>
        <w:t>15.1 In terms of section 74 of the Municipal Budget and Reporting Regulations contained in Government Notice 393 of 17 April, 2009, a Council committee appointed to investigate the recoverability or otherwise of any unauthorised, irregular or fruitless and wasteful expenditure must consider –</w:t>
      </w:r>
    </w:p>
    <w:p w:rsidR="00F0387B" w:rsidRDefault="00F0387B">
      <w:pPr>
        <w:spacing w:line="279" w:lineRule="exact"/>
        <w:rPr>
          <w:sz w:val="20"/>
          <w:szCs w:val="20"/>
        </w:rPr>
      </w:pPr>
    </w:p>
    <w:p w:rsidR="00F0387B" w:rsidRDefault="00A668E1">
      <w:pPr>
        <w:numPr>
          <w:ilvl w:val="0"/>
          <w:numId w:val="32"/>
        </w:numPr>
        <w:tabs>
          <w:tab w:val="left" w:pos="1160"/>
        </w:tabs>
        <w:ind w:left="1160" w:hanging="573"/>
        <w:rPr>
          <w:rFonts w:ascii="Arial" w:eastAsia="Arial" w:hAnsi="Arial" w:cs="Arial"/>
          <w:sz w:val="24"/>
          <w:szCs w:val="24"/>
        </w:rPr>
      </w:pPr>
      <w:r>
        <w:rPr>
          <w:rFonts w:ascii="Arial" w:eastAsia="Arial" w:hAnsi="Arial" w:cs="Arial"/>
          <w:sz w:val="24"/>
          <w:szCs w:val="24"/>
        </w:rPr>
        <w:t>the measures already taken to recover such expenditure;</w:t>
      </w:r>
    </w:p>
    <w:p w:rsidR="00F0387B" w:rsidRDefault="00A668E1">
      <w:pPr>
        <w:numPr>
          <w:ilvl w:val="0"/>
          <w:numId w:val="32"/>
        </w:numPr>
        <w:tabs>
          <w:tab w:val="left" w:pos="1160"/>
        </w:tabs>
        <w:ind w:left="1160" w:hanging="573"/>
        <w:rPr>
          <w:rFonts w:ascii="Arial" w:eastAsia="Arial" w:hAnsi="Arial" w:cs="Arial"/>
          <w:sz w:val="24"/>
          <w:szCs w:val="24"/>
        </w:rPr>
      </w:pPr>
      <w:r>
        <w:rPr>
          <w:rFonts w:ascii="Arial" w:eastAsia="Arial" w:hAnsi="Arial" w:cs="Arial"/>
          <w:sz w:val="24"/>
          <w:szCs w:val="24"/>
        </w:rPr>
        <w:t>the cost of the measures already taken to recover such expenditure;</w:t>
      </w:r>
    </w:p>
    <w:p w:rsidR="00F0387B" w:rsidRDefault="00F0387B">
      <w:pPr>
        <w:spacing w:line="10" w:lineRule="exact"/>
        <w:rPr>
          <w:rFonts w:ascii="Arial" w:eastAsia="Arial" w:hAnsi="Arial" w:cs="Arial"/>
          <w:sz w:val="24"/>
          <w:szCs w:val="24"/>
        </w:rPr>
      </w:pPr>
    </w:p>
    <w:p w:rsidR="00F0387B" w:rsidRDefault="00A668E1">
      <w:pPr>
        <w:numPr>
          <w:ilvl w:val="0"/>
          <w:numId w:val="32"/>
        </w:numPr>
        <w:tabs>
          <w:tab w:val="left" w:pos="1160"/>
        </w:tabs>
        <w:spacing w:line="235" w:lineRule="auto"/>
        <w:ind w:left="1160" w:right="40" w:hanging="573"/>
        <w:rPr>
          <w:rFonts w:ascii="Arial" w:eastAsia="Arial" w:hAnsi="Arial" w:cs="Arial"/>
          <w:sz w:val="24"/>
          <w:szCs w:val="24"/>
        </w:rPr>
      </w:pPr>
      <w:r>
        <w:rPr>
          <w:rFonts w:ascii="Arial" w:eastAsia="Arial" w:hAnsi="Arial" w:cs="Arial"/>
          <w:sz w:val="24"/>
          <w:szCs w:val="24"/>
        </w:rPr>
        <w:t>the estimated cost and likely benefit of further measures that can be taken to recover such expenditure; and</w:t>
      </w:r>
    </w:p>
    <w:p w:rsidR="00F0387B" w:rsidRDefault="00F0387B">
      <w:pPr>
        <w:spacing w:line="11" w:lineRule="exact"/>
        <w:rPr>
          <w:rFonts w:ascii="Arial" w:eastAsia="Arial" w:hAnsi="Arial" w:cs="Arial"/>
          <w:sz w:val="24"/>
          <w:szCs w:val="24"/>
        </w:rPr>
      </w:pPr>
    </w:p>
    <w:p w:rsidR="00F0387B" w:rsidRDefault="00A668E1">
      <w:pPr>
        <w:numPr>
          <w:ilvl w:val="0"/>
          <w:numId w:val="32"/>
        </w:numPr>
        <w:tabs>
          <w:tab w:val="left" w:pos="1160"/>
        </w:tabs>
        <w:spacing w:line="235" w:lineRule="auto"/>
        <w:ind w:left="1160" w:right="40" w:hanging="573"/>
        <w:rPr>
          <w:rFonts w:ascii="Arial" w:eastAsia="Arial" w:hAnsi="Arial" w:cs="Arial"/>
          <w:sz w:val="24"/>
          <w:szCs w:val="24"/>
        </w:rPr>
      </w:pPr>
      <w:r>
        <w:rPr>
          <w:rFonts w:ascii="Arial" w:eastAsia="Arial" w:hAnsi="Arial" w:cs="Arial"/>
          <w:sz w:val="24"/>
          <w:szCs w:val="24"/>
        </w:rPr>
        <w:t>submit a motivation explaining its recommendation to the Council for a final decision.</w:t>
      </w:r>
    </w:p>
    <w:p w:rsidR="00F0387B" w:rsidRDefault="00F0387B">
      <w:pPr>
        <w:spacing w:line="288" w:lineRule="exact"/>
        <w:rPr>
          <w:sz w:val="20"/>
          <w:szCs w:val="20"/>
        </w:rPr>
      </w:pPr>
    </w:p>
    <w:p w:rsidR="00F0387B" w:rsidRDefault="00A668E1">
      <w:pPr>
        <w:spacing w:line="235" w:lineRule="auto"/>
        <w:ind w:left="580" w:right="40" w:hanging="565"/>
        <w:jc w:val="both"/>
        <w:rPr>
          <w:sz w:val="20"/>
          <w:szCs w:val="20"/>
        </w:rPr>
      </w:pPr>
      <w:r>
        <w:rPr>
          <w:rFonts w:ascii="Arial" w:eastAsia="Arial" w:hAnsi="Arial" w:cs="Arial"/>
          <w:sz w:val="24"/>
          <w:szCs w:val="24"/>
        </w:rPr>
        <w:t>15.2 The</w:t>
      </w:r>
      <w:r>
        <w:rPr>
          <w:sz w:val="20"/>
          <w:szCs w:val="20"/>
        </w:rPr>
        <w:t xml:space="preserve"> </w:t>
      </w:r>
      <w:r>
        <w:rPr>
          <w:rFonts w:ascii="Arial" w:eastAsia="Arial" w:hAnsi="Arial" w:cs="Arial"/>
          <w:sz w:val="24"/>
          <w:szCs w:val="24"/>
        </w:rPr>
        <w:t>accounting officer must provide the committee concerned with such information it may require for the purpose of conducting a proper investigation.</w:t>
      </w:r>
    </w:p>
    <w:p w:rsidR="00F0387B" w:rsidRDefault="00F0387B">
      <w:pPr>
        <w:spacing w:line="288" w:lineRule="exact"/>
        <w:rPr>
          <w:sz w:val="20"/>
          <w:szCs w:val="20"/>
        </w:rPr>
      </w:pPr>
    </w:p>
    <w:p w:rsidR="00F0387B" w:rsidRDefault="00A668E1">
      <w:pPr>
        <w:spacing w:line="236" w:lineRule="auto"/>
        <w:ind w:left="580" w:right="40" w:hanging="565"/>
        <w:jc w:val="both"/>
        <w:rPr>
          <w:sz w:val="20"/>
          <w:szCs w:val="20"/>
        </w:rPr>
      </w:pPr>
      <w:r>
        <w:rPr>
          <w:rFonts w:ascii="Arial" w:eastAsia="Arial" w:hAnsi="Arial" w:cs="Arial"/>
          <w:sz w:val="24"/>
          <w:szCs w:val="24"/>
        </w:rPr>
        <w:t>15.3 The aforesaid committee may only comprise Councillors and should not include political office bearers of the municipality. At least 3 Councillors are required to constitute a committee.</w:t>
      </w:r>
    </w:p>
    <w:p w:rsidR="00F0387B" w:rsidRDefault="00F0387B">
      <w:pPr>
        <w:spacing w:line="290" w:lineRule="exact"/>
        <w:rPr>
          <w:sz w:val="20"/>
          <w:szCs w:val="20"/>
        </w:rPr>
      </w:pPr>
    </w:p>
    <w:p w:rsidR="00F0387B" w:rsidRDefault="00A668E1">
      <w:pPr>
        <w:spacing w:line="236" w:lineRule="auto"/>
        <w:ind w:left="580" w:right="40" w:hanging="565"/>
        <w:jc w:val="both"/>
        <w:rPr>
          <w:sz w:val="20"/>
          <w:szCs w:val="20"/>
        </w:rPr>
      </w:pPr>
      <w:r>
        <w:rPr>
          <w:rFonts w:ascii="Arial" w:eastAsia="Arial" w:hAnsi="Arial" w:cs="Arial"/>
          <w:sz w:val="24"/>
          <w:szCs w:val="24"/>
        </w:rPr>
        <w:t>15.4 It should be noted that the Council is required by resolution to certify that the expenditure concerned is considered irrecoverable and that it should be written off. This power may not be delegated by the Council.</w:t>
      </w:r>
    </w:p>
    <w:p w:rsidR="00F0387B" w:rsidRDefault="00F0387B">
      <w:pPr>
        <w:spacing w:line="290" w:lineRule="exact"/>
        <w:rPr>
          <w:sz w:val="20"/>
          <w:szCs w:val="20"/>
        </w:rPr>
      </w:pPr>
    </w:p>
    <w:p w:rsidR="00F0387B" w:rsidRDefault="00A668E1">
      <w:pPr>
        <w:spacing w:line="235" w:lineRule="auto"/>
        <w:ind w:left="580" w:right="40" w:hanging="565"/>
        <w:jc w:val="both"/>
        <w:rPr>
          <w:sz w:val="20"/>
          <w:szCs w:val="20"/>
        </w:rPr>
      </w:pPr>
      <w:r>
        <w:rPr>
          <w:rFonts w:ascii="Arial" w:eastAsia="Arial" w:hAnsi="Arial" w:cs="Arial"/>
          <w:sz w:val="24"/>
          <w:szCs w:val="24"/>
        </w:rPr>
        <w:t>15.5 An audit committee established in terms of section 166 of the Act is not precluded from assisting the appointed committee with its deliberations.</w:t>
      </w:r>
    </w:p>
    <w:p w:rsidR="00F0387B" w:rsidRDefault="00F0387B">
      <w:pPr>
        <w:spacing w:line="323" w:lineRule="exact"/>
        <w:rPr>
          <w:sz w:val="20"/>
          <w:szCs w:val="20"/>
        </w:rPr>
      </w:pPr>
    </w:p>
    <w:p w:rsidR="00F0387B" w:rsidRDefault="00A668E1">
      <w:pPr>
        <w:ind w:left="20"/>
        <w:rPr>
          <w:sz w:val="20"/>
          <w:szCs w:val="20"/>
        </w:rPr>
      </w:pPr>
      <w:r>
        <w:rPr>
          <w:rFonts w:ascii="Arial" w:eastAsia="Arial" w:hAnsi="Arial" w:cs="Arial"/>
          <w:b/>
          <w:bCs/>
          <w:sz w:val="28"/>
          <w:szCs w:val="28"/>
        </w:rPr>
        <w:t>16. INVESTIGATIONS AND DISCIPLINARY ACTIONS</w:t>
      </w:r>
    </w:p>
    <w:p w:rsidR="00F0387B" w:rsidRDefault="00F0387B">
      <w:pPr>
        <w:spacing w:line="286" w:lineRule="exact"/>
        <w:rPr>
          <w:sz w:val="20"/>
          <w:szCs w:val="20"/>
        </w:rPr>
      </w:pPr>
    </w:p>
    <w:p w:rsidR="00F0387B" w:rsidRDefault="00A668E1">
      <w:pPr>
        <w:spacing w:line="235" w:lineRule="auto"/>
        <w:ind w:left="580" w:right="40" w:hanging="565"/>
        <w:jc w:val="both"/>
        <w:rPr>
          <w:sz w:val="20"/>
          <w:szCs w:val="20"/>
        </w:rPr>
      </w:pPr>
      <w:r>
        <w:rPr>
          <w:rFonts w:ascii="Arial" w:eastAsia="Arial" w:hAnsi="Arial" w:cs="Arial"/>
          <w:sz w:val="24"/>
          <w:szCs w:val="24"/>
        </w:rPr>
        <w:t>16.1 In terms of sections 172 and 173 of the MFMA, an Accounting Officer is guilty of financial misconduct and an offence respectively if he or she:</w:t>
      </w:r>
    </w:p>
    <w:p w:rsidR="00F0387B" w:rsidRDefault="00F0387B">
      <w:pPr>
        <w:spacing w:line="288" w:lineRule="exact"/>
        <w:rPr>
          <w:sz w:val="20"/>
          <w:szCs w:val="20"/>
        </w:rPr>
      </w:pPr>
    </w:p>
    <w:p w:rsidR="00F0387B" w:rsidRDefault="00A668E1">
      <w:pPr>
        <w:numPr>
          <w:ilvl w:val="0"/>
          <w:numId w:val="33"/>
        </w:numPr>
        <w:tabs>
          <w:tab w:val="left" w:pos="1160"/>
        </w:tabs>
        <w:spacing w:line="236" w:lineRule="auto"/>
        <w:ind w:left="1160" w:right="40" w:hanging="573"/>
        <w:jc w:val="both"/>
        <w:rPr>
          <w:rFonts w:ascii="Arial" w:eastAsia="Arial" w:hAnsi="Arial" w:cs="Arial"/>
          <w:sz w:val="24"/>
          <w:szCs w:val="24"/>
        </w:rPr>
      </w:pPr>
      <w:proofErr w:type="spellStart"/>
      <w:r>
        <w:rPr>
          <w:rFonts w:ascii="Arial" w:eastAsia="Arial" w:hAnsi="Arial" w:cs="Arial"/>
          <w:sz w:val="24"/>
          <w:szCs w:val="24"/>
        </w:rPr>
        <w:t>willfully</w:t>
      </w:r>
      <w:proofErr w:type="spellEnd"/>
      <w:r>
        <w:rPr>
          <w:rFonts w:ascii="Arial" w:eastAsia="Arial" w:hAnsi="Arial" w:cs="Arial"/>
          <w:sz w:val="24"/>
          <w:szCs w:val="24"/>
        </w:rPr>
        <w:t xml:space="preserve"> or negligently fails to take effective and appropriate steps to prevent unauthorised, irregular or fruitless and wasteful expenditure as required by the MFMA;</w:t>
      </w:r>
    </w:p>
    <w:p w:rsidR="00F0387B" w:rsidRDefault="00F0387B">
      <w:pPr>
        <w:spacing w:line="13" w:lineRule="exact"/>
        <w:rPr>
          <w:rFonts w:ascii="Arial" w:eastAsia="Arial" w:hAnsi="Arial" w:cs="Arial"/>
          <w:sz w:val="24"/>
          <w:szCs w:val="24"/>
        </w:rPr>
      </w:pPr>
    </w:p>
    <w:p w:rsidR="00F0387B" w:rsidRDefault="00A668E1">
      <w:pPr>
        <w:numPr>
          <w:ilvl w:val="0"/>
          <w:numId w:val="33"/>
        </w:numPr>
        <w:tabs>
          <w:tab w:val="left" w:pos="1160"/>
        </w:tabs>
        <w:spacing w:line="236" w:lineRule="auto"/>
        <w:ind w:left="1160" w:right="40" w:hanging="573"/>
        <w:jc w:val="both"/>
        <w:rPr>
          <w:rFonts w:ascii="Arial" w:eastAsia="Arial" w:hAnsi="Arial" w:cs="Arial"/>
          <w:sz w:val="24"/>
          <w:szCs w:val="24"/>
        </w:rPr>
      </w:pPr>
      <w:r>
        <w:rPr>
          <w:rFonts w:ascii="Arial" w:eastAsia="Arial" w:hAnsi="Arial" w:cs="Arial"/>
          <w:sz w:val="24"/>
          <w:szCs w:val="24"/>
        </w:rPr>
        <w:t>fails to take effective and appropriate disciplinary steps against an official in the department who makes or permits unauthorised, irregular or fruitless and wasteful expenditure; and</w:t>
      </w:r>
    </w:p>
    <w:p w:rsidR="00F0387B" w:rsidRDefault="00F0387B">
      <w:pPr>
        <w:spacing w:line="14" w:lineRule="exact"/>
        <w:rPr>
          <w:rFonts w:ascii="Arial" w:eastAsia="Arial" w:hAnsi="Arial" w:cs="Arial"/>
          <w:sz w:val="24"/>
          <w:szCs w:val="24"/>
        </w:rPr>
      </w:pPr>
    </w:p>
    <w:p w:rsidR="00F0387B" w:rsidRDefault="00A668E1">
      <w:pPr>
        <w:numPr>
          <w:ilvl w:val="0"/>
          <w:numId w:val="33"/>
        </w:numPr>
        <w:tabs>
          <w:tab w:val="left" w:pos="1160"/>
        </w:tabs>
        <w:spacing w:line="235" w:lineRule="auto"/>
        <w:ind w:left="1160" w:right="40" w:hanging="573"/>
        <w:rPr>
          <w:rFonts w:ascii="Arial" w:eastAsia="Arial" w:hAnsi="Arial" w:cs="Arial"/>
          <w:sz w:val="24"/>
          <w:szCs w:val="24"/>
        </w:rPr>
      </w:pPr>
      <w:r>
        <w:rPr>
          <w:rFonts w:ascii="Arial" w:eastAsia="Arial" w:hAnsi="Arial" w:cs="Arial"/>
          <w:sz w:val="24"/>
          <w:szCs w:val="24"/>
        </w:rPr>
        <w:t>fails to report unauthorised, irregular or fruitless and wasteful expenditure in terms of the MFMA.</w:t>
      </w:r>
    </w:p>
    <w:p w:rsidR="00F0387B" w:rsidRDefault="00F0387B">
      <w:pPr>
        <w:spacing w:line="2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397"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F0387B" w:rsidRDefault="00F0387B">
      <w:pPr>
        <w:spacing w:line="20" w:lineRule="exact"/>
        <w:rPr>
          <w:sz w:val="20"/>
          <w:szCs w:val="20"/>
        </w:rPr>
      </w:pPr>
    </w:p>
    <w:p w:rsidR="00F0387B" w:rsidRDefault="00F0387B">
      <w:pPr>
        <w:sectPr w:rsidR="00F0387B">
          <w:pgSz w:w="12240" w:h="15840"/>
          <w:pgMar w:top="1435" w:right="1400" w:bottom="614" w:left="1420" w:header="0" w:footer="0" w:gutter="0"/>
          <w:cols w:space="720" w:equalWidth="0">
            <w:col w:w="9420"/>
          </w:cols>
        </w:sectPr>
      </w:pPr>
    </w:p>
    <w:p w:rsidR="00F0387B" w:rsidRDefault="00A668E1">
      <w:pPr>
        <w:spacing w:line="238" w:lineRule="auto"/>
        <w:ind w:left="580" w:right="40" w:hanging="565"/>
        <w:jc w:val="both"/>
        <w:rPr>
          <w:sz w:val="20"/>
          <w:szCs w:val="20"/>
        </w:rPr>
      </w:pPr>
      <w:bookmarkStart w:id="14" w:name="page15"/>
      <w:bookmarkEnd w:id="14"/>
      <w:r>
        <w:rPr>
          <w:rFonts w:ascii="Arial" w:eastAsia="Arial" w:hAnsi="Arial" w:cs="Arial"/>
          <w:sz w:val="24"/>
          <w:szCs w:val="24"/>
        </w:rPr>
        <w:lastRenderedPageBreak/>
        <w:t>16.2 As soon as the accounting officer becomes aware of an allegation of financial misconduct against an official, the Accounting Officer has a responsibility to ensure that the Mayor initiates an investigation into the matter and if the allegations are confirmed, holds a disciplinary hearing in accordance with the prescripts of the applicable legislation.</w:t>
      </w:r>
    </w:p>
    <w:p w:rsidR="00F0387B" w:rsidRDefault="00F0387B">
      <w:pPr>
        <w:spacing w:line="288" w:lineRule="exact"/>
        <w:rPr>
          <w:sz w:val="20"/>
          <w:szCs w:val="20"/>
        </w:rPr>
      </w:pPr>
    </w:p>
    <w:p w:rsidR="00F0387B" w:rsidRDefault="00A668E1">
      <w:pPr>
        <w:spacing w:line="237" w:lineRule="auto"/>
        <w:ind w:left="580" w:right="40" w:hanging="565"/>
        <w:jc w:val="both"/>
        <w:rPr>
          <w:sz w:val="20"/>
          <w:szCs w:val="20"/>
        </w:rPr>
      </w:pPr>
      <w:r>
        <w:rPr>
          <w:rFonts w:ascii="Arial" w:eastAsia="Arial" w:hAnsi="Arial" w:cs="Arial"/>
          <w:sz w:val="24"/>
          <w:szCs w:val="24"/>
        </w:rPr>
        <w:t>16.3 ln terms of section 172 of the MFMA, an official of a department to whom a duty or power has been assigned commits an act of financial misconduct if that official will fully or negligently fails to perform that duty or exercise that power in line with applicable legislation.</w:t>
      </w:r>
    </w:p>
    <w:p w:rsidR="00F0387B" w:rsidRDefault="00F0387B">
      <w:pPr>
        <w:spacing w:line="290" w:lineRule="exact"/>
        <w:rPr>
          <w:sz w:val="20"/>
          <w:szCs w:val="20"/>
        </w:rPr>
      </w:pPr>
    </w:p>
    <w:p w:rsidR="00F0387B" w:rsidRDefault="00A668E1">
      <w:pPr>
        <w:spacing w:line="237" w:lineRule="auto"/>
        <w:ind w:left="580" w:right="40" w:hanging="565"/>
        <w:jc w:val="both"/>
        <w:rPr>
          <w:sz w:val="20"/>
          <w:szCs w:val="20"/>
        </w:rPr>
      </w:pPr>
      <w:r>
        <w:rPr>
          <w:rFonts w:ascii="Arial" w:eastAsia="Arial" w:hAnsi="Arial" w:cs="Arial"/>
          <w:sz w:val="24"/>
          <w:szCs w:val="24"/>
        </w:rPr>
        <w:t>16.4 ln terms of the MFMA, the accounting officer must take appropriate and effective disciplinary steps against an official who makes or permits unauthorised, irregular or fruitless and wasteful expenditure.</w:t>
      </w:r>
    </w:p>
    <w:p w:rsidR="00F0387B" w:rsidRDefault="00F0387B">
      <w:pPr>
        <w:spacing w:line="287" w:lineRule="exact"/>
        <w:rPr>
          <w:sz w:val="20"/>
          <w:szCs w:val="20"/>
        </w:rPr>
      </w:pPr>
    </w:p>
    <w:p w:rsidR="00F0387B" w:rsidRDefault="00A668E1">
      <w:pPr>
        <w:spacing w:line="236" w:lineRule="auto"/>
        <w:ind w:left="580" w:right="40" w:hanging="565"/>
        <w:jc w:val="both"/>
        <w:rPr>
          <w:sz w:val="20"/>
          <w:szCs w:val="20"/>
        </w:rPr>
      </w:pPr>
      <w:r>
        <w:rPr>
          <w:rFonts w:ascii="Arial" w:eastAsia="Arial" w:hAnsi="Arial" w:cs="Arial"/>
          <w:sz w:val="24"/>
          <w:szCs w:val="24"/>
        </w:rPr>
        <w:t>16.5 When an accounting officer determines the appropriateness of disciplinary steps against an official in terms of applicable legislation, he or she must take into account the following:</w:t>
      </w:r>
    </w:p>
    <w:p w:rsidR="00F0387B" w:rsidRDefault="00F0387B">
      <w:pPr>
        <w:spacing w:line="3" w:lineRule="exact"/>
        <w:rPr>
          <w:sz w:val="20"/>
          <w:szCs w:val="20"/>
        </w:rPr>
      </w:pPr>
    </w:p>
    <w:p w:rsidR="00F0387B" w:rsidRDefault="00A668E1">
      <w:pPr>
        <w:numPr>
          <w:ilvl w:val="0"/>
          <w:numId w:val="34"/>
        </w:numPr>
        <w:tabs>
          <w:tab w:val="left" w:pos="1160"/>
        </w:tabs>
        <w:ind w:left="1160" w:hanging="573"/>
        <w:rPr>
          <w:rFonts w:ascii="Arial" w:eastAsia="Arial" w:hAnsi="Arial" w:cs="Arial"/>
          <w:sz w:val="24"/>
          <w:szCs w:val="24"/>
        </w:rPr>
      </w:pPr>
      <w:r>
        <w:rPr>
          <w:rFonts w:ascii="Arial" w:eastAsia="Arial" w:hAnsi="Arial" w:cs="Arial"/>
          <w:sz w:val="24"/>
          <w:szCs w:val="24"/>
        </w:rPr>
        <w:t>circumstances of the transgression;</w:t>
      </w:r>
    </w:p>
    <w:p w:rsidR="00F0387B" w:rsidRDefault="00A668E1">
      <w:pPr>
        <w:numPr>
          <w:ilvl w:val="0"/>
          <w:numId w:val="34"/>
        </w:numPr>
        <w:tabs>
          <w:tab w:val="left" w:pos="1160"/>
        </w:tabs>
        <w:ind w:left="1160" w:hanging="573"/>
        <w:rPr>
          <w:rFonts w:ascii="Arial" w:eastAsia="Arial" w:hAnsi="Arial" w:cs="Arial"/>
          <w:sz w:val="24"/>
          <w:szCs w:val="24"/>
        </w:rPr>
      </w:pPr>
      <w:r>
        <w:rPr>
          <w:rFonts w:ascii="Arial" w:eastAsia="Arial" w:hAnsi="Arial" w:cs="Arial"/>
          <w:sz w:val="24"/>
          <w:szCs w:val="24"/>
        </w:rPr>
        <w:t>extent of the expenditure involved; and</w:t>
      </w:r>
    </w:p>
    <w:p w:rsidR="00F0387B" w:rsidRDefault="00A668E1">
      <w:pPr>
        <w:numPr>
          <w:ilvl w:val="0"/>
          <w:numId w:val="34"/>
        </w:numPr>
        <w:tabs>
          <w:tab w:val="left" w:pos="1160"/>
        </w:tabs>
        <w:ind w:left="1160" w:hanging="573"/>
        <w:rPr>
          <w:rFonts w:ascii="Arial" w:eastAsia="Arial" w:hAnsi="Arial" w:cs="Arial"/>
          <w:sz w:val="24"/>
          <w:szCs w:val="24"/>
        </w:rPr>
      </w:pPr>
      <w:r>
        <w:rPr>
          <w:rFonts w:ascii="Arial" w:eastAsia="Arial" w:hAnsi="Arial" w:cs="Arial"/>
          <w:sz w:val="24"/>
          <w:szCs w:val="24"/>
        </w:rPr>
        <w:t>nature and seriousness of the transgression.</w:t>
      </w:r>
    </w:p>
    <w:p w:rsidR="00F0387B" w:rsidRDefault="00F0387B">
      <w:pPr>
        <w:spacing w:line="276" w:lineRule="exact"/>
        <w:rPr>
          <w:sz w:val="20"/>
          <w:szCs w:val="20"/>
        </w:rPr>
      </w:pPr>
    </w:p>
    <w:p w:rsidR="00F0387B" w:rsidRDefault="00A668E1">
      <w:pPr>
        <w:ind w:left="20"/>
        <w:rPr>
          <w:sz w:val="20"/>
          <w:szCs w:val="20"/>
        </w:rPr>
      </w:pPr>
      <w:r>
        <w:rPr>
          <w:rFonts w:ascii="Arial" w:eastAsia="Arial" w:hAnsi="Arial" w:cs="Arial"/>
          <w:sz w:val="24"/>
          <w:szCs w:val="24"/>
        </w:rPr>
        <w:t xml:space="preserve">16.6 </w:t>
      </w:r>
      <w:r>
        <w:rPr>
          <w:rFonts w:ascii="Arial" w:eastAsia="Arial" w:hAnsi="Arial" w:cs="Arial"/>
          <w:b/>
          <w:bCs/>
          <w:sz w:val="24"/>
          <w:szCs w:val="24"/>
        </w:rPr>
        <w:t>Ratification of minor breaches of the procurement process</w:t>
      </w:r>
    </w:p>
    <w:p w:rsidR="00F0387B" w:rsidRDefault="00F0387B">
      <w:pPr>
        <w:spacing w:line="287" w:lineRule="exact"/>
        <w:rPr>
          <w:sz w:val="20"/>
          <w:szCs w:val="20"/>
        </w:rPr>
      </w:pPr>
    </w:p>
    <w:p w:rsidR="00F0387B" w:rsidRDefault="00A668E1">
      <w:pPr>
        <w:spacing w:line="238" w:lineRule="auto"/>
        <w:ind w:left="580" w:right="40"/>
        <w:jc w:val="both"/>
        <w:rPr>
          <w:sz w:val="20"/>
          <w:szCs w:val="20"/>
        </w:rPr>
      </w:pPr>
      <w:r>
        <w:rPr>
          <w:rFonts w:ascii="Arial" w:eastAsia="Arial" w:hAnsi="Arial" w:cs="Arial"/>
          <w:sz w:val="24"/>
          <w:szCs w:val="24"/>
        </w:rPr>
        <w:t>The accounting officer may ratify any minor breaches of the procurement processes by an official or committee acting in terms of delegated powers or duties which are purely technical in nature provided that this provision is included in the municipality’s supply chain management policy and the official or committee who committed the breach had the delegated authority to perform the function.</w:t>
      </w:r>
    </w:p>
    <w:p w:rsidR="00F0387B" w:rsidRDefault="00F0387B">
      <w:pPr>
        <w:spacing w:line="277" w:lineRule="exact"/>
        <w:rPr>
          <w:sz w:val="20"/>
          <w:szCs w:val="20"/>
        </w:rPr>
      </w:pPr>
    </w:p>
    <w:p w:rsidR="00F0387B" w:rsidRDefault="00A668E1">
      <w:pPr>
        <w:ind w:left="20"/>
        <w:rPr>
          <w:sz w:val="20"/>
          <w:szCs w:val="20"/>
        </w:rPr>
      </w:pPr>
      <w:r>
        <w:rPr>
          <w:rFonts w:ascii="Arial" w:eastAsia="Arial" w:hAnsi="Arial" w:cs="Arial"/>
          <w:sz w:val="24"/>
          <w:szCs w:val="24"/>
        </w:rPr>
        <w:t xml:space="preserve">16.7 </w:t>
      </w:r>
      <w:r>
        <w:rPr>
          <w:rFonts w:ascii="Arial" w:eastAsia="Arial" w:hAnsi="Arial" w:cs="Arial"/>
          <w:b/>
          <w:bCs/>
          <w:sz w:val="24"/>
          <w:szCs w:val="24"/>
        </w:rPr>
        <w:t>Disciplinary charges for Irregular or Fruitless and Wasteful Expenditure</w:t>
      </w:r>
    </w:p>
    <w:p w:rsidR="00F0387B" w:rsidRDefault="00F0387B">
      <w:pPr>
        <w:spacing w:line="287" w:lineRule="exact"/>
        <w:rPr>
          <w:sz w:val="20"/>
          <w:szCs w:val="20"/>
        </w:rPr>
      </w:pPr>
    </w:p>
    <w:p w:rsidR="00F0387B" w:rsidRDefault="00A668E1">
      <w:pPr>
        <w:spacing w:line="237" w:lineRule="auto"/>
        <w:ind w:left="580" w:right="40"/>
        <w:jc w:val="both"/>
        <w:rPr>
          <w:sz w:val="20"/>
          <w:szCs w:val="20"/>
        </w:rPr>
      </w:pPr>
      <w:r>
        <w:rPr>
          <w:rFonts w:ascii="Arial" w:eastAsia="Arial" w:hAnsi="Arial" w:cs="Arial"/>
          <w:sz w:val="24"/>
          <w:szCs w:val="24"/>
        </w:rPr>
        <w:t>If, after having followed a proper investigation, the Council concludes that the political office-bearer or official responsible for making, permitting or authorising irregular expenditure did not act in good faith, then the municipality must consider instituting disciplinary action and/or criminal charges against the liable person/s.</w:t>
      </w:r>
    </w:p>
    <w:p w:rsidR="00F0387B" w:rsidRDefault="00F0387B">
      <w:pPr>
        <w:spacing w:line="290" w:lineRule="exact"/>
        <w:rPr>
          <w:sz w:val="20"/>
          <w:szCs w:val="20"/>
        </w:rPr>
      </w:pPr>
    </w:p>
    <w:p w:rsidR="00F0387B" w:rsidRDefault="00A668E1">
      <w:pPr>
        <w:spacing w:line="237" w:lineRule="auto"/>
        <w:ind w:left="580" w:right="40"/>
        <w:jc w:val="both"/>
        <w:rPr>
          <w:sz w:val="20"/>
          <w:szCs w:val="20"/>
        </w:rPr>
      </w:pPr>
      <w:r>
        <w:rPr>
          <w:rFonts w:ascii="Arial" w:eastAsia="Arial" w:hAnsi="Arial" w:cs="Arial"/>
          <w:sz w:val="24"/>
          <w:szCs w:val="24"/>
        </w:rPr>
        <w:t>If the irregular expenditure falls within the ambit of the above description, then the Council, mayor or accounting officer (as may be relevant) must institute disciplinary action as follows:</w:t>
      </w:r>
    </w:p>
    <w:p w:rsidR="00F0387B" w:rsidRDefault="00F0387B">
      <w:pPr>
        <w:spacing w:line="285" w:lineRule="exact"/>
        <w:rPr>
          <w:sz w:val="20"/>
          <w:szCs w:val="20"/>
        </w:rPr>
      </w:pPr>
    </w:p>
    <w:p w:rsidR="00F0387B" w:rsidRDefault="00A668E1">
      <w:pPr>
        <w:numPr>
          <w:ilvl w:val="0"/>
          <w:numId w:val="35"/>
        </w:numPr>
        <w:tabs>
          <w:tab w:val="left" w:pos="1160"/>
        </w:tabs>
        <w:spacing w:line="236" w:lineRule="auto"/>
        <w:ind w:left="1160" w:right="40" w:hanging="573"/>
        <w:rPr>
          <w:rFonts w:ascii="Arial" w:eastAsia="Arial" w:hAnsi="Arial" w:cs="Arial"/>
          <w:sz w:val="24"/>
          <w:szCs w:val="24"/>
        </w:rPr>
      </w:pPr>
      <w:r>
        <w:rPr>
          <w:rFonts w:ascii="Arial" w:eastAsia="Arial" w:hAnsi="Arial" w:cs="Arial"/>
          <w:i/>
          <w:iCs/>
          <w:sz w:val="24"/>
          <w:szCs w:val="24"/>
        </w:rPr>
        <w:t>Financial misconduct in terms of section 171 of the MFMA</w:t>
      </w:r>
      <w:r>
        <w:rPr>
          <w:rFonts w:ascii="Arial" w:eastAsia="Arial" w:hAnsi="Arial" w:cs="Arial"/>
          <w:sz w:val="24"/>
          <w:szCs w:val="24"/>
        </w:rPr>
        <w:t>: in the case of an</w:t>
      </w:r>
      <w:r>
        <w:rPr>
          <w:rFonts w:ascii="Arial" w:eastAsia="Arial" w:hAnsi="Arial" w:cs="Arial"/>
          <w:i/>
          <w:iCs/>
          <w:sz w:val="24"/>
          <w:szCs w:val="24"/>
        </w:rPr>
        <w:t xml:space="preserve"> </w:t>
      </w:r>
      <w:r>
        <w:rPr>
          <w:rFonts w:ascii="Arial" w:eastAsia="Arial" w:hAnsi="Arial" w:cs="Arial"/>
          <w:sz w:val="24"/>
          <w:szCs w:val="24"/>
        </w:rPr>
        <w:t>official that deliberately or negligently:</w:t>
      </w:r>
    </w:p>
    <w:p w:rsidR="00F0387B" w:rsidRDefault="00F0387B">
      <w:pPr>
        <w:spacing w:line="2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382"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F0387B" w:rsidRDefault="00F0387B">
      <w:pPr>
        <w:spacing w:line="20" w:lineRule="exact"/>
        <w:rPr>
          <w:sz w:val="20"/>
          <w:szCs w:val="20"/>
        </w:rPr>
      </w:pPr>
    </w:p>
    <w:p w:rsidR="00F0387B" w:rsidRDefault="00F0387B"/>
    <w:p w:rsidR="00A668E1" w:rsidRDefault="00A668E1"/>
    <w:p w:rsidR="00A668E1" w:rsidRDefault="00A668E1"/>
    <w:p w:rsidR="00A668E1" w:rsidRDefault="00A668E1">
      <w:pPr>
        <w:sectPr w:rsidR="00A668E1">
          <w:pgSz w:w="12240" w:h="15840"/>
          <w:pgMar w:top="1440" w:right="1400" w:bottom="614" w:left="1420" w:header="0" w:footer="0" w:gutter="0"/>
          <w:cols w:space="720" w:equalWidth="0">
            <w:col w:w="9420"/>
          </w:cols>
        </w:sectPr>
      </w:pPr>
    </w:p>
    <w:p w:rsidR="00F0387B" w:rsidRPr="00365BC1" w:rsidRDefault="00A668E1" w:rsidP="00365BC1">
      <w:pPr>
        <w:pStyle w:val="ListParagraph"/>
        <w:numPr>
          <w:ilvl w:val="0"/>
          <w:numId w:val="49"/>
        </w:numPr>
        <w:spacing w:line="235" w:lineRule="auto"/>
        <w:ind w:right="40"/>
        <w:jc w:val="both"/>
        <w:rPr>
          <w:sz w:val="20"/>
          <w:szCs w:val="20"/>
        </w:rPr>
      </w:pPr>
      <w:bookmarkStart w:id="15" w:name="page16"/>
      <w:bookmarkEnd w:id="15"/>
      <w:r w:rsidRPr="00365BC1">
        <w:rPr>
          <w:rFonts w:ascii="Arial" w:eastAsia="Arial" w:hAnsi="Arial" w:cs="Arial"/>
          <w:sz w:val="24"/>
          <w:szCs w:val="24"/>
        </w:rPr>
        <w:lastRenderedPageBreak/>
        <w:t>contravened a provision of the MFMA which resulted in irregular expenditure; or</w:t>
      </w:r>
    </w:p>
    <w:p w:rsidR="00F0387B" w:rsidRDefault="00A668E1">
      <w:pPr>
        <w:spacing w:line="20" w:lineRule="exact"/>
        <w:rPr>
          <w:sz w:val="20"/>
          <w:szCs w:val="20"/>
        </w:rPr>
      </w:pPr>
      <w:r>
        <w:rPr>
          <w:noProof/>
          <w:sz w:val="20"/>
          <w:szCs w:val="20"/>
        </w:rPr>
        <w:drawing>
          <wp:anchor distT="0" distB="0" distL="114300" distR="114300" simplePos="0" relativeHeight="251713536" behindDoc="1" locked="0" layoutInCell="0" allowOverlap="1">
            <wp:simplePos x="0" y="0"/>
            <wp:positionH relativeFrom="column">
              <wp:posOffset>732155</wp:posOffset>
            </wp:positionH>
            <wp:positionV relativeFrom="paragraph">
              <wp:posOffset>6985</wp:posOffset>
            </wp:positionV>
            <wp:extent cx="228600" cy="170815"/>
            <wp:effectExtent l="0" t="0" r="0" b="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6">
                      <a:clrChange>
                        <a:clrFrom>
                          <a:srgbClr val="000000"/>
                        </a:clrFrom>
                        <a:clrTo>
                          <a:srgbClr val="000000">
                            <a:alpha val="0"/>
                          </a:srgbClr>
                        </a:clrTo>
                      </a:clrChange>
                    </a:blip>
                    <a:srcRect/>
                    <a:stretch>
                      <a:fillRect/>
                    </a:stretch>
                  </pic:blipFill>
                  <pic:spPr bwMode="auto">
                    <a:xfrm>
                      <a:off x="0" y="0"/>
                      <a:ext cx="228600" cy="170815"/>
                    </a:xfrm>
                    <a:prstGeom prst="rect">
                      <a:avLst/>
                    </a:prstGeom>
                    <a:noFill/>
                  </pic:spPr>
                </pic:pic>
              </a:graphicData>
            </a:graphic>
          </wp:anchor>
        </w:drawing>
      </w:r>
      <w:r>
        <w:rPr>
          <w:noProof/>
          <w:sz w:val="20"/>
          <w:szCs w:val="20"/>
        </w:rPr>
        <w:drawing>
          <wp:anchor distT="0" distB="0" distL="114300" distR="114300" simplePos="0" relativeHeight="251714560" behindDoc="1" locked="0" layoutInCell="0" allowOverlap="1">
            <wp:simplePos x="0" y="0"/>
            <wp:positionH relativeFrom="column">
              <wp:posOffset>732155</wp:posOffset>
            </wp:positionH>
            <wp:positionV relativeFrom="paragraph">
              <wp:posOffset>6985</wp:posOffset>
            </wp:positionV>
            <wp:extent cx="228600" cy="170815"/>
            <wp:effectExtent l="0" t="0" r="0" b="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17">
                      <a:clrChange>
                        <a:clrFrom>
                          <a:srgbClr val="FFFFFF"/>
                        </a:clrFrom>
                        <a:clrTo>
                          <a:srgbClr val="FFFFFF">
                            <a:alpha val="0"/>
                          </a:srgbClr>
                        </a:clrTo>
                      </a:clrChange>
                    </a:blip>
                    <a:srcRect/>
                    <a:stretch>
                      <a:fillRect/>
                    </a:stretch>
                  </pic:blipFill>
                  <pic:spPr bwMode="auto">
                    <a:xfrm>
                      <a:off x="0" y="0"/>
                      <a:ext cx="228600" cy="170815"/>
                    </a:xfrm>
                    <a:prstGeom prst="rect">
                      <a:avLst/>
                    </a:prstGeom>
                    <a:noFill/>
                  </pic:spPr>
                </pic:pic>
              </a:graphicData>
            </a:graphic>
          </wp:anchor>
        </w:drawing>
      </w:r>
    </w:p>
    <w:p w:rsidR="00F0387B" w:rsidRPr="00365BC1" w:rsidRDefault="00A668E1" w:rsidP="00365BC1">
      <w:pPr>
        <w:pStyle w:val="ListParagraph"/>
        <w:numPr>
          <w:ilvl w:val="0"/>
          <w:numId w:val="49"/>
        </w:numPr>
        <w:spacing w:line="236" w:lineRule="auto"/>
        <w:ind w:right="40"/>
        <w:jc w:val="both"/>
        <w:rPr>
          <w:sz w:val="20"/>
          <w:szCs w:val="20"/>
        </w:rPr>
      </w:pPr>
      <w:r w:rsidRPr="00365BC1">
        <w:rPr>
          <w:rFonts w:ascii="Arial" w:eastAsia="Arial" w:hAnsi="Arial" w:cs="Arial"/>
          <w:sz w:val="24"/>
          <w:szCs w:val="24"/>
        </w:rPr>
        <w:t>made, permitted or authorised an irregular expenditure (due to noncompliance with any of legislation mentioned in the definition of irregular expenditure);</w:t>
      </w:r>
    </w:p>
    <w:p w:rsidR="00F0387B" w:rsidRDefault="00F0387B">
      <w:pPr>
        <w:spacing w:line="287" w:lineRule="exact"/>
        <w:rPr>
          <w:sz w:val="20"/>
          <w:szCs w:val="20"/>
        </w:rPr>
      </w:pPr>
    </w:p>
    <w:p w:rsidR="00F0387B" w:rsidRDefault="00A668E1">
      <w:pPr>
        <w:numPr>
          <w:ilvl w:val="0"/>
          <w:numId w:val="36"/>
        </w:numPr>
        <w:tabs>
          <w:tab w:val="left" w:pos="1160"/>
        </w:tabs>
        <w:spacing w:line="237" w:lineRule="auto"/>
        <w:ind w:left="1160" w:right="40" w:hanging="573"/>
        <w:jc w:val="both"/>
        <w:rPr>
          <w:rFonts w:ascii="Arial" w:eastAsia="Arial" w:hAnsi="Arial" w:cs="Arial"/>
          <w:sz w:val="24"/>
          <w:szCs w:val="24"/>
        </w:rPr>
      </w:pPr>
      <w:r>
        <w:rPr>
          <w:rFonts w:ascii="Arial" w:eastAsia="Arial" w:hAnsi="Arial" w:cs="Arial"/>
          <w:i/>
          <w:iCs/>
          <w:sz w:val="24"/>
          <w:szCs w:val="24"/>
        </w:rPr>
        <w:t xml:space="preserve">Breach of the Code of Conduct for Municipal Staff Members: </w:t>
      </w:r>
      <w:r>
        <w:rPr>
          <w:rFonts w:ascii="Arial" w:eastAsia="Arial" w:hAnsi="Arial" w:cs="Arial"/>
          <w:sz w:val="24"/>
          <w:szCs w:val="24"/>
        </w:rPr>
        <w:t>in the case of</w:t>
      </w:r>
      <w:r>
        <w:rPr>
          <w:rFonts w:ascii="Arial" w:eastAsia="Arial" w:hAnsi="Arial" w:cs="Arial"/>
          <w:i/>
          <w:iCs/>
          <w:sz w:val="24"/>
          <w:szCs w:val="24"/>
        </w:rPr>
        <w:t xml:space="preserve"> </w:t>
      </w:r>
      <w:r>
        <w:rPr>
          <w:rFonts w:ascii="Arial" w:eastAsia="Arial" w:hAnsi="Arial" w:cs="Arial"/>
          <w:sz w:val="24"/>
          <w:szCs w:val="24"/>
        </w:rPr>
        <w:t>an official whose actions in making, permitting or authorizing an irregular expenditure constitute a breach of the Code; and</w:t>
      </w:r>
    </w:p>
    <w:p w:rsidR="00F0387B" w:rsidRDefault="00F0387B">
      <w:pPr>
        <w:spacing w:line="286" w:lineRule="exact"/>
        <w:rPr>
          <w:rFonts w:ascii="Arial" w:eastAsia="Arial" w:hAnsi="Arial" w:cs="Arial"/>
          <w:sz w:val="24"/>
          <w:szCs w:val="24"/>
        </w:rPr>
      </w:pPr>
    </w:p>
    <w:p w:rsidR="00F0387B" w:rsidRDefault="00A668E1">
      <w:pPr>
        <w:numPr>
          <w:ilvl w:val="0"/>
          <w:numId w:val="36"/>
        </w:numPr>
        <w:tabs>
          <w:tab w:val="left" w:pos="1160"/>
        </w:tabs>
        <w:spacing w:line="239" w:lineRule="auto"/>
        <w:ind w:left="1160" w:right="40" w:hanging="573"/>
        <w:jc w:val="both"/>
        <w:rPr>
          <w:rFonts w:ascii="Arial" w:eastAsia="Arial" w:hAnsi="Arial" w:cs="Arial"/>
          <w:sz w:val="24"/>
          <w:szCs w:val="24"/>
        </w:rPr>
      </w:pPr>
      <w:r>
        <w:rPr>
          <w:rFonts w:ascii="Arial" w:eastAsia="Arial" w:hAnsi="Arial" w:cs="Arial"/>
          <w:i/>
          <w:iCs/>
          <w:sz w:val="24"/>
          <w:szCs w:val="24"/>
        </w:rPr>
        <w:t>Breach of the Code of Conduct for Councillors</w:t>
      </w:r>
      <w:r>
        <w:rPr>
          <w:rFonts w:ascii="Arial" w:eastAsia="Arial" w:hAnsi="Arial" w:cs="Arial"/>
          <w:sz w:val="24"/>
          <w:szCs w:val="24"/>
        </w:rPr>
        <w:t>: in the case of a political</w:t>
      </w:r>
      <w:r>
        <w:rPr>
          <w:rFonts w:ascii="Arial" w:eastAsia="Arial" w:hAnsi="Arial" w:cs="Arial"/>
          <w:i/>
          <w:iCs/>
          <w:sz w:val="24"/>
          <w:szCs w:val="24"/>
        </w:rPr>
        <w:t xml:space="preserve"> </w:t>
      </w:r>
      <w:r>
        <w:rPr>
          <w:rFonts w:ascii="Arial" w:eastAsia="Arial" w:hAnsi="Arial" w:cs="Arial"/>
          <w:sz w:val="24"/>
          <w:szCs w:val="24"/>
        </w:rPr>
        <w:t>office-bearer, whose actions in making, permitting or authorizing an irregular expenditure constitute a breach of the Code. This would also include instances where a Councillor knowingly voted in favour or agreed with a resolution before Council that contravened legislation resulting in irregular expenditure when implemented, or where the political office-bearer improperly interfered in the management or administration of the municipality.</w:t>
      </w:r>
    </w:p>
    <w:p w:rsidR="00F0387B" w:rsidRDefault="00F0387B">
      <w:pPr>
        <w:spacing w:line="287" w:lineRule="exact"/>
        <w:rPr>
          <w:sz w:val="20"/>
          <w:szCs w:val="20"/>
        </w:rPr>
      </w:pPr>
    </w:p>
    <w:p w:rsidR="00F0387B" w:rsidRDefault="00A668E1">
      <w:pPr>
        <w:tabs>
          <w:tab w:val="left" w:pos="700"/>
        </w:tabs>
        <w:spacing w:line="235" w:lineRule="auto"/>
        <w:ind w:left="720" w:right="40" w:hanging="707"/>
        <w:rPr>
          <w:sz w:val="20"/>
          <w:szCs w:val="20"/>
        </w:rPr>
      </w:pPr>
      <w:r>
        <w:rPr>
          <w:rFonts w:ascii="Arial" w:eastAsia="Arial" w:hAnsi="Arial" w:cs="Arial"/>
          <w:sz w:val="24"/>
          <w:szCs w:val="24"/>
        </w:rPr>
        <w:t>16.8</w:t>
      </w:r>
      <w:r>
        <w:rPr>
          <w:rFonts w:ascii="Arial" w:eastAsia="Arial" w:hAnsi="Arial" w:cs="Arial"/>
          <w:sz w:val="24"/>
          <w:szCs w:val="24"/>
        </w:rPr>
        <w:tab/>
        <w:t>Criminal charges arising from an act of Irregular or Fruitless and Wasteful expenditure:</w:t>
      </w:r>
    </w:p>
    <w:p w:rsidR="00F0387B" w:rsidRDefault="00F0387B">
      <w:pPr>
        <w:spacing w:line="288" w:lineRule="exact"/>
        <w:rPr>
          <w:sz w:val="20"/>
          <w:szCs w:val="20"/>
        </w:rPr>
      </w:pPr>
    </w:p>
    <w:p w:rsidR="00F0387B" w:rsidRDefault="00A668E1">
      <w:pPr>
        <w:numPr>
          <w:ilvl w:val="1"/>
          <w:numId w:val="37"/>
        </w:numPr>
        <w:tabs>
          <w:tab w:val="left" w:pos="1300"/>
        </w:tabs>
        <w:spacing w:line="238" w:lineRule="auto"/>
        <w:ind w:left="1300" w:right="40" w:hanging="572"/>
        <w:jc w:val="both"/>
        <w:rPr>
          <w:rFonts w:ascii="Arial" w:eastAsia="Arial" w:hAnsi="Arial" w:cs="Arial"/>
          <w:sz w:val="24"/>
          <w:szCs w:val="24"/>
        </w:rPr>
      </w:pPr>
      <w:r>
        <w:rPr>
          <w:rFonts w:ascii="Arial" w:eastAsia="Arial" w:hAnsi="Arial" w:cs="Arial"/>
          <w:sz w:val="24"/>
          <w:szCs w:val="24"/>
        </w:rPr>
        <w:t>If, after following a proper investigation, the Council concludes that the official or political office-bearer responsible for making, permitting or authorising an instance of irregular expenditure acted deliberately or negligently, then the Council must institute disciplinary procedures and lay criminal charges against the liable official or political office-bearer.</w:t>
      </w:r>
    </w:p>
    <w:p w:rsidR="00F0387B" w:rsidRDefault="00F0387B">
      <w:pPr>
        <w:spacing w:line="12" w:lineRule="exact"/>
        <w:rPr>
          <w:rFonts w:ascii="Arial" w:eastAsia="Arial" w:hAnsi="Arial" w:cs="Arial"/>
          <w:sz w:val="24"/>
          <w:szCs w:val="24"/>
        </w:rPr>
      </w:pPr>
    </w:p>
    <w:p w:rsidR="00F0387B" w:rsidRDefault="00A668E1">
      <w:pPr>
        <w:numPr>
          <w:ilvl w:val="1"/>
          <w:numId w:val="37"/>
        </w:numPr>
        <w:tabs>
          <w:tab w:val="left" w:pos="1300"/>
        </w:tabs>
        <w:spacing w:line="236" w:lineRule="auto"/>
        <w:ind w:left="1300" w:right="40" w:hanging="572"/>
        <w:jc w:val="both"/>
        <w:rPr>
          <w:rFonts w:ascii="Arial" w:eastAsia="Arial" w:hAnsi="Arial" w:cs="Arial"/>
          <w:sz w:val="24"/>
          <w:szCs w:val="24"/>
        </w:rPr>
      </w:pPr>
      <w:r>
        <w:rPr>
          <w:rFonts w:ascii="Arial" w:eastAsia="Arial" w:hAnsi="Arial" w:cs="Arial"/>
          <w:sz w:val="24"/>
          <w:szCs w:val="24"/>
        </w:rPr>
        <w:t>The irregular expenditure was the result of a breach of the definition of irregular expenditure it must be considered in terms of section 173 of the MFMA.</w:t>
      </w:r>
    </w:p>
    <w:p w:rsidR="00F0387B" w:rsidRDefault="00F0387B">
      <w:pPr>
        <w:spacing w:line="200" w:lineRule="exact"/>
        <w:rPr>
          <w:rFonts w:ascii="Arial" w:eastAsia="Arial" w:hAnsi="Arial" w:cs="Arial"/>
          <w:sz w:val="24"/>
          <w:szCs w:val="24"/>
        </w:rPr>
      </w:pPr>
    </w:p>
    <w:p w:rsidR="00F0387B" w:rsidRDefault="00F0387B">
      <w:pPr>
        <w:spacing w:line="355" w:lineRule="exact"/>
        <w:rPr>
          <w:rFonts w:ascii="Arial" w:eastAsia="Arial" w:hAnsi="Arial" w:cs="Arial"/>
          <w:sz w:val="24"/>
          <w:szCs w:val="24"/>
        </w:rPr>
      </w:pPr>
    </w:p>
    <w:p w:rsidR="00F0387B" w:rsidRDefault="00A668E1">
      <w:pPr>
        <w:numPr>
          <w:ilvl w:val="0"/>
          <w:numId w:val="38"/>
        </w:numPr>
        <w:tabs>
          <w:tab w:val="left" w:pos="500"/>
        </w:tabs>
        <w:ind w:left="500" w:hanging="480"/>
        <w:rPr>
          <w:rFonts w:ascii="Arial" w:eastAsia="Arial" w:hAnsi="Arial" w:cs="Arial"/>
          <w:b/>
          <w:bCs/>
          <w:sz w:val="28"/>
          <w:szCs w:val="28"/>
        </w:rPr>
      </w:pPr>
      <w:r>
        <w:rPr>
          <w:rFonts w:ascii="Arial" w:eastAsia="Arial" w:hAnsi="Arial" w:cs="Arial"/>
          <w:b/>
          <w:bCs/>
          <w:sz w:val="28"/>
          <w:szCs w:val="28"/>
        </w:rPr>
        <w:t>RECOVERY</w:t>
      </w:r>
    </w:p>
    <w:p w:rsidR="00F0387B" w:rsidRDefault="00F0387B">
      <w:pPr>
        <w:spacing w:line="286" w:lineRule="exact"/>
        <w:rPr>
          <w:sz w:val="20"/>
          <w:szCs w:val="20"/>
        </w:rPr>
      </w:pPr>
    </w:p>
    <w:p w:rsidR="00F0387B" w:rsidRDefault="00A668E1">
      <w:pPr>
        <w:tabs>
          <w:tab w:val="left" w:pos="700"/>
        </w:tabs>
        <w:spacing w:line="236" w:lineRule="auto"/>
        <w:ind w:left="720" w:right="40" w:hanging="707"/>
        <w:jc w:val="both"/>
        <w:rPr>
          <w:sz w:val="20"/>
          <w:szCs w:val="20"/>
        </w:rPr>
      </w:pPr>
      <w:r>
        <w:rPr>
          <w:rFonts w:ascii="Arial" w:eastAsia="Arial" w:hAnsi="Arial" w:cs="Arial"/>
          <w:sz w:val="24"/>
          <w:szCs w:val="24"/>
        </w:rPr>
        <w:t>17.1</w:t>
      </w:r>
      <w:r>
        <w:rPr>
          <w:rFonts w:ascii="Arial" w:eastAsia="Arial" w:hAnsi="Arial" w:cs="Arial"/>
          <w:sz w:val="24"/>
          <w:szCs w:val="24"/>
        </w:rPr>
        <w:tab/>
        <w:t>Notwithstanding the disciplinary process, the accounting officer must identify the official who is responsible for the unauthorised -, irregular or fruitless and wasteful expenditure.</w:t>
      </w:r>
    </w:p>
    <w:p w:rsidR="00F0387B" w:rsidRDefault="00F0387B">
      <w:pPr>
        <w:spacing w:line="290" w:lineRule="exact"/>
        <w:rPr>
          <w:sz w:val="20"/>
          <w:szCs w:val="20"/>
        </w:rPr>
      </w:pPr>
    </w:p>
    <w:p w:rsidR="00F0387B" w:rsidRDefault="00A668E1">
      <w:pPr>
        <w:tabs>
          <w:tab w:val="left" w:pos="700"/>
        </w:tabs>
        <w:spacing w:line="235" w:lineRule="auto"/>
        <w:ind w:left="720" w:right="60" w:hanging="707"/>
        <w:jc w:val="both"/>
        <w:rPr>
          <w:sz w:val="20"/>
          <w:szCs w:val="20"/>
        </w:rPr>
      </w:pPr>
      <w:r>
        <w:rPr>
          <w:rFonts w:ascii="Arial" w:eastAsia="Arial" w:hAnsi="Arial" w:cs="Arial"/>
          <w:sz w:val="24"/>
          <w:szCs w:val="24"/>
        </w:rPr>
        <w:t>17.2</w:t>
      </w:r>
      <w:r>
        <w:rPr>
          <w:rFonts w:ascii="Arial" w:eastAsia="Arial" w:hAnsi="Arial" w:cs="Arial"/>
          <w:sz w:val="24"/>
          <w:szCs w:val="24"/>
        </w:rPr>
        <w:tab/>
        <w:t>The relevant information would normally be evident from the investigation process.</w:t>
      </w:r>
    </w:p>
    <w:p w:rsidR="00F0387B" w:rsidRDefault="00F0387B">
      <w:pPr>
        <w:spacing w:line="288" w:lineRule="exact"/>
        <w:rPr>
          <w:sz w:val="20"/>
          <w:szCs w:val="20"/>
        </w:rPr>
      </w:pPr>
    </w:p>
    <w:p w:rsidR="00F0387B" w:rsidRDefault="00A668E1">
      <w:pPr>
        <w:tabs>
          <w:tab w:val="left" w:pos="700"/>
        </w:tabs>
        <w:spacing w:line="235" w:lineRule="auto"/>
        <w:ind w:left="720" w:right="40" w:hanging="707"/>
        <w:jc w:val="both"/>
        <w:rPr>
          <w:sz w:val="20"/>
          <w:szCs w:val="20"/>
        </w:rPr>
      </w:pPr>
      <w:r>
        <w:rPr>
          <w:rFonts w:ascii="Arial" w:eastAsia="Arial" w:hAnsi="Arial" w:cs="Arial"/>
          <w:sz w:val="24"/>
          <w:szCs w:val="24"/>
        </w:rPr>
        <w:t>17.3</w:t>
      </w:r>
      <w:r>
        <w:rPr>
          <w:rFonts w:ascii="Arial" w:eastAsia="Arial" w:hAnsi="Arial" w:cs="Arial"/>
          <w:sz w:val="24"/>
          <w:szCs w:val="24"/>
        </w:rPr>
        <w:tab/>
        <w:t>The amount of the expenditure should be recovered from the official concerned by taking the following steps:</w:t>
      </w:r>
    </w:p>
    <w:p w:rsidR="00F0387B" w:rsidRDefault="00F0387B">
      <w:pPr>
        <w:spacing w:line="288" w:lineRule="exact"/>
        <w:rPr>
          <w:sz w:val="20"/>
          <w:szCs w:val="20"/>
        </w:rPr>
      </w:pPr>
    </w:p>
    <w:p w:rsidR="00F0387B" w:rsidRDefault="00A668E1">
      <w:pPr>
        <w:numPr>
          <w:ilvl w:val="0"/>
          <w:numId w:val="39"/>
        </w:numPr>
        <w:tabs>
          <w:tab w:val="left" w:pos="1300"/>
        </w:tabs>
        <w:spacing w:line="235" w:lineRule="auto"/>
        <w:ind w:left="1300" w:right="40" w:hanging="572"/>
        <w:rPr>
          <w:rFonts w:ascii="Arial" w:eastAsia="Arial" w:hAnsi="Arial" w:cs="Arial"/>
          <w:sz w:val="24"/>
          <w:szCs w:val="24"/>
        </w:rPr>
      </w:pPr>
      <w:r>
        <w:rPr>
          <w:rFonts w:ascii="Arial" w:eastAsia="Arial" w:hAnsi="Arial" w:cs="Arial"/>
          <w:sz w:val="24"/>
          <w:szCs w:val="24"/>
        </w:rPr>
        <w:t xml:space="preserve">The accounting officer must write to the official concerned and request him or her to pay the amount within 30 days or in reasonable </w:t>
      </w:r>
      <w:proofErr w:type="spellStart"/>
      <w:r>
        <w:rPr>
          <w:rFonts w:ascii="Arial" w:eastAsia="Arial" w:hAnsi="Arial" w:cs="Arial"/>
          <w:sz w:val="24"/>
          <w:szCs w:val="24"/>
        </w:rPr>
        <w:t>installments</w:t>
      </w:r>
      <w:proofErr w:type="spellEnd"/>
      <w:r>
        <w:rPr>
          <w:rFonts w:ascii="Arial" w:eastAsia="Arial" w:hAnsi="Arial" w:cs="Arial"/>
          <w:sz w:val="24"/>
          <w:szCs w:val="24"/>
        </w:rPr>
        <w:t>.</w:t>
      </w:r>
    </w:p>
    <w:p w:rsidR="00F0387B" w:rsidRDefault="00F0387B">
      <w:pPr>
        <w:spacing w:line="20" w:lineRule="exact"/>
        <w:rPr>
          <w:sz w:val="20"/>
          <w:szCs w:val="20"/>
        </w:rPr>
      </w:pPr>
    </w:p>
    <w:p w:rsidR="00F0387B" w:rsidRDefault="00F0387B">
      <w:pPr>
        <w:spacing w:line="184" w:lineRule="exact"/>
        <w:rPr>
          <w:sz w:val="20"/>
          <w:szCs w:val="20"/>
        </w:rPr>
      </w:pPr>
    </w:p>
    <w:p w:rsidR="00A668E1" w:rsidRDefault="00A668E1">
      <w:pPr>
        <w:spacing w:line="184" w:lineRule="exact"/>
        <w:rPr>
          <w:sz w:val="20"/>
          <w:szCs w:val="20"/>
        </w:rPr>
      </w:pPr>
    </w:p>
    <w:p w:rsidR="00A668E1" w:rsidRDefault="00A668E1">
      <w:pPr>
        <w:spacing w:line="184" w:lineRule="exact"/>
        <w:rPr>
          <w:sz w:val="20"/>
          <w:szCs w:val="20"/>
        </w:rPr>
      </w:pPr>
    </w:p>
    <w:p w:rsidR="00F0387B" w:rsidRDefault="00F0387B">
      <w:pPr>
        <w:spacing w:line="20" w:lineRule="exact"/>
        <w:rPr>
          <w:sz w:val="20"/>
          <w:szCs w:val="20"/>
        </w:rPr>
      </w:pPr>
    </w:p>
    <w:p w:rsidR="00F0387B" w:rsidRDefault="00F0387B">
      <w:pPr>
        <w:sectPr w:rsidR="00F0387B">
          <w:pgSz w:w="12240" w:h="15840"/>
          <w:pgMar w:top="1440" w:right="1400" w:bottom="614" w:left="1420" w:header="0" w:footer="0" w:gutter="0"/>
          <w:cols w:space="720" w:equalWidth="0">
            <w:col w:w="9420"/>
          </w:cols>
        </w:sectPr>
      </w:pPr>
    </w:p>
    <w:p w:rsidR="00F0387B" w:rsidRDefault="00A668E1">
      <w:pPr>
        <w:numPr>
          <w:ilvl w:val="0"/>
          <w:numId w:val="40"/>
        </w:numPr>
        <w:tabs>
          <w:tab w:val="left" w:pos="1300"/>
        </w:tabs>
        <w:spacing w:line="236" w:lineRule="auto"/>
        <w:ind w:left="1300" w:right="40" w:hanging="572"/>
        <w:jc w:val="both"/>
        <w:rPr>
          <w:rFonts w:ascii="Arial" w:eastAsia="Arial" w:hAnsi="Arial" w:cs="Arial"/>
          <w:sz w:val="24"/>
          <w:szCs w:val="24"/>
        </w:rPr>
      </w:pPr>
      <w:bookmarkStart w:id="16" w:name="page17"/>
      <w:bookmarkEnd w:id="16"/>
      <w:r>
        <w:rPr>
          <w:rFonts w:ascii="Arial" w:eastAsia="Arial" w:hAnsi="Arial" w:cs="Arial"/>
          <w:sz w:val="24"/>
          <w:szCs w:val="24"/>
        </w:rPr>
        <w:lastRenderedPageBreak/>
        <w:t xml:space="preserve">Reasonable </w:t>
      </w:r>
      <w:proofErr w:type="spellStart"/>
      <w:r>
        <w:rPr>
          <w:rFonts w:ascii="Arial" w:eastAsia="Arial" w:hAnsi="Arial" w:cs="Arial"/>
          <w:sz w:val="24"/>
          <w:szCs w:val="24"/>
        </w:rPr>
        <w:t>installments</w:t>
      </w:r>
      <w:proofErr w:type="spellEnd"/>
      <w:r>
        <w:rPr>
          <w:rFonts w:ascii="Arial" w:eastAsia="Arial" w:hAnsi="Arial" w:cs="Arial"/>
          <w:sz w:val="24"/>
          <w:szCs w:val="24"/>
        </w:rPr>
        <w:t xml:space="preserve"> will vary from case to case depending on such factors as the total amount involved and the affordability level of the official concerned.</w:t>
      </w:r>
    </w:p>
    <w:p w:rsidR="00F0387B" w:rsidRDefault="00F0387B">
      <w:pPr>
        <w:spacing w:line="279" w:lineRule="exact"/>
        <w:rPr>
          <w:rFonts w:ascii="Arial" w:eastAsia="Arial" w:hAnsi="Arial" w:cs="Arial"/>
          <w:sz w:val="24"/>
          <w:szCs w:val="24"/>
        </w:rPr>
      </w:pPr>
    </w:p>
    <w:p w:rsidR="00F0387B" w:rsidRDefault="00A668E1">
      <w:pPr>
        <w:numPr>
          <w:ilvl w:val="0"/>
          <w:numId w:val="40"/>
        </w:numPr>
        <w:tabs>
          <w:tab w:val="left" w:pos="1300"/>
        </w:tabs>
        <w:ind w:left="1300" w:hanging="572"/>
        <w:rPr>
          <w:rFonts w:ascii="Arial" w:eastAsia="Arial" w:hAnsi="Arial" w:cs="Arial"/>
          <w:sz w:val="24"/>
          <w:szCs w:val="24"/>
        </w:rPr>
      </w:pPr>
      <w:r>
        <w:rPr>
          <w:rFonts w:ascii="Arial" w:eastAsia="Arial" w:hAnsi="Arial" w:cs="Arial"/>
          <w:sz w:val="24"/>
          <w:szCs w:val="24"/>
        </w:rPr>
        <w:t>The accounting officer is expected to apply his or her discretion judiciously.</w:t>
      </w:r>
    </w:p>
    <w:p w:rsidR="00F0387B" w:rsidRDefault="00F0387B">
      <w:pPr>
        <w:spacing w:line="287" w:lineRule="exact"/>
        <w:rPr>
          <w:sz w:val="20"/>
          <w:szCs w:val="20"/>
        </w:rPr>
      </w:pPr>
    </w:p>
    <w:p w:rsidR="00F0387B" w:rsidRDefault="00A668E1">
      <w:pPr>
        <w:tabs>
          <w:tab w:val="left" w:pos="700"/>
        </w:tabs>
        <w:spacing w:line="235" w:lineRule="auto"/>
        <w:ind w:left="720" w:right="40" w:hanging="707"/>
        <w:jc w:val="both"/>
        <w:rPr>
          <w:sz w:val="20"/>
          <w:szCs w:val="20"/>
        </w:rPr>
      </w:pPr>
      <w:r>
        <w:rPr>
          <w:rFonts w:ascii="Arial" w:eastAsia="Arial" w:hAnsi="Arial" w:cs="Arial"/>
          <w:sz w:val="24"/>
          <w:szCs w:val="24"/>
        </w:rPr>
        <w:t>17.4</w:t>
      </w:r>
      <w:r>
        <w:rPr>
          <w:rFonts w:ascii="Arial" w:eastAsia="Arial" w:hAnsi="Arial" w:cs="Arial"/>
          <w:sz w:val="24"/>
          <w:szCs w:val="24"/>
        </w:rPr>
        <w:tab/>
        <w:t>Should the official refuse or fail to pay as requested, the matter may be referred to an attorney for recovery.</w:t>
      </w:r>
    </w:p>
    <w:p w:rsidR="00F0387B" w:rsidRDefault="00F0387B">
      <w:pPr>
        <w:spacing w:line="288" w:lineRule="exact"/>
        <w:rPr>
          <w:sz w:val="20"/>
          <w:szCs w:val="20"/>
        </w:rPr>
      </w:pPr>
    </w:p>
    <w:p w:rsidR="00F0387B" w:rsidRDefault="00A668E1">
      <w:pPr>
        <w:tabs>
          <w:tab w:val="left" w:pos="700"/>
        </w:tabs>
        <w:spacing w:line="236" w:lineRule="auto"/>
        <w:ind w:left="720" w:right="40" w:hanging="707"/>
        <w:jc w:val="both"/>
        <w:rPr>
          <w:sz w:val="20"/>
          <w:szCs w:val="20"/>
        </w:rPr>
      </w:pPr>
      <w:r>
        <w:rPr>
          <w:rFonts w:ascii="Arial" w:eastAsia="Arial" w:hAnsi="Arial" w:cs="Arial"/>
          <w:sz w:val="24"/>
          <w:szCs w:val="24"/>
        </w:rPr>
        <w:t>17.5</w:t>
      </w:r>
      <w:r>
        <w:rPr>
          <w:rFonts w:ascii="Arial" w:eastAsia="Arial" w:hAnsi="Arial" w:cs="Arial"/>
          <w:sz w:val="24"/>
          <w:szCs w:val="24"/>
        </w:rPr>
        <w:tab/>
        <w:t>lf the amount is not recoverable, the accounting officer may request Council to certify the debt as irrecoverable and write it off in terms of the municipal Customer Care, Credit Control &amp; Debt Collection policy.</w:t>
      </w:r>
    </w:p>
    <w:p w:rsidR="00F0387B" w:rsidRDefault="00F0387B">
      <w:pPr>
        <w:spacing w:line="290" w:lineRule="exact"/>
        <w:rPr>
          <w:sz w:val="20"/>
          <w:szCs w:val="20"/>
        </w:rPr>
      </w:pPr>
    </w:p>
    <w:p w:rsidR="00F0387B" w:rsidRDefault="00A668E1">
      <w:pPr>
        <w:tabs>
          <w:tab w:val="left" w:pos="700"/>
        </w:tabs>
        <w:spacing w:line="237" w:lineRule="auto"/>
        <w:ind w:left="720" w:right="40" w:hanging="707"/>
        <w:jc w:val="both"/>
        <w:rPr>
          <w:sz w:val="20"/>
          <w:szCs w:val="20"/>
        </w:rPr>
      </w:pPr>
      <w:r>
        <w:rPr>
          <w:rFonts w:ascii="Arial" w:eastAsia="Arial" w:hAnsi="Arial" w:cs="Arial"/>
          <w:sz w:val="24"/>
          <w:szCs w:val="24"/>
        </w:rPr>
        <w:t>17.6</w:t>
      </w:r>
      <w:r>
        <w:rPr>
          <w:rFonts w:ascii="Arial" w:eastAsia="Arial" w:hAnsi="Arial" w:cs="Arial"/>
          <w:sz w:val="24"/>
          <w:szCs w:val="24"/>
        </w:rPr>
        <w:tab/>
        <w:t>All instances of irregular expenditure must be recovered from the liable official or political office-bearer, unless the expenditure is certified by the municipal Council, after investigation by a Council committee, as irrecoverable and is written off by the Council.</w:t>
      </w:r>
    </w:p>
    <w:p w:rsidR="00F0387B" w:rsidRDefault="00F0387B">
      <w:pPr>
        <w:spacing w:line="290" w:lineRule="exact"/>
        <w:rPr>
          <w:sz w:val="20"/>
          <w:szCs w:val="20"/>
        </w:rPr>
      </w:pPr>
    </w:p>
    <w:p w:rsidR="00F0387B" w:rsidRDefault="00A668E1">
      <w:pPr>
        <w:tabs>
          <w:tab w:val="left" w:pos="700"/>
        </w:tabs>
        <w:spacing w:line="237" w:lineRule="auto"/>
        <w:ind w:left="720" w:right="40" w:hanging="707"/>
        <w:jc w:val="both"/>
        <w:rPr>
          <w:sz w:val="20"/>
          <w:szCs w:val="20"/>
        </w:rPr>
      </w:pPr>
      <w:r>
        <w:rPr>
          <w:rFonts w:ascii="Arial" w:eastAsia="Arial" w:hAnsi="Arial" w:cs="Arial"/>
          <w:sz w:val="24"/>
          <w:szCs w:val="24"/>
        </w:rPr>
        <w:t>17.7</w:t>
      </w:r>
      <w:r>
        <w:rPr>
          <w:rFonts w:ascii="Arial" w:eastAsia="Arial" w:hAnsi="Arial" w:cs="Arial"/>
          <w:sz w:val="24"/>
          <w:szCs w:val="24"/>
        </w:rPr>
        <w:tab/>
        <w:t>Irregular expenditures resulting from breaches of the Public Office-Bearers Act is an exception in that the irregular expenditure must be recovered from the political office-bearer to whom it was paid, who might not have been responsible for making, permitting or authorising the irregular expenditure.</w:t>
      </w:r>
    </w:p>
    <w:p w:rsidR="00F0387B" w:rsidRDefault="00F0387B">
      <w:pPr>
        <w:spacing w:line="290" w:lineRule="exact"/>
        <w:rPr>
          <w:sz w:val="20"/>
          <w:szCs w:val="20"/>
        </w:rPr>
      </w:pPr>
    </w:p>
    <w:p w:rsidR="00F0387B" w:rsidRDefault="00A668E1">
      <w:pPr>
        <w:tabs>
          <w:tab w:val="left" w:pos="700"/>
        </w:tabs>
        <w:spacing w:line="238" w:lineRule="auto"/>
        <w:ind w:left="720" w:right="40" w:hanging="707"/>
        <w:jc w:val="both"/>
        <w:rPr>
          <w:sz w:val="20"/>
          <w:szCs w:val="20"/>
        </w:rPr>
      </w:pPr>
      <w:r>
        <w:rPr>
          <w:rFonts w:ascii="Arial" w:eastAsia="Arial" w:hAnsi="Arial" w:cs="Arial"/>
          <w:sz w:val="24"/>
          <w:szCs w:val="24"/>
        </w:rPr>
        <w:t>17.8</w:t>
      </w:r>
      <w:r>
        <w:rPr>
          <w:rFonts w:ascii="Arial" w:eastAsia="Arial" w:hAnsi="Arial" w:cs="Arial"/>
          <w:sz w:val="24"/>
          <w:szCs w:val="24"/>
        </w:rPr>
        <w:tab/>
        <w:t xml:space="preserve">Once it has been established who is liable for the irregular expenditure, the accounting officer must in writing request that the liable political office-bearer or official pay the amount within 30 days or in reasonable </w:t>
      </w:r>
      <w:proofErr w:type="spellStart"/>
      <w:r>
        <w:rPr>
          <w:rFonts w:ascii="Arial" w:eastAsia="Arial" w:hAnsi="Arial" w:cs="Arial"/>
          <w:sz w:val="24"/>
          <w:szCs w:val="24"/>
        </w:rPr>
        <w:t>installments</w:t>
      </w:r>
      <w:proofErr w:type="spellEnd"/>
      <w:r>
        <w:rPr>
          <w:rFonts w:ascii="Arial" w:eastAsia="Arial" w:hAnsi="Arial" w:cs="Arial"/>
          <w:sz w:val="24"/>
          <w:szCs w:val="24"/>
        </w:rPr>
        <w:t>. If the person fails to comply with the request, the matter must be recovered through the normal debt collection process of the municipality.</w:t>
      </w:r>
    </w:p>
    <w:p w:rsidR="00F0387B" w:rsidRDefault="00F0387B">
      <w:pPr>
        <w:spacing w:line="200" w:lineRule="exact"/>
        <w:rPr>
          <w:sz w:val="20"/>
          <w:szCs w:val="20"/>
        </w:rPr>
      </w:pPr>
    </w:p>
    <w:p w:rsidR="00F0387B" w:rsidRDefault="00F0387B">
      <w:pPr>
        <w:spacing w:line="354" w:lineRule="exact"/>
        <w:rPr>
          <w:sz w:val="20"/>
          <w:szCs w:val="20"/>
        </w:rPr>
      </w:pPr>
    </w:p>
    <w:p w:rsidR="00F0387B" w:rsidRDefault="00A668E1">
      <w:pPr>
        <w:ind w:left="20"/>
        <w:rPr>
          <w:sz w:val="20"/>
          <w:szCs w:val="20"/>
        </w:rPr>
      </w:pPr>
      <w:r>
        <w:rPr>
          <w:rFonts w:ascii="Arial" w:eastAsia="Arial" w:hAnsi="Arial" w:cs="Arial"/>
          <w:b/>
          <w:bCs/>
          <w:sz w:val="28"/>
          <w:szCs w:val="28"/>
        </w:rPr>
        <w:t>18. REPORTING</w:t>
      </w:r>
    </w:p>
    <w:p w:rsidR="00F0387B" w:rsidRDefault="00F0387B">
      <w:pPr>
        <w:spacing w:line="275" w:lineRule="exact"/>
        <w:rPr>
          <w:sz w:val="20"/>
          <w:szCs w:val="20"/>
        </w:rPr>
      </w:pPr>
    </w:p>
    <w:p w:rsidR="00F0387B" w:rsidRDefault="00A668E1">
      <w:pPr>
        <w:tabs>
          <w:tab w:val="left" w:pos="700"/>
        </w:tabs>
        <w:ind w:left="20"/>
        <w:rPr>
          <w:sz w:val="20"/>
          <w:szCs w:val="20"/>
        </w:rPr>
      </w:pPr>
      <w:r>
        <w:rPr>
          <w:rFonts w:ascii="Arial" w:eastAsia="Arial" w:hAnsi="Arial" w:cs="Arial"/>
          <w:sz w:val="24"/>
          <w:szCs w:val="24"/>
        </w:rPr>
        <w:t>18.1</w:t>
      </w:r>
      <w:r>
        <w:rPr>
          <w:rFonts w:ascii="Arial" w:eastAsia="Arial" w:hAnsi="Arial" w:cs="Arial"/>
          <w:sz w:val="24"/>
          <w:szCs w:val="24"/>
        </w:rPr>
        <w:tab/>
        <w:t>The accounting officer must comply with the following reporting requirements:</w:t>
      </w:r>
    </w:p>
    <w:p w:rsidR="00F0387B" w:rsidRDefault="00A668E1">
      <w:pPr>
        <w:ind w:left="720"/>
        <w:rPr>
          <w:sz w:val="20"/>
          <w:szCs w:val="20"/>
        </w:rPr>
      </w:pPr>
      <w:r>
        <w:rPr>
          <w:rFonts w:ascii="Arial" w:eastAsia="Arial" w:hAnsi="Arial" w:cs="Arial"/>
          <w:sz w:val="24"/>
          <w:szCs w:val="24"/>
        </w:rPr>
        <w:t>attached as “Annexure B";</w:t>
      </w:r>
    </w:p>
    <w:p w:rsidR="00F0387B" w:rsidRDefault="00F0387B">
      <w:pPr>
        <w:spacing w:line="287" w:lineRule="exact"/>
        <w:rPr>
          <w:sz w:val="20"/>
          <w:szCs w:val="20"/>
        </w:rPr>
      </w:pPr>
    </w:p>
    <w:p w:rsidR="00F0387B" w:rsidRDefault="00A668E1">
      <w:pPr>
        <w:tabs>
          <w:tab w:val="left" w:pos="700"/>
        </w:tabs>
        <w:spacing w:line="237" w:lineRule="auto"/>
        <w:ind w:left="720" w:right="40" w:hanging="707"/>
        <w:jc w:val="both"/>
        <w:rPr>
          <w:sz w:val="20"/>
          <w:szCs w:val="20"/>
        </w:rPr>
      </w:pPr>
      <w:r>
        <w:rPr>
          <w:rFonts w:ascii="Arial" w:eastAsia="Arial" w:hAnsi="Arial" w:cs="Arial"/>
          <w:sz w:val="24"/>
          <w:szCs w:val="24"/>
        </w:rPr>
        <w:t>18.2</w:t>
      </w:r>
      <w:r>
        <w:rPr>
          <w:rFonts w:ascii="Arial" w:eastAsia="Arial" w:hAnsi="Arial" w:cs="Arial"/>
          <w:sz w:val="24"/>
          <w:szCs w:val="24"/>
        </w:rPr>
        <w:tab/>
        <w:t>Immediately upon discovery of unauthorised, irregular or fruitless, and wasteful expenditure, the accounting officer must report the details of the unauthorised, irregular or fruitless, and wasteful expenditure to the Mayor. The report must include the following details:</w:t>
      </w:r>
    </w:p>
    <w:p w:rsidR="00F0387B" w:rsidRDefault="00F0387B">
      <w:pPr>
        <w:spacing w:line="280" w:lineRule="exact"/>
        <w:rPr>
          <w:sz w:val="20"/>
          <w:szCs w:val="20"/>
        </w:rPr>
      </w:pPr>
    </w:p>
    <w:p w:rsidR="00F0387B" w:rsidRDefault="00A668E1">
      <w:pPr>
        <w:numPr>
          <w:ilvl w:val="0"/>
          <w:numId w:val="41"/>
        </w:numPr>
        <w:tabs>
          <w:tab w:val="left" w:pos="1300"/>
        </w:tabs>
        <w:ind w:left="1300" w:hanging="572"/>
        <w:rPr>
          <w:rFonts w:ascii="Arial" w:eastAsia="Arial" w:hAnsi="Arial" w:cs="Arial"/>
          <w:sz w:val="24"/>
          <w:szCs w:val="24"/>
        </w:rPr>
      </w:pPr>
      <w:r>
        <w:rPr>
          <w:rFonts w:ascii="Arial" w:eastAsia="Arial" w:hAnsi="Arial" w:cs="Arial"/>
          <w:sz w:val="24"/>
          <w:szCs w:val="24"/>
        </w:rPr>
        <w:t>amount of the unauthorised, irregular or fruitless and wasteful expenditure;</w:t>
      </w:r>
    </w:p>
    <w:p w:rsidR="00F0387B" w:rsidRDefault="00A668E1">
      <w:pPr>
        <w:numPr>
          <w:ilvl w:val="0"/>
          <w:numId w:val="41"/>
        </w:numPr>
        <w:tabs>
          <w:tab w:val="left" w:pos="1300"/>
        </w:tabs>
        <w:ind w:left="1300" w:hanging="572"/>
        <w:rPr>
          <w:rFonts w:ascii="Arial" w:eastAsia="Arial" w:hAnsi="Arial" w:cs="Arial"/>
          <w:sz w:val="24"/>
          <w:szCs w:val="24"/>
        </w:rPr>
      </w:pPr>
      <w:r>
        <w:rPr>
          <w:rFonts w:ascii="Arial" w:eastAsia="Arial" w:hAnsi="Arial" w:cs="Arial"/>
          <w:sz w:val="24"/>
          <w:szCs w:val="24"/>
        </w:rPr>
        <w:t>name of the vote from which the expenditure was made;</w:t>
      </w:r>
    </w:p>
    <w:p w:rsidR="00F0387B" w:rsidRDefault="00F0387B">
      <w:pPr>
        <w:spacing w:line="10" w:lineRule="exact"/>
        <w:rPr>
          <w:rFonts w:ascii="Arial" w:eastAsia="Arial" w:hAnsi="Arial" w:cs="Arial"/>
          <w:sz w:val="24"/>
          <w:szCs w:val="24"/>
        </w:rPr>
      </w:pPr>
    </w:p>
    <w:p w:rsidR="00F0387B" w:rsidRDefault="00A668E1">
      <w:pPr>
        <w:numPr>
          <w:ilvl w:val="0"/>
          <w:numId w:val="41"/>
        </w:numPr>
        <w:tabs>
          <w:tab w:val="left" w:pos="1300"/>
        </w:tabs>
        <w:spacing w:line="235" w:lineRule="auto"/>
        <w:ind w:left="1300" w:right="40" w:hanging="572"/>
        <w:rPr>
          <w:rFonts w:ascii="Arial" w:eastAsia="Arial" w:hAnsi="Arial" w:cs="Arial"/>
          <w:sz w:val="24"/>
          <w:szCs w:val="24"/>
        </w:rPr>
      </w:pPr>
      <w:r>
        <w:rPr>
          <w:rFonts w:ascii="Arial" w:eastAsia="Arial" w:hAnsi="Arial" w:cs="Arial"/>
          <w:sz w:val="24"/>
          <w:szCs w:val="24"/>
        </w:rPr>
        <w:t>reason why the unauthorised, irregular or fruitless and wasteful expenditure could not be avoided;</w:t>
      </w:r>
    </w:p>
    <w:p w:rsidR="00F0387B" w:rsidRDefault="00F0387B">
      <w:pPr>
        <w:spacing w:line="20" w:lineRule="exact"/>
        <w:rPr>
          <w:sz w:val="20"/>
          <w:szCs w:val="20"/>
        </w:rPr>
      </w:pPr>
    </w:p>
    <w:p w:rsidR="00F0387B" w:rsidRDefault="00F0387B">
      <w:pPr>
        <w:spacing w:line="184"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F0387B" w:rsidRDefault="00F0387B">
      <w:pPr>
        <w:spacing w:line="20" w:lineRule="exact"/>
        <w:rPr>
          <w:sz w:val="20"/>
          <w:szCs w:val="20"/>
        </w:rPr>
      </w:pPr>
    </w:p>
    <w:p w:rsidR="00F0387B" w:rsidRDefault="00F0387B">
      <w:pPr>
        <w:sectPr w:rsidR="00F0387B">
          <w:pgSz w:w="12240" w:h="15840"/>
          <w:pgMar w:top="1440" w:right="1400" w:bottom="614" w:left="1420" w:header="0" w:footer="0" w:gutter="0"/>
          <w:cols w:space="720" w:equalWidth="0">
            <w:col w:w="9420"/>
          </w:cols>
        </w:sectPr>
      </w:pPr>
    </w:p>
    <w:p w:rsidR="00365BC1" w:rsidRDefault="00365BC1">
      <w:pPr>
        <w:numPr>
          <w:ilvl w:val="0"/>
          <w:numId w:val="42"/>
        </w:numPr>
        <w:tabs>
          <w:tab w:val="left" w:pos="1300"/>
        </w:tabs>
        <w:ind w:left="1300" w:hanging="572"/>
        <w:rPr>
          <w:rFonts w:ascii="Arial" w:eastAsia="Arial" w:hAnsi="Arial" w:cs="Arial"/>
          <w:sz w:val="24"/>
          <w:szCs w:val="24"/>
        </w:rPr>
      </w:pPr>
      <w:bookmarkStart w:id="17" w:name="page18"/>
      <w:bookmarkEnd w:id="17"/>
      <w:r>
        <w:rPr>
          <w:rFonts w:ascii="Arial" w:eastAsia="Arial" w:hAnsi="Arial" w:cs="Arial"/>
          <w:sz w:val="24"/>
          <w:szCs w:val="24"/>
        </w:rPr>
        <w:lastRenderedPageBreak/>
        <w:t>name and title of the responsible official</w:t>
      </w:r>
    </w:p>
    <w:p w:rsidR="00F0387B" w:rsidRDefault="00A668E1">
      <w:pPr>
        <w:numPr>
          <w:ilvl w:val="0"/>
          <w:numId w:val="42"/>
        </w:numPr>
        <w:tabs>
          <w:tab w:val="left" w:pos="1300"/>
        </w:tabs>
        <w:ind w:left="1300" w:hanging="572"/>
        <w:rPr>
          <w:rFonts w:ascii="Arial" w:eastAsia="Arial" w:hAnsi="Arial" w:cs="Arial"/>
          <w:sz w:val="24"/>
          <w:szCs w:val="24"/>
        </w:rPr>
      </w:pPr>
      <w:r>
        <w:rPr>
          <w:rFonts w:ascii="Arial" w:eastAsia="Arial" w:hAnsi="Arial" w:cs="Arial"/>
          <w:sz w:val="24"/>
          <w:szCs w:val="24"/>
        </w:rPr>
        <w:t>details of any recovery steps taken or to be taken by the municipality; and</w:t>
      </w:r>
    </w:p>
    <w:p w:rsidR="00F0387B" w:rsidRDefault="00A668E1">
      <w:pPr>
        <w:numPr>
          <w:ilvl w:val="0"/>
          <w:numId w:val="42"/>
        </w:numPr>
        <w:tabs>
          <w:tab w:val="left" w:pos="1300"/>
        </w:tabs>
        <w:ind w:left="1300" w:hanging="572"/>
        <w:rPr>
          <w:rFonts w:ascii="Arial" w:eastAsia="Arial" w:hAnsi="Arial" w:cs="Arial"/>
          <w:sz w:val="24"/>
          <w:szCs w:val="24"/>
        </w:rPr>
      </w:pPr>
      <w:r>
        <w:rPr>
          <w:rFonts w:ascii="Arial" w:eastAsia="Arial" w:hAnsi="Arial" w:cs="Arial"/>
          <w:sz w:val="24"/>
          <w:szCs w:val="24"/>
        </w:rPr>
        <w:t>details of any disciplinary steps taken or to be taken by the municipality.</w:t>
      </w:r>
    </w:p>
    <w:p w:rsidR="00F0387B" w:rsidRDefault="00F0387B">
      <w:pPr>
        <w:spacing w:line="287" w:lineRule="exact"/>
        <w:rPr>
          <w:sz w:val="20"/>
          <w:szCs w:val="20"/>
        </w:rPr>
      </w:pPr>
    </w:p>
    <w:p w:rsidR="00F0387B" w:rsidRDefault="00A668E1">
      <w:pPr>
        <w:tabs>
          <w:tab w:val="left" w:pos="700"/>
        </w:tabs>
        <w:spacing w:line="236" w:lineRule="auto"/>
        <w:ind w:left="720" w:right="40" w:hanging="707"/>
        <w:jc w:val="both"/>
        <w:rPr>
          <w:sz w:val="20"/>
          <w:szCs w:val="20"/>
        </w:rPr>
      </w:pPr>
      <w:r>
        <w:rPr>
          <w:rFonts w:ascii="Arial" w:eastAsia="Arial" w:hAnsi="Arial" w:cs="Arial"/>
          <w:sz w:val="24"/>
          <w:szCs w:val="24"/>
        </w:rPr>
        <w:t>18.3</w:t>
      </w:r>
      <w:r>
        <w:rPr>
          <w:rFonts w:ascii="Arial" w:eastAsia="Arial" w:hAnsi="Arial" w:cs="Arial"/>
          <w:sz w:val="24"/>
          <w:szCs w:val="24"/>
        </w:rPr>
        <w:tab/>
        <w:t>The accounting officer must also include the expenditure in the relevant department’s monthly revenue and expenditure report submitted to the Council in terms of the MFMA.</w:t>
      </w:r>
    </w:p>
    <w:p w:rsidR="00F0387B" w:rsidRDefault="00F0387B">
      <w:pPr>
        <w:spacing w:line="290" w:lineRule="exact"/>
        <w:rPr>
          <w:sz w:val="20"/>
          <w:szCs w:val="20"/>
        </w:rPr>
      </w:pPr>
    </w:p>
    <w:p w:rsidR="00F0387B" w:rsidRDefault="00A668E1">
      <w:pPr>
        <w:tabs>
          <w:tab w:val="left" w:pos="700"/>
        </w:tabs>
        <w:spacing w:line="235" w:lineRule="auto"/>
        <w:ind w:left="720" w:right="40" w:hanging="707"/>
        <w:jc w:val="both"/>
        <w:rPr>
          <w:sz w:val="20"/>
          <w:szCs w:val="20"/>
        </w:rPr>
      </w:pPr>
      <w:r>
        <w:rPr>
          <w:rFonts w:ascii="Arial" w:eastAsia="Arial" w:hAnsi="Arial" w:cs="Arial"/>
          <w:sz w:val="24"/>
          <w:szCs w:val="24"/>
        </w:rPr>
        <w:t>18.4</w:t>
      </w:r>
      <w:r>
        <w:rPr>
          <w:rFonts w:ascii="Arial" w:eastAsia="Arial" w:hAnsi="Arial" w:cs="Arial"/>
          <w:sz w:val="24"/>
          <w:szCs w:val="24"/>
        </w:rPr>
        <w:tab/>
        <w:t>All unauthorised, irregular or fruitless and wasteful expenditure must be reported as a note to the annual financial statements.</w:t>
      </w:r>
    </w:p>
    <w:p w:rsidR="00F0387B" w:rsidRDefault="00F0387B">
      <w:pPr>
        <w:spacing w:line="288" w:lineRule="exact"/>
        <w:rPr>
          <w:sz w:val="20"/>
          <w:szCs w:val="20"/>
        </w:rPr>
      </w:pPr>
    </w:p>
    <w:p w:rsidR="00F0387B" w:rsidRDefault="00A668E1">
      <w:pPr>
        <w:tabs>
          <w:tab w:val="left" w:pos="700"/>
        </w:tabs>
        <w:spacing w:line="237" w:lineRule="auto"/>
        <w:ind w:left="720" w:right="40" w:hanging="707"/>
        <w:jc w:val="both"/>
        <w:rPr>
          <w:sz w:val="20"/>
          <w:szCs w:val="20"/>
        </w:rPr>
      </w:pPr>
      <w:r>
        <w:rPr>
          <w:rFonts w:ascii="Arial" w:eastAsia="Arial" w:hAnsi="Arial" w:cs="Arial"/>
          <w:sz w:val="24"/>
          <w:szCs w:val="24"/>
        </w:rPr>
        <w:t>18.5</w:t>
      </w:r>
      <w:r>
        <w:rPr>
          <w:rFonts w:ascii="Arial" w:eastAsia="Arial" w:hAnsi="Arial" w:cs="Arial"/>
          <w:sz w:val="24"/>
          <w:szCs w:val="24"/>
        </w:rPr>
        <w:tab/>
        <w:t>The Accounting Officer must record the reasons for any deviations in terms of SCM regulations and report to the next Council meeting and disclose this expenditure in a note to the annual financial statements.</w:t>
      </w:r>
    </w:p>
    <w:p w:rsidR="00F0387B" w:rsidRDefault="00F0387B">
      <w:pPr>
        <w:spacing w:line="288" w:lineRule="exact"/>
        <w:rPr>
          <w:sz w:val="20"/>
          <w:szCs w:val="20"/>
        </w:rPr>
      </w:pPr>
    </w:p>
    <w:p w:rsidR="00F0387B" w:rsidRDefault="00A668E1">
      <w:pPr>
        <w:numPr>
          <w:ilvl w:val="0"/>
          <w:numId w:val="43"/>
        </w:numPr>
        <w:tabs>
          <w:tab w:val="left" w:pos="740"/>
        </w:tabs>
        <w:spacing w:line="267" w:lineRule="auto"/>
        <w:ind w:left="740" w:right="360" w:hanging="720"/>
        <w:rPr>
          <w:rFonts w:ascii="Arial" w:eastAsia="Arial" w:hAnsi="Arial" w:cs="Arial"/>
          <w:b/>
          <w:bCs/>
          <w:sz w:val="28"/>
          <w:szCs w:val="28"/>
        </w:rPr>
      </w:pPr>
      <w:r>
        <w:rPr>
          <w:rFonts w:ascii="Arial" w:eastAsia="Arial" w:hAnsi="Arial" w:cs="Arial"/>
          <w:b/>
          <w:bCs/>
          <w:sz w:val="28"/>
          <w:szCs w:val="28"/>
        </w:rPr>
        <w:t>REGULAR REVIEW OF THE UNAUTHORISED IRREGULAR, OR FRUITLESS AND WASTEFUL EXPENDITURE REGISTER</w:t>
      </w:r>
    </w:p>
    <w:p w:rsidR="00F0387B" w:rsidRDefault="00F0387B">
      <w:pPr>
        <w:spacing w:line="224" w:lineRule="exact"/>
        <w:rPr>
          <w:sz w:val="20"/>
          <w:szCs w:val="20"/>
        </w:rPr>
      </w:pPr>
    </w:p>
    <w:p w:rsidR="00F0387B" w:rsidRDefault="00A668E1">
      <w:pPr>
        <w:tabs>
          <w:tab w:val="left" w:pos="700"/>
        </w:tabs>
        <w:spacing w:line="238" w:lineRule="auto"/>
        <w:ind w:left="720" w:right="40" w:hanging="707"/>
        <w:jc w:val="both"/>
        <w:rPr>
          <w:sz w:val="20"/>
          <w:szCs w:val="20"/>
        </w:rPr>
      </w:pPr>
      <w:r>
        <w:rPr>
          <w:rFonts w:ascii="Arial" w:eastAsia="Arial" w:hAnsi="Arial" w:cs="Arial"/>
          <w:sz w:val="24"/>
          <w:szCs w:val="24"/>
        </w:rPr>
        <w:t>19.1</w:t>
      </w:r>
      <w:r>
        <w:rPr>
          <w:rFonts w:ascii="Arial" w:eastAsia="Arial" w:hAnsi="Arial" w:cs="Arial"/>
          <w:sz w:val="24"/>
          <w:szCs w:val="24"/>
        </w:rPr>
        <w:tab/>
        <w:t>The unauthorised, irregular or fruitless and wasteful expenditure register should be reviewed on a monthly basis by the chief financial officer of the municipality. This review will ensure that unauthorised -, irregular or fruitless and wasteful expenditure are adequately disclosed, dealt with, recorded and that no mathematical errors exists.</w:t>
      </w:r>
    </w:p>
    <w:p w:rsidR="00F0387B" w:rsidRDefault="00F0387B">
      <w:pPr>
        <w:spacing w:line="288" w:lineRule="exact"/>
        <w:rPr>
          <w:sz w:val="20"/>
          <w:szCs w:val="20"/>
        </w:rPr>
      </w:pPr>
    </w:p>
    <w:p w:rsidR="00F0387B" w:rsidRDefault="00A668E1">
      <w:pPr>
        <w:tabs>
          <w:tab w:val="left" w:pos="560"/>
        </w:tabs>
        <w:spacing w:line="235" w:lineRule="auto"/>
        <w:ind w:left="580" w:right="40" w:hanging="559"/>
        <w:jc w:val="both"/>
        <w:rPr>
          <w:sz w:val="20"/>
          <w:szCs w:val="20"/>
        </w:rPr>
      </w:pPr>
      <w:r>
        <w:rPr>
          <w:rFonts w:ascii="Arial" w:eastAsia="Arial" w:hAnsi="Arial" w:cs="Arial"/>
          <w:b/>
          <w:bCs/>
          <w:sz w:val="28"/>
          <w:szCs w:val="28"/>
        </w:rPr>
        <w:t>20.</w:t>
      </w:r>
      <w:r>
        <w:rPr>
          <w:rFonts w:ascii="Arial" w:eastAsia="Arial" w:hAnsi="Arial" w:cs="Arial"/>
          <w:b/>
          <w:bCs/>
          <w:sz w:val="28"/>
          <w:szCs w:val="28"/>
        </w:rPr>
        <w:tab/>
        <w:t>ACCOUNTING TREATMENT OF UNAUTHORISED, IRREGULAR OR FRUITLESS AND WASTEFUL EXPENDITURE</w:t>
      </w:r>
    </w:p>
    <w:p w:rsidR="00F0387B" w:rsidRDefault="00F0387B">
      <w:pPr>
        <w:spacing w:line="288" w:lineRule="exact"/>
        <w:rPr>
          <w:sz w:val="20"/>
          <w:szCs w:val="20"/>
        </w:rPr>
      </w:pPr>
    </w:p>
    <w:p w:rsidR="00F0387B" w:rsidRDefault="00A668E1">
      <w:pPr>
        <w:tabs>
          <w:tab w:val="left" w:pos="700"/>
        </w:tabs>
        <w:spacing w:line="236" w:lineRule="auto"/>
        <w:ind w:left="720" w:right="40" w:hanging="707"/>
        <w:jc w:val="both"/>
        <w:rPr>
          <w:sz w:val="20"/>
          <w:szCs w:val="20"/>
        </w:rPr>
      </w:pPr>
      <w:r>
        <w:rPr>
          <w:rFonts w:ascii="Arial" w:eastAsia="Arial" w:hAnsi="Arial" w:cs="Arial"/>
          <w:sz w:val="24"/>
          <w:szCs w:val="24"/>
        </w:rPr>
        <w:t>20.1</w:t>
      </w:r>
      <w:r>
        <w:rPr>
          <w:rFonts w:ascii="Arial" w:eastAsia="Arial" w:hAnsi="Arial" w:cs="Arial"/>
          <w:sz w:val="24"/>
          <w:szCs w:val="24"/>
        </w:rPr>
        <w:tab/>
        <w:t>Unauthorised, irregular or fruitless and wasteful expenditure identified during one financial period, but not paid in the specific period should be recorded in the following financial year.</w:t>
      </w:r>
    </w:p>
    <w:p w:rsidR="00F0387B" w:rsidRDefault="00F0387B">
      <w:pPr>
        <w:spacing w:line="290" w:lineRule="exact"/>
        <w:rPr>
          <w:sz w:val="20"/>
          <w:szCs w:val="20"/>
        </w:rPr>
      </w:pPr>
    </w:p>
    <w:p w:rsidR="00F0387B" w:rsidRDefault="00A668E1">
      <w:pPr>
        <w:tabs>
          <w:tab w:val="left" w:pos="700"/>
        </w:tabs>
        <w:spacing w:line="236" w:lineRule="auto"/>
        <w:ind w:left="720" w:right="40" w:hanging="707"/>
        <w:jc w:val="both"/>
        <w:rPr>
          <w:sz w:val="20"/>
          <w:szCs w:val="20"/>
        </w:rPr>
      </w:pPr>
      <w:r>
        <w:rPr>
          <w:rFonts w:ascii="Arial" w:eastAsia="Arial" w:hAnsi="Arial" w:cs="Arial"/>
          <w:sz w:val="24"/>
          <w:szCs w:val="24"/>
        </w:rPr>
        <w:t>20.2</w:t>
      </w:r>
      <w:r>
        <w:rPr>
          <w:rFonts w:ascii="Arial" w:eastAsia="Arial" w:hAnsi="Arial" w:cs="Arial"/>
          <w:sz w:val="24"/>
          <w:szCs w:val="24"/>
        </w:rPr>
        <w:tab/>
        <w:t>The cumulative unauthorised, irregular or fruitless and wasteful expenditure incurred at financial year end should be adequately and appropriately disclosed in the financial statements of the municipality.</w:t>
      </w:r>
    </w:p>
    <w:p w:rsidR="00F0387B" w:rsidRDefault="00F0387B">
      <w:pPr>
        <w:spacing w:line="290" w:lineRule="exact"/>
        <w:rPr>
          <w:sz w:val="20"/>
          <w:szCs w:val="20"/>
        </w:rPr>
      </w:pPr>
    </w:p>
    <w:p w:rsidR="00F0387B" w:rsidRDefault="00A668E1">
      <w:pPr>
        <w:tabs>
          <w:tab w:val="left" w:pos="700"/>
        </w:tabs>
        <w:spacing w:line="238" w:lineRule="auto"/>
        <w:ind w:left="720" w:right="40" w:hanging="707"/>
        <w:jc w:val="both"/>
        <w:rPr>
          <w:sz w:val="20"/>
          <w:szCs w:val="20"/>
        </w:rPr>
      </w:pPr>
      <w:r>
        <w:rPr>
          <w:rFonts w:ascii="Arial" w:eastAsia="Arial" w:hAnsi="Arial" w:cs="Arial"/>
          <w:sz w:val="24"/>
          <w:szCs w:val="24"/>
        </w:rPr>
        <w:t>20.3</w:t>
      </w:r>
      <w:r>
        <w:rPr>
          <w:rFonts w:ascii="Arial" w:eastAsia="Arial" w:hAnsi="Arial" w:cs="Arial"/>
          <w:sz w:val="24"/>
          <w:szCs w:val="24"/>
        </w:rPr>
        <w:tab/>
        <w:t>Recognition and measurement of unauthorised, irregular or fruitless and wasteful expenditure shall be treated in terms of the latest available guidelines for the compilation of the Annual Financial Statements issued to municipalities by National Treasury on an annual basis and be in line with the latest GRAP requirements.</w:t>
      </w:r>
    </w:p>
    <w:p w:rsidR="00F0387B" w:rsidRDefault="00A668E1">
      <w:pPr>
        <w:spacing w:line="20" w:lineRule="exact"/>
        <w:rPr>
          <w:sz w:val="20"/>
          <w:szCs w:val="20"/>
        </w:rPr>
      </w:pPr>
      <w:r>
        <w:rPr>
          <w:noProof/>
          <w:sz w:val="20"/>
          <w:szCs w:val="20"/>
        </w:rPr>
        <w:drawing>
          <wp:anchor distT="0" distB="0" distL="114300" distR="114300" simplePos="0" relativeHeight="251746304" behindDoc="1" locked="0" layoutInCell="0" allowOverlap="1">
            <wp:simplePos x="0" y="0"/>
            <wp:positionH relativeFrom="column">
              <wp:posOffset>-4445</wp:posOffset>
            </wp:positionH>
            <wp:positionV relativeFrom="paragraph">
              <wp:posOffset>890905</wp:posOffset>
            </wp:positionV>
            <wp:extent cx="5981065" cy="6350"/>
            <wp:effectExtent l="0" t="0" r="0" b="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15"/>
                    <a:srcRect/>
                    <a:stretch>
                      <a:fillRect/>
                    </a:stretch>
                  </pic:blipFill>
                  <pic:spPr bwMode="auto">
                    <a:xfrm>
                      <a:off x="0" y="0"/>
                      <a:ext cx="5981065" cy="6350"/>
                    </a:xfrm>
                    <a:prstGeom prst="rect">
                      <a:avLst/>
                    </a:prstGeom>
                    <a:noFill/>
                  </pic:spPr>
                </pic:pic>
              </a:graphicData>
            </a:graphic>
          </wp:anchor>
        </w:drawing>
      </w: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rsidP="00A668E1">
      <w:pPr>
        <w:spacing w:line="200" w:lineRule="exact"/>
        <w:jc w:val="center"/>
        <w:rPr>
          <w:sz w:val="20"/>
          <w:szCs w:val="20"/>
        </w:rPr>
      </w:pPr>
    </w:p>
    <w:p w:rsidR="00A668E1" w:rsidRDefault="00A668E1" w:rsidP="00A668E1">
      <w:pPr>
        <w:spacing w:line="200" w:lineRule="exact"/>
        <w:jc w:val="center"/>
        <w:rPr>
          <w:sz w:val="20"/>
          <w:szCs w:val="20"/>
        </w:rPr>
      </w:pPr>
    </w:p>
    <w:p w:rsidR="00A668E1" w:rsidRDefault="00A668E1" w:rsidP="00A668E1">
      <w:pPr>
        <w:spacing w:line="200" w:lineRule="exact"/>
        <w:jc w:val="center"/>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6"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F0387B" w:rsidRDefault="00F0387B">
      <w:pPr>
        <w:spacing w:line="20" w:lineRule="exact"/>
        <w:rPr>
          <w:sz w:val="20"/>
          <w:szCs w:val="20"/>
        </w:rPr>
      </w:pPr>
    </w:p>
    <w:p w:rsidR="00F0387B" w:rsidRDefault="00F0387B">
      <w:pPr>
        <w:sectPr w:rsidR="00F0387B">
          <w:pgSz w:w="12240" w:h="15840"/>
          <w:pgMar w:top="1434" w:right="1400" w:bottom="614" w:left="1420" w:header="0" w:footer="0" w:gutter="0"/>
          <w:cols w:space="720" w:equalWidth="0">
            <w:col w:w="9420"/>
          </w:cols>
        </w:sectPr>
      </w:pPr>
    </w:p>
    <w:p w:rsidR="00917B8D" w:rsidRDefault="00917B8D" w:rsidP="00917B8D">
      <w:pPr>
        <w:rPr>
          <w:rFonts w:ascii="Arial" w:eastAsia="Arial" w:hAnsi="Arial" w:cs="Arial"/>
          <w:b/>
          <w:sz w:val="24"/>
          <w:szCs w:val="24"/>
        </w:rPr>
      </w:pPr>
      <w:bookmarkStart w:id="18" w:name="page19"/>
      <w:bookmarkEnd w:id="18"/>
      <w:r>
        <w:rPr>
          <w:rFonts w:ascii="Arial" w:eastAsia="Arial" w:hAnsi="Arial" w:cs="Arial"/>
          <w:sz w:val="24"/>
          <w:szCs w:val="24"/>
        </w:rPr>
        <w:lastRenderedPageBreak/>
        <w:t xml:space="preserve">20.4 </w:t>
      </w:r>
      <w:r>
        <w:rPr>
          <w:rFonts w:ascii="Arial" w:eastAsia="Arial" w:hAnsi="Arial" w:cs="Arial"/>
          <w:sz w:val="24"/>
          <w:szCs w:val="24"/>
        </w:rPr>
        <w:tab/>
      </w:r>
      <w:r>
        <w:rPr>
          <w:rFonts w:ascii="Arial" w:eastAsia="Arial" w:hAnsi="Arial" w:cs="Arial"/>
          <w:b/>
          <w:sz w:val="24"/>
          <w:szCs w:val="24"/>
        </w:rPr>
        <w:t xml:space="preserve">DISCLOSURE OF UNAUTHORISED, IRREGULAR OR FRUITLESS AND </w:t>
      </w:r>
    </w:p>
    <w:p w:rsidR="00F0387B" w:rsidRDefault="00917B8D" w:rsidP="00917B8D">
      <w:pPr>
        <w:rPr>
          <w:sz w:val="20"/>
          <w:szCs w:val="20"/>
        </w:rPr>
      </w:pPr>
      <w:r>
        <w:rPr>
          <w:rFonts w:ascii="Arial" w:eastAsia="Arial" w:hAnsi="Arial" w:cs="Arial"/>
          <w:b/>
          <w:sz w:val="24"/>
          <w:szCs w:val="24"/>
        </w:rPr>
        <w:tab/>
      </w:r>
      <w:r w:rsidR="00A668E1">
        <w:rPr>
          <w:rFonts w:ascii="Arial" w:eastAsia="Arial" w:hAnsi="Arial" w:cs="Arial"/>
          <w:b/>
          <w:bCs/>
          <w:sz w:val="24"/>
          <w:szCs w:val="24"/>
        </w:rPr>
        <w:t>WASTEFUL EXPENDITURE</w:t>
      </w:r>
    </w:p>
    <w:p w:rsidR="00F0387B" w:rsidRDefault="00F0387B">
      <w:pPr>
        <w:spacing w:line="287" w:lineRule="exact"/>
        <w:rPr>
          <w:sz w:val="20"/>
          <w:szCs w:val="20"/>
        </w:rPr>
      </w:pPr>
    </w:p>
    <w:p w:rsidR="00F0387B" w:rsidRDefault="00A668E1">
      <w:pPr>
        <w:spacing w:line="237" w:lineRule="auto"/>
        <w:ind w:left="720" w:right="140"/>
        <w:jc w:val="both"/>
        <w:rPr>
          <w:sz w:val="20"/>
          <w:szCs w:val="20"/>
        </w:rPr>
      </w:pPr>
      <w:r>
        <w:rPr>
          <w:rFonts w:ascii="Arial" w:eastAsia="Arial" w:hAnsi="Arial" w:cs="Arial"/>
          <w:sz w:val="24"/>
          <w:szCs w:val="24"/>
        </w:rPr>
        <w:t>MFMA section 125 require accounting officers and accounting authorities to disclose in the notes to the Annual Financial Statements of the municipality particulars of any material unauthorised, irregular or fruitless and wasteful expenditure incurred during the financial year.</w:t>
      </w:r>
    </w:p>
    <w:p w:rsidR="00F0387B" w:rsidRDefault="00F0387B">
      <w:pPr>
        <w:spacing w:line="290" w:lineRule="exact"/>
        <w:rPr>
          <w:sz w:val="20"/>
          <w:szCs w:val="20"/>
        </w:rPr>
      </w:pPr>
    </w:p>
    <w:p w:rsidR="00F0387B" w:rsidRDefault="00A668E1">
      <w:pPr>
        <w:tabs>
          <w:tab w:val="left" w:pos="700"/>
        </w:tabs>
        <w:spacing w:line="236" w:lineRule="auto"/>
        <w:ind w:left="720" w:right="140" w:hanging="707"/>
        <w:jc w:val="both"/>
        <w:rPr>
          <w:sz w:val="20"/>
          <w:szCs w:val="20"/>
        </w:rPr>
      </w:pPr>
      <w:r>
        <w:rPr>
          <w:rFonts w:ascii="Arial" w:eastAsia="Arial" w:hAnsi="Arial" w:cs="Arial"/>
          <w:sz w:val="24"/>
          <w:szCs w:val="24"/>
        </w:rPr>
        <w:t>20.5</w:t>
      </w:r>
      <w:r>
        <w:rPr>
          <w:rFonts w:ascii="Arial" w:eastAsia="Arial" w:hAnsi="Arial" w:cs="Arial"/>
          <w:sz w:val="24"/>
          <w:szCs w:val="24"/>
        </w:rPr>
        <w:tab/>
        <w:t>Particulars of any criminal or disciplinary steps taken as a result of such unauthorised, irregular or fruitless and wasteful expenditures should be disclosed in the notes to the Annual Financial Statements.</w:t>
      </w:r>
    </w:p>
    <w:p w:rsidR="00F0387B" w:rsidRDefault="00F0387B">
      <w:pPr>
        <w:spacing w:line="325" w:lineRule="exact"/>
        <w:rPr>
          <w:sz w:val="20"/>
          <w:szCs w:val="20"/>
        </w:rPr>
      </w:pPr>
    </w:p>
    <w:p w:rsidR="00F0387B" w:rsidRDefault="00A668E1">
      <w:pPr>
        <w:ind w:left="20"/>
        <w:rPr>
          <w:sz w:val="20"/>
          <w:szCs w:val="20"/>
        </w:rPr>
      </w:pPr>
      <w:r>
        <w:rPr>
          <w:rFonts w:ascii="Arial" w:eastAsia="Arial" w:hAnsi="Arial" w:cs="Arial"/>
          <w:b/>
          <w:bCs/>
          <w:sz w:val="28"/>
          <w:szCs w:val="28"/>
        </w:rPr>
        <w:t>21.  POLICY ADOPTION</w:t>
      </w:r>
    </w:p>
    <w:p w:rsidR="00F0387B" w:rsidRDefault="00F0387B">
      <w:pPr>
        <w:spacing w:line="287" w:lineRule="exact"/>
        <w:rPr>
          <w:sz w:val="20"/>
          <w:szCs w:val="20"/>
        </w:rPr>
      </w:pPr>
    </w:p>
    <w:p w:rsidR="00F0387B" w:rsidRDefault="00A668E1">
      <w:pPr>
        <w:spacing w:line="235" w:lineRule="auto"/>
        <w:ind w:left="580" w:right="140"/>
        <w:rPr>
          <w:sz w:val="20"/>
          <w:szCs w:val="20"/>
        </w:rPr>
      </w:pPr>
      <w:r>
        <w:rPr>
          <w:rFonts w:ascii="Arial" w:eastAsia="Arial" w:hAnsi="Arial" w:cs="Arial"/>
          <w:sz w:val="24"/>
          <w:szCs w:val="24"/>
        </w:rPr>
        <w:t>This policy has been considered and approved by the Council of Dr Beyers Naude Municipality on the</w:t>
      </w:r>
      <w:r w:rsidR="00264E67">
        <w:rPr>
          <w:rFonts w:ascii="Arial" w:eastAsia="Arial" w:hAnsi="Arial" w:cs="Arial"/>
          <w:sz w:val="24"/>
          <w:szCs w:val="24"/>
        </w:rPr>
        <w:t xml:space="preserve"> </w:t>
      </w:r>
      <w:r w:rsidR="005941ED">
        <w:rPr>
          <w:rFonts w:ascii="Arial" w:eastAsia="Arial" w:hAnsi="Arial" w:cs="Arial"/>
          <w:sz w:val="24"/>
          <w:szCs w:val="24"/>
        </w:rPr>
        <w:t xml:space="preserve">         </w:t>
      </w:r>
      <w:r w:rsidR="00264E67">
        <w:rPr>
          <w:rFonts w:ascii="Arial" w:eastAsia="Arial" w:hAnsi="Arial" w:cs="Arial"/>
          <w:sz w:val="24"/>
          <w:szCs w:val="24"/>
        </w:rPr>
        <w:t xml:space="preserve"> by</w:t>
      </w:r>
      <w:r>
        <w:rPr>
          <w:rFonts w:ascii="Arial" w:eastAsia="Arial" w:hAnsi="Arial" w:cs="Arial"/>
          <w:sz w:val="24"/>
          <w:szCs w:val="24"/>
        </w:rPr>
        <w:t xml:space="preserve"> Council resolution</w:t>
      </w:r>
      <w:r w:rsidR="005941ED">
        <w:rPr>
          <w:rFonts w:ascii="Arial" w:eastAsia="Arial" w:hAnsi="Arial" w:cs="Arial"/>
          <w:sz w:val="24"/>
          <w:szCs w:val="24"/>
        </w:rPr>
        <w:t xml:space="preserve">              </w:t>
      </w:r>
    </w:p>
    <w:p w:rsidR="00F0387B" w:rsidRDefault="00A668E1">
      <w:pPr>
        <w:spacing w:line="20" w:lineRule="exact"/>
        <w:rPr>
          <w:sz w:val="20"/>
          <w:szCs w:val="20"/>
        </w:rPr>
      </w:pPr>
      <w:r>
        <w:rPr>
          <w:noProof/>
          <w:sz w:val="20"/>
          <w:szCs w:val="20"/>
        </w:rPr>
        <mc:AlternateContent>
          <mc:Choice Requires="wps">
            <w:drawing>
              <wp:anchor distT="0" distB="0" distL="114300" distR="114300" simplePos="0" relativeHeight="251761664" behindDoc="1" locked="0" layoutInCell="0" allowOverlap="1">
                <wp:simplePos x="0" y="0"/>
                <wp:positionH relativeFrom="column">
                  <wp:posOffset>6007735</wp:posOffset>
                </wp:positionH>
                <wp:positionV relativeFrom="paragraph">
                  <wp:posOffset>352425</wp:posOffset>
                </wp:positionV>
                <wp:extent cx="36195" cy="12700"/>
                <wp:effectExtent l="0" t="0" r="0" b="0"/>
                <wp:wrapNone/>
                <wp:docPr id="283" name="Shape 2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195" cy="12700"/>
                        </a:xfrm>
                        <a:prstGeom prst="rect">
                          <a:avLst/>
                        </a:prstGeom>
                        <a:solidFill>
                          <a:srgbClr val="FFBF00"/>
                        </a:solidFill>
                      </wps:spPr>
                      <wps:bodyPr/>
                    </wps:wsp>
                  </a:graphicData>
                </a:graphic>
              </wp:anchor>
            </w:drawing>
          </mc:Choice>
          <mc:Fallback>
            <w:pict>
              <v:rect w14:anchorId="33315707" id="Shape 283" o:spid="_x0000_s1026" style="position:absolute;margin-left:473.05pt;margin-top:27.75pt;width:2.85pt;height:1pt;z-index:-251554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" o:allowincell="f" fillcolor="#ffbf00" stroked="f">
                <v:path arrowok="t"/>
              </v:rect>
            </w:pict>
          </mc:Fallback>
        </mc:AlternateContent>
      </w:r>
    </w:p>
    <w:p w:rsidR="00F0387B" w:rsidRDefault="00F0387B">
      <w:pPr>
        <w:spacing w:line="200" w:lineRule="exact"/>
        <w:rPr>
          <w:sz w:val="20"/>
          <w:szCs w:val="20"/>
        </w:rPr>
      </w:pPr>
    </w:p>
    <w:p w:rsidR="00F0387B" w:rsidRDefault="00F0387B">
      <w:pPr>
        <w:spacing w:line="318" w:lineRule="exact"/>
        <w:rPr>
          <w:sz w:val="20"/>
          <w:szCs w:val="20"/>
        </w:rPr>
      </w:pPr>
    </w:p>
    <w:p w:rsidR="00F0387B" w:rsidRDefault="00A668E1">
      <w:pPr>
        <w:spacing w:line="20" w:lineRule="exact"/>
        <w:rPr>
          <w:sz w:val="20"/>
          <w:szCs w:val="20"/>
        </w:rPr>
      </w:pPr>
      <w:r>
        <w:rPr>
          <w:noProof/>
          <w:sz w:val="20"/>
          <w:szCs w:val="20"/>
        </w:rPr>
        <mc:AlternateContent>
          <mc:Choice Requires="wps">
            <w:drawing>
              <wp:anchor distT="0" distB="0" distL="114300" distR="114300" simplePos="0" relativeHeight="251762688" behindDoc="1" locked="0" layoutInCell="0" allowOverlap="1">
                <wp:simplePos x="0" y="0"/>
                <wp:positionH relativeFrom="column">
                  <wp:posOffset>363220</wp:posOffset>
                </wp:positionH>
                <wp:positionV relativeFrom="paragraph">
                  <wp:posOffset>-969010</wp:posOffset>
                </wp:positionV>
                <wp:extent cx="18415" cy="29210"/>
                <wp:effectExtent l="0" t="0" r="0" b="0"/>
                <wp:wrapNone/>
                <wp:docPr id="284" name="Shape 2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29210"/>
                        </a:xfrm>
                        <a:prstGeom prst="rect">
                          <a:avLst/>
                        </a:prstGeom>
                        <a:solidFill>
                          <a:srgbClr val="6B5000"/>
                        </a:solidFill>
                      </wps:spPr>
                      <wps:bodyPr/>
                    </wps:wsp>
                  </a:graphicData>
                </a:graphic>
              </wp:anchor>
            </w:drawing>
          </mc:Choice>
          <mc:Fallback>
            <w:pict>
              <v:rect w14:anchorId="19315A48" id="Shape 284" o:spid="_x0000_s1026" style="position:absolute;margin-left:28.6pt;margin-top:-76.3pt;width:1.45pt;height:2.3pt;z-index:-251553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" o:allowincell="f" fillcolor="#6b5000" stroked="f">
                <v:path arrowok="t"/>
              </v:rect>
            </w:pict>
          </mc:Fallback>
        </mc:AlternateContent>
      </w:r>
      <w:r>
        <w:rPr>
          <w:noProof/>
          <w:sz w:val="20"/>
          <w:szCs w:val="20"/>
        </w:rPr>
        <mc:AlternateContent>
          <mc:Choice Requires="wps">
            <w:drawing>
              <wp:anchor distT="0" distB="0" distL="114300" distR="114300" simplePos="0" relativeHeight="251763712" behindDoc="1" locked="0" layoutInCell="0" allowOverlap="1">
                <wp:simplePos x="0" y="0"/>
                <wp:positionH relativeFrom="column">
                  <wp:posOffset>6007735</wp:posOffset>
                </wp:positionH>
                <wp:positionV relativeFrom="paragraph">
                  <wp:posOffset>-969010</wp:posOffset>
                </wp:positionV>
                <wp:extent cx="27305" cy="18415"/>
                <wp:effectExtent l="0" t="0" r="0" b="0"/>
                <wp:wrapNone/>
                <wp:docPr id="285" name="Shape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305" cy="18415"/>
                        </a:xfrm>
                        <a:prstGeom prst="rect">
                          <a:avLst/>
                        </a:prstGeom>
                        <a:solidFill>
                          <a:srgbClr val="6B5000"/>
                        </a:solidFill>
                      </wps:spPr>
                      <wps:bodyPr/>
                    </wps:wsp>
                  </a:graphicData>
                </a:graphic>
              </wp:anchor>
            </w:drawing>
          </mc:Choice>
          <mc:Fallback>
            <w:pict>
              <v:rect w14:anchorId="130444AA" id="Shape 285" o:spid="_x0000_s1026" style="position:absolute;margin-left:473.05pt;margin-top:-76.3pt;width:2.15pt;height:1.45pt;z-index:-251552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" o:allowincell="f" fillcolor="#6b5000" stroked="f">
                <v:path arrowok="t"/>
              </v:rect>
            </w:pict>
          </mc:Fallback>
        </mc:AlternateContent>
      </w:r>
      <w:r>
        <w:rPr>
          <w:noProof/>
          <w:sz w:val="20"/>
          <w:szCs w:val="20"/>
        </w:rPr>
        <mc:AlternateContent>
          <mc:Choice Requires="wps">
            <w:drawing>
              <wp:anchor distT="0" distB="0" distL="114300" distR="114300" simplePos="0" relativeHeight="251764736" behindDoc="1" locked="0" layoutInCell="0" allowOverlap="1">
                <wp:simplePos x="0" y="0"/>
                <wp:positionH relativeFrom="column">
                  <wp:posOffset>6005830</wp:posOffset>
                </wp:positionH>
                <wp:positionV relativeFrom="paragraph">
                  <wp:posOffset>-952500</wp:posOffset>
                </wp:positionV>
                <wp:extent cx="12700" cy="12700"/>
                <wp:effectExtent l="0" t="0" r="0" b="0"/>
                <wp:wrapNone/>
                <wp:docPr id="286" name="Shape 2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554000"/>
                        </a:solidFill>
                      </wps:spPr>
                      <wps:bodyPr/>
                    </wps:wsp>
                  </a:graphicData>
                </a:graphic>
              </wp:anchor>
            </w:drawing>
          </mc:Choice>
          <mc:Fallback>
            <w:pict>
              <v:rect w14:anchorId="032FDB7A" id="Shape 286" o:spid="_x0000_s1026" style="position:absolute;margin-left:472.9pt;margin-top:-75pt;width:1pt;height:1pt;z-index:-251551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" o:allowincell="f" fillcolor="#554000" stroked="f">
                <v:path arrowok="t"/>
              </v:rect>
            </w:pict>
          </mc:Fallback>
        </mc:AlternateContent>
      </w:r>
      <w:r>
        <w:rPr>
          <w:noProof/>
          <w:sz w:val="20"/>
          <w:szCs w:val="20"/>
        </w:rPr>
        <mc:AlternateContent>
          <mc:Choice Requires="wps">
            <w:drawing>
              <wp:anchor distT="0" distB="0" distL="114300" distR="114300" simplePos="0" relativeHeight="251765760" behindDoc="1" locked="0" layoutInCell="0" allowOverlap="1">
                <wp:simplePos x="0" y="0"/>
                <wp:positionH relativeFrom="column">
                  <wp:posOffset>379730</wp:posOffset>
                </wp:positionH>
                <wp:positionV relativeFrom="paragraph">
                  <wp:posOffset>-38100</wp:posOffset>
                </wp:positionV>
                <wp:extent cx="12700" cy="12700"/>
                <wp:effectExtent l="0" t="0" r="0" b="0"/>
                <wp:wrapNone/>
                <wp:docPr id="287" name="Shape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554000"/>
                        </a:solidFill>
                      </wps:spPr>
                      <wps:bodyPr/>
                    </wps:wsp>
                  </a:graphicData>
                </a:graphic>
              </wp:anchor>
            </w:drawing>
          </mc:Choice>
          <mc:Fallback>
            <w:pict>
              <v:rect w14:anchorId="6B288DDA" id="Shape 287" o:spid="_x0000_s1026" style="position:absolute;margin-left:29.9pt;margin-top:-3pt;width:1pt;height:1pt;z-index:-251550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" o:allowincell="f" fillcolor="#554000" stroked="f">
                <v:path arrowok="t"/>
              </v:rect>
            </w:pict>
          </mc:Fallback>
        </mc:AlternateContent>
      </w:r>
      <w:r>
        <w:rPr>
          <w:noProof/>
          <w:sz w:val="20"/>
          <w:szCs w:val="20"/>
        </w:rPr>
        <mc:AlternateContent>
          <mc:Choice Requires="wps">
            <w:drawing>
              <wp:anchor distT="0" distB="0" distL="114300" distR="114300" simplePos="0" relativeHeight="251766784" behindDoc="1" locked="0" layoutInCell="0" allowOverlap="1">
                <wp:simplePos x="0" y="0"/>
                <wp:positionH relativeFrom="column">
                  <wp:posOffset>6007735</wp:posOffset>
                </wp:positionH>
                <wp:positionV relativeFrom="paragraph">
                  <wp:posOffset>-10795</wp:posOffset>
                </wp:positionV>
                <wp:extent cx="36195" cy="12700"/>
                <wp:effectExtent l="0" t="0" r="0" b="0"/>
                <wp:wrapNone/>
                <wp:docPr id="288" name="Shape 2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195" cy="12700"/>
                        </a:xfrm>
                        <a:prstGeom prst="rect">
                          <a:avLst/>
                        </a:prstGeom>
                        <a:solidFill>
                          <a:srgbClr val="554000"/>
                        </a:solidFill>
                      </wps:spPr>
                      <wps:bodyPr/>
                    </wps:wsp>
                  </a:graphicData>
                </a:graphic>
              </wp:anchor>
            </w:drawing>
          </mc:Choice>
          <mc:Fallback>
            <w:pict>
              <v:rect w14:anchorId="655F698B" id="Shape 288" o:spid="_x0000_s1026" style="position:absolute;margin-left:473.05pt;margin-top:-.85pt;width:2.85pt;height:1pt;z-index:-251549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" o:allowincell="f" fillcolor="#554000" stroked="f">
                <v:path arrowok="t"/>
              </v:rect>
            </w:pict>
          </mc:Fallback>
        </mc:AlternateContent>
      </w:r>
      <w:r>
        <w:rPr>
          <w:noProof/>
          <w:sz w:val="20"/>
          <w:szCs w:val="20"/>
        </w:rPr>
        <mc:AlternateContent>
          <mc:Choice Requires="wps">
            <w:drawing>
              <wp:anchor distT="0" distB="0" distL="114300" distR="114300" simplePos="0" relativeHeight="251767808" behindDoc="1" locked="0" layoutInCell="0" allowOverlap="1">
                <wp:simplePos x="0" y="0"/>
                <wp:positionH relativeFrom="column">
                  <wp:posOffset>6007735</wp:posOffset>
                </wp:positionH>
                <wp:positionV relativeFrom="paragraph">
                  <wp:posOffset>-27305</wp:posOffset>
                </wp:positionV>
                <wp:extent cx="27305" cy="18415"/>
                <wp:effectExtent l="0" t="0" r="0" b="0"/>
                <wp:wrapNone/>
                <wp:docPr id="289" name="Shape 2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305" cy="18415"/>
                        </a:xfrm>
                        <a:prstGeom prst="rect">
                          <a:avLst/>
                        </a:prstGeom>
                        <a:solidFill>
                          <a:srgbClr val="6B5000"/>
                        </a:solidFill>
                      </wps:spPr>
                      <wps:bodyPr/>
                    </wps:wsp>
                  </a:graphicData>
                </a:graphic>
              </wp:anchor>
            </w:drawing>
          </mc:Choice>
          <mc:Fallback>
            <w:pict>
              <v:rect w14:anchorId="18BE7862" id="Shape 289" o:spid="_x0000_s1026" style="position:absolute;margin-left:473.05pt;margin-top:-2.15pt;width:2.15pt;height:1.45pt;z-index:-251548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" o:allowincell="f" fillcolor="#6b5000" stroked="f">
                <v:path arrowok="t"/>
              </v:rect>
            </w:pict>
          </mc:Fallback>
        </mc:AlternateContent>
      </w: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9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F0387B" w:rsidRDefault="00F0387B">
      <w:pPr>
        <w:spacing w:line="20" w:lineRule="exact"/>
        <w:rPr>
          <w:sz w:val="20"/>
          <w:szCs w:val="20"/>
        </w:rPr>
      </w:pPr>
    </w:p>
    <w:p w:rsidR="00F0387B" w:rsidRDefault="00F0387B">
      <w:pPr>
        <w:sectPr w:rsidR="00F0387B">
          <w:pgSz w:w="12240" w:h="15840"/>
          <w:pgMar w:top="1434" w:right="1300" w:bottom="614" w:left="1420" w:header="0" w:footer="0" w:gutter="0"/>
          <w:cols w:space="720" w:equalWidth="0">
            <w:col w:w="9520"/>
          </w:cols>
        </w:sectPr>
      </w:pPr>
    </w:p>
    <w:p w:rsidR="00F0387B" w:rsidRDefault="00917B8D" w:rsidP="00917B8D">
      <w:pPr>
        <w:spacing w:line="253" w:lineRule="exact"/>
        <w:jc w:val="right"/>
        <w:rPr>
          <w:rFonts w:ascii="Arial" w:eastAsia="Arial" w:hAnsi="Arial" w:cs="Arial"/>
          <w:b/>
          <w:bCs/>
        </w:rPr>
      </w:pPr>
      <w:bookmarkStart w:id="19" w:name="page20"/>
      <w:bookmarkEnd w:id="19"/>
      <w:r>
        <w:rPr>
          <w:rFonts w:ascii="Arial" w:eastAsia="Arial" w:hAnsi="Arial" w:cs="Arial"/>
          <w:b/>
          <w:bCs/>
        </w:rPr>
        <w:lastRenderedPageBreak/>
        <w:t>ANNEXURE A</w:t>
      </w:r>
    </w:p>
    <w:p w:rsidR="00917B8D" w:rsidRDefault="00917B8D" w:rsidP="00917B8D">
      <w:pPr>
        <w:spacing w:line="253" w:lineRule="exact"/>
        <w:jc w:val="right"/>
        <w:rPr>
          <w:sz w:val="20"/>
          <w:szCs w:val="20"/>
        </w:rPr>
      </w:pPr>
    </w:p>
    <w:p w:rsidR="00F0387B" w:rsidRDefault="00A668E1">
      <w:pPr>
        <w:ind w:right="60"/>
        <w:jc w:val="center"/>
        <w:rPr>
          <w:sz w:val="20"/>
          <w:szCs w:val="20"/>
        </w:rPr>
      </w:pPr>
      <w:r>
        <w:rPr>
          <w:rFonts w:ascii="Arial" w:eastAsia="Arial" w:hAnsi="Arial" w:cs="Arial"/>
          <w:b/>
          <w:bCs/>
        </w:rPr>
        <w:t>REGISTER OF UNAUTHORISED, IRREGULAR, FRUITLESS AND WASTEFUL EXPENDITURE</w:t>
      </w:r>
    </w:p>
    <w:p w:rsidR="00F0387B" w:rsidRDefault="00A668E1">
      <w:pPr>
        <w:spacing w:line="20" w:lineRule="exact"/>
        <w:rPr>
          <w:sz w:val="20"/>
          <w:szCs w:val="20"/>
        </w:rPr>
      </w:pPr>
      <w:r>
        <w:rPr>
          <w:noProof/>
          <w:sz w:val="20"/>
          <w:szCs w:val="20"/>
        </w:rPr>
        <mc:AlternateContent>
          <mc:Choice Requires="wps">
            <w:drawing>
              <wp:anchor distT="0" distB="0" distL="114300" distR="114300" simplePos="0" relativeHeight="251784192" behindDoc="1" locked="0" layoutInCell="0" allowOverlap="1">
                <wp:simplePos x="0" y="0"/>
                <wp:positionH relativeFrom="column">
                  <wp:posOffset>-71120</wp:posOffset>
                </wp:positionH>
                <wp:positionV relativeFrom="paragraph">
                  <wp:posOffset>151765</wp:posOffset>
                </wp:positionV>
                <wp:extent cx="9097010" cy="0"/>
                <wp:effectExtent l="0" t="0" r="0" b="0"/>
                <wp:wrapNone/>
                <wp:docPr id="305" name="Shape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970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7DD1AF11" id="Shape 305" o:spid="_x0000_s1026" style="position:absolute;z-index:-251532288;visibility:visible;mso-wrap-style:square;mso-wrap-distance-left:9pt;mso-wrap-distance-top:0;mso-wrap-distance-right:9pt;mso-wrap-distance-bottom:0;mso-position-horizontal:absolute;mso-position-horizontal-relative:text;mso-position-vertical:absolute;mso-position-vertical-relative:text" from="-5.6pt,11.95pt" to="710.7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85216" behindDoc="1" locked="0" layoutInCell="0" allowOverlap="1">
                <wp:simplePos x="0" y="0"/>
                <wp:positionH relativeFrom="column">
                  <wp:posOffset>-71120</wp:posOffset>
                </wp:positionH>
                <wp:positionV relativeFrom="paragraph">
                  <wp:posOffset>918210</wp:posOffset>
                </wp:positionV>
                <wp:extent cx="9097010" cy="0"/>
                <wp:effectExtent l="0" t="0" r="0" b="0"/>
                <wp:wrapNone/>
                <wp:docPr id="306" name="Shape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97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60807D1" id="Shape 306" o:spid="_x0000_s1026" style="position:absolute;z-index:-251531264;visibility:visible;mso-wrap-style:square;mso-wrap-distance-left:9pt;mso-wrap-distance-top:0;mso-wrap-distance-right:9pt;mso-wrap-distance-bottom:0;mso-position-horizontal:absolute;mso-position-horizontal-relative:text;mso-position-vertical:absolute;mso-position-vertical-relative:text" from="-5.6pt,72.3pt" to="710.7pt,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86240" behindDoc="1" locked="0" layoutInCell="0" allowOverlap="1">
                <wp:simplePos x="0" y="0"/>
                <wp:positionH relativeFrom="column">
                  <wp:posOffset>-71120</wp:posOffset>
                </wp:positionH>
                <wp:positionV relativeFrom="paragraph">
                  <wp:posOffset>1767840</wp:posOffset>
                </wp:positionV>
                <wp:extent cx="9097010" cy="0"/>
                <wp:effectExtent l="0" t="0" r="0" b="0"/>
                <wp:wrapNone/>
                <wp:docPr id="307" name="Shape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970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63FE842B" id="Shape 307" o:spid="_x0000_s1026" style="position:absolute;z-index:-251530240;visibility:visible;mso-wrap-style:square;mso-wrap-distance-left:9pt;mso-wrap-distance-top:0;mso-wrap-distance-right:9pt;mso-wrap-distance-bottom:0;mso-position-horizontal:absolute;mso-position-horizontal-relative:text;mso-position-vertical:absolute;mso-position-vertical-relative:text" from="-5.6pt,139.2pt" to="710.7pt,1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87264" behindDoc="1" locked="0" layoutInCell="0" allowOverlap="1">
                <wp:simplePos x="0" y="0"/>
                <wp:positionH relativeFrom="column">
                  <wp:posOffset>-71120</wp:posOffset>
                </wp:positionH>
                <wp:positionV relativeFrom="paragraph">
                  <wp:posOffset>1935480</wp:posOffset>
                </wp:positionV>
                <wp:extent cx="9097010" cy="0"/>
                <wp:effectExtent l="0" t="0" r="0" b="0"/>
                <wp:wrapNone/>
                <wp:docPr id="308" name="Shape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970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2C67388F" id="Shape 308" o:spid="_x0000_s1026" style="position:absolute;z-index:-251529216;visibility:visible;mso-wrap-style:square;mso-wrap-distance-left:9pt;mso-wrap-distance-top:0;mso-wrap-distance-right:9pt;mso-wrap-distance-bottom:0;mso-position-horizontal:absolute;mso-position-horizontal-relative:text;mso-position-vertical:absolute;mso-position-vertical-relative:text" from="-5.6pt,152.4pt" to="710.7pt,1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88288" behindDoc="1" locked="0" layoutInCell="0" allowOverlap="1">
                <wp:simplePos x="0" y="0"/>
                <wp:positionH relativeFrom="column">
                  <wp:posOffset>-71120</wp:posOffset>
                </wp:positionH>
                <wp:positionV relativeFrom="paragraph">
                  <wp:posOffset>2101215</wp:posOffset>
                </wp:positionV>
                <wp:extent cx="9097010" cy="0"/>
                <wp:effectExtent l="0" t="0" r="0" b="0"/>
                <wp:wrapNone/>
                <wp:docPr id="309" name="Shap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97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C7A9DE3" id="Shape 309" o:spid="_x0000_s1026" style="position:absolute;z-index:-251528192;visibility:visible;mso-wrap-style:square;mso-wrap-distance-left:9pt;mso-wrap-distance-top:0;mso-wrap-distance-right:9pt;mso-wrap-distance-bottom:0;mso-position-horizontal:absolute;mso-position-horizontal-relative:text;mso-position-vertical:absolute;mso-position-vertical-relative:text" from="-5.6pt,165.45pt" to="710.7pt,16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89312" behindDoc="1" locked="0" layoutInCell="0" allowOverlap="1">
                <wp:simplePos x="0" y="0"/>
                <wp:positionH relativeFrom="column">
                  <wp:posOffset>-71120</wp:posOffset>
                </wp:positionH>
                <wp:positionV relativeFrom="paragraph">
                  <wp:posOffset>2268855</wp:posOffset>
                </wp:positionV>
                <wp:extent cx="9097010" cy="0"/>
                <wp:effectExtent l="0" t="0" r="0" b="0"/>
                <wp:wrapNone/>
                <wp:docPr id="310" name="Shap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970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53B157AA" id="Shape 310" o:spid="_x0000_s1026" style="position:absolute;z-index:-251527168;visibility:visible;mso-wrap-style:square;mso-wrap-distance-left:9pt;mso-wrap-distance-top:0;mso-wrap-distance-right:9pt;mso-wrap-distance-bottom:0;mso-position-horizontal:absolute;mso-position-horizontal-relative:text;mso-position-vertical:absolute;mso-position-vertical-relative:text" from="-5.6pt,178.65pt" to="710.7pt,17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90336" behindDoc="1" locked="0" layoutInCell="0" allowOverlap="1">
                <wp:simplePos x="0" y="0"/>
                <wp:positionH relativeFrom="column">
                  <wp:posOffset>-71120</wp:posOffset>
                </wp:positionH>
                <wp:positionV relativeFrom="paragraph">
                  <wp:posOffset>2435225</wp:posOffset>
                </wp:positionV>
                <wp:extent cx="9097010" cy="0"/>
                <wp:effectExtent l="0" t="0" r="0" b="0"/>
                <wp:wrapNone/>
                <wp:docPr id="311" name="Shap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97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715F78F" id="Shape 311" o:spid="_x0000_s1026" style="position:absolute;z-index:-251526144;visibility:visible;mso-wrap-style:square;mso-wrap-distance-left:9pt;mso-wrap-distance-top:0;mso-wrap-distance-right:9pt;mso-wrap-distance-bottom:0;mso-position-horizontal:absolute;mso-position-horizontal-relative:text;mso-position-vertical:absolute;mso-position-vertical-relative:text" from="-5.6pt,191.75pt" to="710.7pt,19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91360" behindDoc="1" locked="0" layoutInCell="0" allowOverlap="1">
                <wp:simplePos x="0" y="0"/>
                <wp:positionH relativeFrom="column">
                  <wp:posOffset>-71120</wp:posOffset>
                </wp:positionH>
                <wp:positionV relativeFrom="paragraph">
                  <wp:posOffset>2602865</wp:posOffset>
                </wp:positionV>
                <wp:extent cx="9097010" cy="0"/>
                <wp:effectExtent l="0" t="0" r="0" b="0"/>
                <wp:wrapNone/>
                <wp:docPr id="312" name="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970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33CAA542" id="Shape 312" o:spid="_x0000_s1026" style="position:absolute;z-index:-251525120;visibility:visible;mso-wrap-style:square;mso-wrap-distance-left:9pt;mso-wrap-distance-top:0;mso-wrap-distance-right:9pt;mso-wrap-distance-bottom:0;mso-position-horizontal:absolute;mso-position-horizontal-relative:text;mso-position-vertical:absolute;mso-position-vertical-relative:text" from="-5.6pt,204.95pt" to="710.7pt,20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92384" behindDoc="1" locked="0" layoutInCell="0" allowOverlap="1">
                <wp:simplePos x="0" y="0"/>
                <wp:positionH relativeFrom="column">
                  <wp:posOffset>-71120</wp:posOffset>
                </wp:positionH>
                <wp:positionV relativeFrom="paragraph">
                  <wp:posOffset>2769235</wp:posOffset>
                </wp:positionV>
                <wp:extent cx="9097010" cy="0"/>
                <wp:effectExtent l="0" t="0" r="0" b="0"/>
                <wp:wrapNone/>
                <wp:docPr id="313" name="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970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4DA98218" id="Shape 313" o:spid="_x0000_s1026" style="position:absolute;z-index:-251524096;visibility:visible;mso-wrap-style:square;mso-wrap-distance-left:9pt;mso-wrap-distance-top:0;mso-wrap-distance-right:9pt;mso-wrap-distance-bottom:0;mso-position-horizontal:absolute;mso-position-horizontal-relative:text;mso-position-vertical:absolute;mso-position-vertical-relative:text" from="-5.6pt,218.05pt" to="710.7pt,2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93408" behindDoc="1" locked="0" layoutInCell="0" allowOverlap="1">
                <wp:simplePos x="0" y="0"/>
                <wp:positionH relativeFrom="column">
                  <wp:posOffset>-71120</wp:posOffset>
                </wp:positionH>
                <wp:positionV relativeFrom="paragraph">
                  <wp:posOffset>2936875</wp:posOffset>
                </wp:positionV>
                <wp:extent cx="9097010" cy="0"/>
                <wp:effectExtent l="0" t="0" r="0" b="0"/>
                <wp:wrapNone/>
                <wp:docPr id="314" name="Shap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97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1738AE4" id="Shape 314" o:spid="_x0000_s1026" style="position:absolute;z-index:-251523072;visibility:visible;mso-wrap-style:square;mso-wrap-distance-left:9pt;mso-wrap-distance-top:0;mso-wrap-distance-right:9pt;mso-wrap-distance-bottom:0;mso-position-horizontal:absolute;mso-position-horizontal-relative:text;mso-position-vertical:absolute;mso-position-vertical-relative:text" from="-5.6pt,231.25pt" to="710.7pt,2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94432" behindDoc="1" locked="0" layoutInCell="0" allowOverlap="1">
                <wp:simplePos x="0" y="0"/>
                <wp:positionH relativeFrom="column">
                  <wp:posOffset>-71120</wp:posOffset>
                </wp:positionH>
                <wp:positionV relativeFrom="paragraph">
                  <wp:posOffset>3104515</wp:posOffset>
                </wp:positionV>
                <wp:extent cx="9097010" cy="0"/>
                <wp:effectExtent l="0" t="0" r="0" b="0"/>
                <wp:wrapNone/>
                <wp:docPr id="315" name="Shape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970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BE88F72" id="Shape 315" o:spid="_x0000_s1026" style="position:absolute;z-index:-251522048;visibility:visible;mso-wrap-style:square;mso-wrap-distance-left:9pt;mso-wrap-distance-top:0;mso-wrap-distance-right:9pt;mso-wrap-distance-bottom:0;mso-position-horizontal:absolute;mso-position-horizontal-relative:text;mso-position-vertical:absolute;mso-position-vertical-relative:text" from="-5.6pt,244.45pt" to="710.7pt,2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95456" behindDoc="1" locked="0" layoutInCell="0" allowOverlap="1">
                <wp:simplePos x="0" y="0"/>
                <wp:positionH relativeFrom="column">
                  <wp:posOffset>-68580</wp:posOffset>
                </wp:positionH>
                <wp:positionV relativeFrom="paragraph">
                  <wp:posOffset>148590</wp:posOffset>
                </wp:positionV>
                <wp:extent cx="0" cy="3124835"/>
                <wp:effectExtent l="0" t="0" r="0" b="0"/>
                <wp:wrapNone/>
                <wp:docPr id="316" name="Shape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12483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51CA3D3" id="Shape 316" o:spid="_x0000_s1026" style="position:absolute;z-index:-251521024;visibility:visible;mso-wrap-style:square;mso-wrap-distance-left:9pt;mso-wrap-distance-top:0;mso-wrap-distance-right:9pt;mso-wrap-distance-bottom:0;mso-position-horizontal:absolute;mso-position-horizontal-relative:text;mso-position-vertical:absolute;mso-position-vertical-relative:text" from="-5.4pt,11.7pt" to="-5.4pt,2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96480" behindDoc="1" locked="0" layoutInCell="0" allowOverlap="1">
                <wp:simplePos x="0" y="0"/>
                <wp:positionH relativeFrom="column">
                  <wp:posOffset>9023350</wp:posOffset>
                </wp:positionH>
                <wp:positionV relativeFrom="paragraph">
                  <wp:posOffset>148590</wp:posOffset>
                </wp:positionV>
                <wp:extent cx="0" cy="3124835"/>
                <wp:effectExtent l="0" t="0" r="0" b="0"/>
                <wp:wrapNone/>
                <wp:docPr id="317" name="Shape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124835"/>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44A92AF6" id="Shape 317" o:spid="_x0000_s1026" style="position:absolute;z-index:-251520000;visibility:visible;mso-wrap-style:square;mso-wrap-distance-left:9pt;mso-wrap-distance-top:0;mso-wrap-distance-right:9pt;mso-wrap-distance-bottom:0;mso-position-horizontal:absolute;mso-position-horizontal-relative:text;mso-position-vertical:absolute;mso-position-vertical-relative:text" from="710.5pt,11.7pt" to="710.5pt,2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" o:allowincell="f" filled="t" strokeweight=".48pt">
                <v:stroke joinstyle="miter"/>
                <o:lock v:ext="edit" shapetype="f"/>
              </v:line>
            </w:pict>
          </mc:Fallback>
        </mc:AlternateContent>
      </w:r>
    </w:p>
    <w:p w:rsidR="00F0387B" w:rsidRDefault="00F0387B">
      <w:pPr>
        <w:spacing w:line="200" w:lineRule="exact"/>
        <w:rPr>
          <w:sz w:val="20"/>
          <w:szCs w:val="20"/>
        </w:rPr>
      </w:pPr>
    </w:p>
    <w:p w:rsidR="00F0387B" w:rsidRDefault="00F0387B">
      <w:pPr>
        <w:spacing w:line="274" w:lineRule="exact"/>
        <w:rPr>
          <w:sz w:val="20"/>
          <w:szCs w:val="20"/>
        </w:rPr>
      </w:pPr>
    </w:p>
    <w:p w:rsidR="00F0387B" w:rsidRDefault="00A668E1">
      <w:pPr>
        <w:rPr>
          <w:sz w:val="20"/>
          <w:szCs w:val="20"/>
        </w:rPr>
      </w:pPr>
      <w:r>
        <w:rPr>
          <w:rFonts w:ascii="Arial" w:eastAsia="Arial" w:hAnsi="Arial" w:cs="Arial"/>
          <w:b/>
          <w:bCs/>
          <w:i/>
          <w:iCs/>
          <w:sz w:val="20"/>
          <w:szCs w:val="20"/>
        </w:rPr>
        <w:t>Name of Municipality ___________________________________</w:t>
      </w:r>
    </w:p>
    <w:p w:rsidR="00F0387B" w:rsidRDefault="00F0387B">
      <w:pPr>
        <w:spacing w:line="228" w:lineRule="exact"/>
        <w:rPr>
          <w:sz w:val="20"/>
          <w:szCs w:val="20"/>
        </w:rPr>
      </w:pPr>
    </w:p>
    <w:p w:rsidR="00F0387B" w:rsidRDefault="00A668E1">
      <w:pPr>
        <w:rPr>
          <w:sz w:val="20"/>
          <w:szCs w:val="20"/>
        </w:rPr>
      </w:pPr>
      <w:r>
        <w:rPr>
          <w:rFonts w:ascii="Arial" w:eastAsia="Arial" w:hAnsi="Arial" w:cs="Arial"/>
          <w:b/>
          <w:bCs/>
          <w:i/>
          <w:iCs/>
          <w:sz w:val="20"/>
          <w:szCs w:val="20"/>
        </w:rPr>
        <w:t>Financial Year___________________________________________</w:t>
      </w:r>
    </w:p>
    <w:p w:rsidR="00F0387B" w:rsidRDefault="00A668E1">
      <w:pPr>
        <w:spacing w:line="20" w:lineRule="exact"/>
        <w:rPr>
          <w:sz w:val="20"/>
          <w:szCs w:val="20"/>
        </w:rPr>
      </w:pPr>
      <w:r>
        <w:rPr>
          <w:noProof/>
          <w:sz w:val="20"/>
          <w:szCs w:val="20"/>
        </w:rPr>
        <mc:AlternateContent>
          <mc:Choice Requires="wps">
            <w:drawing>
              <wp:anchor distT="0" distB="0" distL="114300" distR="114300" simplePos="0" relativeHeight="251797504" behindDoc="1" locked="0" layoutInCell="0" allowOverlap="1">
                <wp:simplePos x="0" y="0"/>
                <wp:positionH relativeFrom="column">
                  <wp:posOffset>80645</wp:posOffset>
                </wp:positionH>
                <wp:positionV relativeFrom="paragraph">
                  <wp:posOffset>165100</wp:posOffset>
                </wp:positionV>
                <wp:extent cx="0" cy="2357755"/>
                <wp:effectExtent l="0" t="0" r="0" b="0"/>
                <wp:wrapNone/>
                <wp:docPr id="318" name="Shap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35775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5D9A418" id="Shape 318" o:spid="_x0000_s1026" style="position:absolute;z-index:-251518976;visibility:visible;mso-wrap-style:square;mso-wrap-distance-left:9pt;mso-wrap-distance-top:0;mso-wrap-distance-right:9pt;mso-wrap-distance-bottom:0;mso-position-horizontal:absolute;mso-position-horizontal-relative:text;mso-position-vertical:absolute;mso-position-vertical-relative:text" from="6.35pt,13pt" to="6.35pt,19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" o:allowincell="f" filled="t" strokeweight=".16931mm">
                <v:stroke joinstyle="miter"/>
                <o:lock v:ext="edit" shapetype="f"/>
              </v:line>
            </w:pict>
          </mc:Fallback>
        </mc:AlternateContent>
      </w:r>
    </w:p>
    <w:p w:rsidR="00F0387B" w:rsidRDefault="00F0387B">
      <w:pPr>
        <w:sectPr w:rsidR="00F0387B">
          <w:pgSz w:w="15840" w:h="12240" w:orient="landscape"/>
          <w:pgMar w:top="1435" w:right="780" w:bottom="701" w:left="840" w:header="0" w:footer="0" w:gutter="0"/>
          <w:cols w:space="720" w:equalWidth="0">
            <w:col w:w="14220"/>
          </w:cols>
        </w:sectPr>
      </w:pPr>
    </w:p>
    <w:p w:rsidR="00F0387B" w:rsidRDefault="00F0387B">
      <w:pPr>
        <w:spacing w:line="262" w:lineRule="exact"/>
        <w:rPr>
          <w:sz w:val="20"/>
          <w:szCs w:val="20"/>
        </w:rPr>
      </w:pPr>
    </w:p>
    <w:p w:rsidR="00F0387B" w:rsidRDefault="00A668E1">
      <w:pPr>
        <w:rPr>
          <w:sz w:val="20"/>
          <w:szCs w:val="20"/>
        </w:rPr>
      </w:pPr>
      <w:r>
        <w:rPr>
          <w:rFonts w:ascii="Arial" w:eastAsia="Arial" w:hAnsi="Arial" w:cs="Arial"/>
          <w:b/>
          <w:bCs/>
          <w:sz w:val="16"/>
          <w:szCs w:val="16"/>
        </w:rPr>
        <w:t>N</w:t>
      </w:r>
    </w:p>
    <w:p w:rsidR="00F0387B" w:rsidRDefault="00A668E1">
      <w:pPr>
        <w:rPr>
          <w:sz w:val="20"/>
          <w:szCs w:val="20"/>
        </w:rPr>
      </w:pPr>
      <w:r>
        <w:rPr>
          <w:rFonts w:ascii="Arial" w:eastAsia="Arial" w:hAnsi="Arial" w:cs="Arial"/>
          <w:b/>
          <w:bCs/>
          <w:sz w:val="16"/>
          <w:szCs w:val="16"/>
        </w:rPr>
        <w:t>o</w:t>
      </w:r>
    </w:p>
    <w:p w:rsidR="00F0387B" w:rsidRDefault="00A668E1">
      <w:pPr>
        <w:spacing w:line="20" w:lineRule="exact"/>
        <w:rPr>
          <w:sz w:val="20"/>
          <w:szCs w:val="20"/>
        </w:rPr>
      </w:pPr>
      <w:r>
        <w:rPr>
          <w:sz w:val="20"/>
          <w:szCs w:val="20"/>
        </w:rPr>
        <w:br w:type="column"/>
      </w:r>
    </w:p>
    <w:p w:rsidR="00F0387B" w:rsidRDefault="00F0387B">
      <w:pPr>
        <w:spacing w:line="240" w:lineRule="exact"/>
        <w:rPr>
          <w:sz w:val="20"/>
          <w:szCs w:val="20"/>
        </w:rPr>
      </w:pPr>
    </w:p>
    <w:p w:rsidR="00F0387B" w:rsidRDefault="00F0387B">
      <w:pPr>
        <w:spacing w:line="1" w:lineRule="exact"/>
        <w:rPr>
          <w:sz w:val="1"/>
          <w:szCs w:val="1"/>
        </w:rPr>
      </w:pPr>
    </w:p>
    <w:tbl>
      <w:tblPr>
        <w:tblW w:w="14000" w:type="dxa"/>
        <w:tblLayout w:type="fixed"/>
        <w:tblCellMar>
          <w:left w:w="0" w:type="dxa"/>
          <w:right w:w="0" w:type="dxa"/>
        </w:tblCellMar>
        <w:tblLook w:val="04A0" w:firstRow="1" w:lastRow="0" w:firstColumn="1" w:lastColumn="0" w:noHBand="0" w:noVBand="1"/>
      </w:tblPr>
      <w:tblGrid>
        <w:gridCol w:w="620"/>
        <w:gridCol w:w="980"/>
        <w:gridCol w:w="720"/>
        <w:gridCol w:w="980"/>
        <w:gridCol w:w="1140"/>
        <w:gridCol w:w="2980"/>
        <w:gridCol w:w="1140"/>
        <w:gridCol w:w="1540"/>
        <w:gridCol w:w="440"/>
        <w:gridCol w:w="560"/>
        <w:gridCol w:w="560"/>
        <w:gridCol w:w="580"/>
        <w:gridCol w:w="60"/>
        <w:gridCol w:w="360"/>
        <w:gridCol w:w="480"/>
        <w:gridCol w:w="840"/>
        <w:gridCol w:w="20"/>
      </w:tblGrid>
      <w:tr w:rsidR="00F0387B" w:rsidTr="00917B8D">
        <w:trPr>
          <w:trHeight w:val="192"/>
        </w:trPr>
        <w:tc>
          <w:tcPr>
            <w:tcW w:w="620" w:type="dxa"/>
            <w:tcBorders>
              <w:right w:val="single" w:sz="8" w:space="0" w:color="auto"/>
            </w:tcBorders>
            <w:vAlign w:val="bottom"/>
          </w:tcPr>
          <w:p w:rsidR="00F0387B" w:rsidRDefault="00F0387B">
            <w:pPr>
              <w:rPr>
                <w:sz w:val="16"/>
                <w:szCs w:val="16"/>
              </w:rPr>
            </w:pPr>
          </w:p>
        </w:tc>
        <w:tc>
          <w:tcPr>
            <w:tcW w:w="980" w:type="dxa"/>
            <w:vMerge w:val="restart"/>
            <w:tcBorders>
              <w:right w:val="single" w:sz="8" w:space="0" w:color="auto"/>
            </w:tcBorders>
            <w:textDirection w:val="btLr"/>
            <w:vAlign w:val="bottom"/>
          </w:tcPr>
          <w:p w:rsidR="00F0387B" w:rsidRDefault="00A668E1">
            <w:pPr>
              <w:ind w:left="632"/>
              <w:rPr>
                <w:sz w:val="20"/>
                <w:szCs w:val="20"/>
              </w:rPr>
            </w:pPr>
            <w:proofErr w:type="spellStart"/>
            <w:r>
              <w:rPr>
                <w:rFonts w:ascii="Arial" w:eastAsia="Arial" w:hAnsi="Arial" w:cs="Arial"/>
                <w:b/>
                <w:bCs/>
                <w:sz w:val="1"/>
                <w:szCs w:val="1"/>
              </w:rPr>
              <w:t>DateReportedtoAccountingOfficer</w:t>
            </w:r>
            <w:proofErr w:type="spellEnd"/>
          </w:p>
        </w:tc>
        <w:tc>
          <w:tcPr>
            <w:tcW w:w="720" w:type="dxa"/>
            <w:vAlign w:val="bottom"/>
          </w:tcPr>
          <w:p w:rsidR="00F0387B" w:rsidRDefault="00F0387B">
            <w:pPr>
              <w:rPr>
                <w:sz w:val="16"/>
                <w:szCs w:val="16"/>
              </w:rPr>
            </w:pPr>
          </w:p>
        </w:tc>
        <w:tc>
          <w:tcPr>
            <w:tcW w:w="980" w:type="dxa"/>
            <w:vAlign w:val="bottom"/>
          </w:tcPr>
          <w:p w:rsidR="00F0387B" w:rsidRDefault="00F0387B">
            <w:pPr>
              <w:rPr>
                <w:sz w:val="16"/>
                <w:szCs w:val="16"/>
              </w:rPr>
            </w:pPr>
          </w:p>
        </w:tc>
        <w:tc>
          <w:tcPr>
            <w:tcW w:w="4120" w:type="dxa"/>
            <w:gridSpan w:val="2"/>
            <w:tcBorders>
              <w:right w:val="single" w:sz="8" w:space="0" w:color="auto"/>
            </w:tcBorders>
            <w:vAlign w:val="bottom"/>
          </w:tcPr>
          <w:p w:rsidR="00F0387B" w:rsidRDefault="00A668E1">
            <w:pPr>
              <w:ind w:left="460"/>
              <w:rPr>
                <w:sz w:val="20"/>
                <w:szCs w:val="20"/>
              </w:rPr>
            </w:pPr>
            <w:r>
              <w:rPr>
                <w:rFonts w:ascii="Arial" w:eastAsia="Arial" w:hAnsi="Arial" w:cs="Arial"/>
                <w:b/>
                <w:bCs/>
                <w:sz w:val="16"/>
                <w:szCs w:val="16"/>
              </w:rPr>
              <w:t>Transaction details</w:t>
            </w:r>
          </w:p>
        </w:tc>
        <w:tc>
          <w:tcPr>
            <w:tcW w:w="1140" w:type="dxa"/>
            <w:tcBorders>
              <w:right w:val="single" w:sz="8" w:space="0" w:color="auto"/>
            </w:tcBorders>
            <w:vAlign w:val="bottom"/>
          </w:tcPr>
          <w:p w:rsidR="00F0387B" w:rsidRDefault="00A668E1">
            <w:pPr>
              <w:jc w:val="center"/>
              <w:rPr>
                <w:sz w:val="20"/>
                <w:szCs w:val="20"/>
              </w:rPr>
            </w:pPr>
            <w:r>
              <w:rPr>
                <w:rFonts w:ascii="Arial" w:eastAsia="Arial" w:hAnsi="Arial" w:cs="Arial"/>
                <w:b/>
                <w:bCs/>
                <w:w w:val="99"/>
                <w:sz w:val="16"/>
                <w:szCs w:val="16"/>
              </w:rPr>
              <w:t>Person</w:t>
            </w:r>
          </w:p>
        </w:tc>
        <w:tc>
          <w:tcPr>
            <w:tcW w:w="1540" w:type="dxa"/>
            <w:tcBorders>
              <w:right w:val="single" w:sz="8" w:space="0" w:color="auto"/>
            </w:tcBorders>
            <w:vAlign w:val="bottom"/>
          </w:tcPr>
          <w:p w:rsidR="00F0387B" w:rsidRDefault="00A668E1">
            <w:pPr>
              <w:jc w:val="center"/>
              <w:rPr>
                <w:sz w:val="20"/>
                <w:szCs w:val="20"/>
              </w:rPr>
            </w:pPr>
            <w:r>
              <w:rPr>
                <w:rFonts w:ascii="Arial" w:eastAsia="Arial" w:hAnsi="Arial" w:cs="Arial"/>
                <w:b/>
                <w:bCs/>
                <w:w w:val="98"/>
                <w:sz w:val="16"/>
                <w:szCs w:val="16"/>
              </w:rPr>
              <w:t>Type of</w:t>
            </w:r>
          </w:p>
        </w:tc>
        <w:tc>
          <w:tcPr>
            <w:tcW w:w="440" w:type="dxa"/>
            <w:vAlign w:val="bottom"/>
          </w:tcPr>
          <w:p w:rsidR="00F0387B" w:rsidRDefault="00F0387B">
            <w:pPr>
              <w:rPr>
                <w:sz w:val="16"/>
                <w:szCs w:val="16"/>
              </w:rPr>
            </w:pPr>
          </w:p>
        </w:tc>
        <w:tc>
          <w:tcPr>
            <w:tcW w:w="560" w:type="dxa"/>
            <w:vAlign w:val="bottom"/>
          </w:tcPr>
          <w:p w:rsidR="00F0387B" w:rsidRDefault="00F0387B">
            <w:pPr>
              <w:rPr>
                <w:sz w:val="16"/>
                <w:szCs w:val="16"/>
              </w:rPr>
            </w:pPr>
          </w:p>
        </w:tc>
        <w:tc>
          <w:tcPr>
            <w:tcW w:w="560" w:type="dxa"/>
            <w:vAlign w:val="bottom"/>
          </w:tcPr>
          <w:p w:rsidR="00F0387B" w:rsidRDefault="00F0387B">
            <w:pPr>
              <w:rPr>
                <w:sz w:val="16"/>
                <w:szCs w:val="16"/>
              </w:rPr>
            </w:pPr>
          </w:p>
        </w:tc>
        <w:tc>
          <w:tcPr>
            <w:tcW w:w="640" w:type="dxa"/>
            <w:gridSpan w:val="2"/>
            <w:vAlign w:val="bottom"/>
          </w:tcPr>
          <w:p w:rsidR="00F0387B" w:rsidRDefault="00A668E1">
            <w:pPr>
              <w:ind w:left="120"/>
              <w:rPr>
                <w:sz w:val="20"/>
                <w:szCs w:val="20"/>
              </w:rPr>
            </w:pPr>
            <w:r>
              <w:rPr>
                <w:rFonts w:ascii="Arial" w:eastAsia="Arial" w:hAnsi="Arial" w:cs="Arial"/>
                <w:b/>
                <w:bCs/>
                <w:sz w:val="16"/>
                <w:szCs w:val="16"/>
              </w:rPr>
              <w:t>Status</w:t>
            </w:r>
          </w:p>
        </w:tc>
        <w:tc>
          <w:tcPr>
            <w:tcW w:w="360" w:type="dxa"/>
            <w:vAlign w:val="bottom"/>
          </w:tcPr>
          <w:p w:rsidR="00F0387B" w:rsidRDefault="00F0387B">
            <w:pPr>
              <w:rPr>
                <w:sz w:val="16"/>
                <w:szCs w:val="16"/>
              </w:rPr>
            </w:pPr>
          </w:p>
        </w:tc>
        <w:tc>
          <w:tcPr>
            <w:tcW w:w="480" w:type="dxa"/>
            <w:vAlign w:val="bottom"/>
          </w:tcPr>
          <w:p w:rsidR="00F0387B" w:rsidRDefault="00F0387B">
            <w:pPr>
              <w:rPr>
                <w:sz w:val="16"/>
                <w:szCs w:val="16"/>
              </w:rPr>
            </w:pPr>
          </w:p>
        </w:tc>
        <w:tc>
          <w:tcPr>
            <w:tcW w:w="840" w:type="dxa"/>
            <w:vAlign w:val="bottom"/>
          </w:tcPr>
          <w:p w:rsidR="00F0387B" w:rsidRDefault="00F0387B">
            <w:pPr>
              <w:rPr>
                <w:sz w:val="16"/>
                <w:szCs w:val="16"/>
              </w:rPr>
            </w:pPr>
          </w:p>
        </w:tc>
        <w:tc>
          <w:tcPr>
            <w:tcW w:w="20" w:type="dxa"/>
            <w:vAlign w:val="bottom"/>
          </w:tcPr>
          <w:p w:rsidR="00F0387B" w:rsidRDefault="00F0387B">
            <w:pPr>
              <w:rPr>
                <w:sz w:val="1"/>
                <w:szCs w:val="1"/>
              </w:rPr>
            </w:pPr>
          </w:p>
        </w:tc>
      </w:tr>
      <w:tr w:rsidR="00F0387B" w:rsidTr="00917B8D">
        <w:trPr>
          <w:trHeight w:val="10"/>
        </w:trPr>
        <w:tc>
          <w:tcPr>
            <w:tcW w:w="620" w:type="dxa"/>
            <w:tcBorders>
              <w:right w:val="single" w:sz="8" w:space="0" w:color="auto"/>
            </w:tcBorders>
            <w:textDirection w:val="btLr"/>
            <w:vAlign w:val="bottom"/>
          </w:tcPr>
          <w:p w:rsidR="00F0387B" w:rsidRDefault="00A668E1">
            <w:pPr>
              <w:ind w:left="354"/>
              <w:rPr>
                <w:sz w:val="20"/>
                <w:szCs w:val="20"/>
              </w:rPr>
            </w:pPr>
            <w:proofErr w:type="spellStart"/>
            <w:r>
              <w:rPr>
                <w:rFonts w:ascii="Arial" w:eastAsia="Arial" w:hAnsi="Arial" w:cs="Arial"/>
                <w:b/>
                <w:bCs/>
                <w:w w:val="25"/>
                <w:sz w:val="1"/>
                <w:szCs w:val="1"/>
              </w:rPr>
              <w:t>Dateofdiscovery</w:t>
            </w:r>
            <w:proofErr w:type="spellEnd"/>
          </w:p>
        </w:tc>
        <w:tc>
          <w:tcPr>
            <w:tcW w:w="980" w:type="dxa"/>
            <w:vMerge/>
            <w:tcBorders>
              <w:right w:val="single" w:sz="8" w:space="0" w:color="auto"/>
            </w:tcBorders>
            <w:vAlign w:val="bottom"/>
          </w:tcPr>
          <w:p w:rsidR="00F0387B" w:rsidRDefault="00F0387B">
            <w:pPr>
              <w:spacing w:line="20" w:lineRule="exact"/>
              <w:rPr>
                <w:sz w:val="1"/>
                <w:szCs w:val="1"/>
              </w:rPr>
            </w:pPr>
          </w:p>
        </w:tc>
        <w:tc>
          <w:tcPr>
            <w:tcW w:w="720" w:type="dxa"/>
            <w:tcBorders>
              <w:right w:val="single" w:sz="8" w:space="0" w:color="auto"/>
            </w:tcBorders>
            <w:shd w:val="clear" w:color="auto" w:fill="000000"/>
            <w:textDirection w:val="btLr"/>
            <w:vAlign w:val="bottom"/>
          </w:tcPr>
          <w:p w:rsidR="00F0387B" w:rsidRDefault="00A668E1">
            <w:pPr>
              <w:ind w:left="454"/>
              <w:rPr>
                <w:sz w:val="20"/>
                <w:szCs w:val="20"/>
              </w:rPr>
            </w:pPr>
            <w:proofErr w:type="spellStart"/>
            <w:r>
              <w:rPr>
                <w:rFonts w:ascii="Arial" w:eastAsia="Arial" w:hAnsi="Arial" w:cs="Arial"/>
                <w:b/>
                <w:bCs/>
                <w:w w:val="26"/>
                <w:sz w:val="1"/>
                <w:szCs w:val="1"/>
              </w:rPr>
              <w:t>DateofPayment</w:t>
            </w:r>
            <w:proofErr w:type="spellEnd"/>
          </w:p>
        </w:tc>
        <w:tc>
          <w:tcPr>
            <w:tcW w:w="980" w:type="dxa"/>
            <w:tcBorders>
              <w:right w:val="single" w:sz="8" w:space="0" w:color="auto"/>
            </w:tcBorders>
            <w:shd w:val="clear" w:color="auto" w:fill="000000"/>
            <w:textDirection w:val="btLr"/>
            <w:vAlign w:val="bottom"/>
          </w:tcPr>
          <w:p w:rsidR="00F0387B" w:rsidRDefault="00A668E1">
            <w:pPr>
              <w:ind w:left="444"/>
              <w:rPr>
                <w:sz w:val="20"/>
                <w:szCs w:val="20"/>
              </w:rPr>
            </w:pPr>
            <w:proofErr w:type="spellStart"/>
            <w:r>
              <w:rPr>
                <w:rFonts w:ascii="Arial" w:eastAsia="Arial" w:hAnsi="Arial" w:cs="Arial"/>
                <w:b/>
                <w:bCs/>
                <w:w w:val="24"/>
                <w:sz w:val="1"/>
                <w:szCs w:val="1"/>
              </w:rPr>
              <w:t>PaymentNumber</w:t>
            </w:r>
            <w:proofErr w:type="spellEnd"/>
          </w:p>
        </w:tc>
        <w:tc>
          <w:tcPr>
            <w:tcW w:w="1140" w:type="dxa"/>
            <w:tcBorders>
              <w:right w:val="single" w:sz="8" w:space="0" w:color="auto"/>
            </w:tcBorders>
            <w:shd w:val="clear" w:color="auto" w:fill="000000"/>
            <w:vAlign w:val="bottom"/>
          </w:tcPr>
          <w:p w:rsidR="00F0387B" w:rsidRDefault="00F0387B">
            <w:pPr>
              <w:spacing w:line="20" w:lineRule="exact"/>
              <w:rPr>
                <w:sz w:val="1"/>
                <w:szCs w:val="1"/>
              </w:rPr>
            </w:pPr>
          </w:p>
        </w:tc>
        <w:tc>
          <w:tcPr>
            <w:tcW w:w="2980" w:type="dxa"/>
            <w:tcBorders>
              <w:right w:val="single" w:sz="8" w:space="0" w:color="auto"/>
            </w:tcBorders>
            <w:shd w:val="clear" w:color="auto" w:fill="000000"/>
            <w:vAlign w:val="bottom"/>
          </w:tcPr>
          <w:p w:rsidR="00F0387B" w:rsidRDefault="00F0387B">
            <w:pPr>
              <w:spacing w:line="20" w:lineRule="exact"/>
              <w:rPr>
                <w:sz w:val="1"/>
                <w:szCs w:val="1"/>
              </w:rPr>
            </w:pPr>
          </w:p>
        </w:tc>
        <w:tc>
          <w:tcPr>
            <w:tcW w:w="1140" w:type="dxa"/>
            <w:vMerge w:val="restart"/>
            <w:tcBorders>
              <w:right w:val="single" w:sz="8" w:space="0" w:color="auto"/>
            </w:tcBorders>
            <w:vAlign w:val="bottom"/>
          </w:tcPr>
          <w:p w:rsidR="00F0387B" w:rsidRDefault="00A668E1">
            <w:pPr>
              <w:spacing w:line="177" w:lineRule="exact"/>
              <w:jc w:val="center"/>
              <w:rPr>
                <w:sz w:val="20"/>
                <w:szCs w:val="20"/>
              </w:rPr>
            </w:pPr>
            <w:r>
              <w:rPr>
                <w:rFonts w:ascii="Arial" w:eastAsia="Arial" w:hAnsi="Arial" w:cs="Arial"/>
                <w:b/>
                <w:bCs/>
                <w:w w:val="99"/>
                <w:sz w:val="16"/>
                <w:szCs w:val="16"/>
              </w:rPr>
              <w:t>Liable</w:t>
            </w:r>
          </w:p>
        </w:tc>
        <w:tc>
          <w:tcPr>
            <w:tcW w:w="1540" w:type="dxa"/>
            <w:vMerge w:val="restart"/>
            <w:tcBorders>
              <w:right w:val="single" w:sz="8" w:space="0" w:color="auto"/>
            </w:tcBorders>
            <w:vAlign w:val="bottom"/>
          </w:tcPr>
          <w:p w:rsidR="00F0387B" w:rsidRDefault="00A668E1">
            <w:pPr>
              <w:spacing w:line="177" w:lineRule="exact"/>
              <w:jc w:val="center"/>
              <w:rPr>
                <w:sz w:val="20"/>
                <w:szCs w:val="20"/>
              </w:rPr>
            </w:pPr>
            <w:r>
              <w:rPr>
                <w:rFonts w:ascii="Arial" w:eastAsia="Arial" w:hAnsi="Arial" w:cs="Arial"/>
                <w:b/>
                <w:bCs/>
                <w:sz w:val="16"/>
                <w:szCs w:val="16"/>
              </w:rPr>
              <w:t>Prohibited</w:t>
            </w:r>
          </w:p>
        </w:tc>
        <w:tc>
          <w:tcPr>
            <w:tcW w:w="440" w:type="dxa"/>
            <w:tcBorders>
              <w:right w:val="single" w:sz="8" w:space="0" w:color="auto"/>
            </w:tcBorders>
            <w:shd w:val="clear" w:color="auto" w:fill="000000"/>
            <w:vAlign w:val="bottom"/>
          </w:tcPr>
          <w:p w:rsidR="00F0387B" w:rsidRDefault="00F0387B">
            <w:pPr>
              <w:spacing w:line="20" w:lineRule="exact"/>
              <w:rPr>
                <w:sz w:val="1"/>
                <w:szCs w:val="1"/>
              </w:rPr>
            </w:pPr>
          </w:p>
        </w:tc>
        <w:tc>
          <w:tcPr>
            <w:tcW w:w="560" w:type="dxa"/>
            <w:tcBorders>
              <w:right w:val="single" w:sz="8" w:space="0" w:color="auto"/>
            </w:tcBorders>
            <w:shd w:val="clear" w:color="auto" w:fill="000000"/>
            <w:vAlign w:val="bottom"/>
          </w:tcPr>
          <w:p w:rsidR="00F0387B" w:rsidRDefault="00F0387B">
            <w:pPr>
              <w:spacing w:line="20" w:lineRule="exact"/>
              <w:rPr>
                <w:sz w:val="1"/>
                <w:szCs w:val="1"/>
              </w:rPr>
            </w:pPr>
          </w:p>
        </w:tc>
        <w:tc>
          <w:tcPr>
            <w:tcW w:w="560" w:type="dxa"/>
            <w:tcBorders>
              <w:right w:val="single" w:sz="8" w:space="0" w:color="auto"/>
            </w:tcBorders>
            <w:shd w:val="clear" w:color="auto" w:fill="000000"/>
            <w:vAlign w:val="bottom"/>
          </w:tcPr>
          <w:p w:rsidR="00F0387B" w:rsidRDefault="00F0387B">
            <w:pPr>
              <w:spacing w:line="20" w:lineRule="exact"/>
              <w:rPr>
                <w:sz w:val="1"/>
                <w:szCs w:val="1"/>
              </w:rPr>
            </w:pPr>
          </w:p>
        </w:tc>
        <w:tc>
          <w:tcPr>
            <w:tcW w:w="580" w:type="dxa"/>
            <w:tcBorders>
              <w:right w:val="single" w:sz="8" w:space="0" w:color="auto"/>
            </w:tcBorders>
            <w:shd w:val="clear" w:color="auto" w:fill="000000"/>
            <w:vAlign w:val="bottom"/>
          </w:tcPr>
          <w:p w:rsidR="00F0387B" w:rsidRDefault="00F0387B">
            <w:pPr>
              <w:spacing w:line="20" w:lineRule="exact"/>
              <w:rPr>
                <w:sz w:val="1"/>
                <w:szCs w:val="1"/>
              </w:rPr>
            </w:pPr>
          </w:p>
        </w:tc>
        <w:tc>
          <w:tcPr>
            <w:tcW w:w="60" w:type="dxa"/>
            <w:shd w:val="clear" w:color="auto" w:fill="000000"/>
            <w:vAlign w:val="bottom"/>
          </w:tcPr>
          <w:p w:rsidR="00F0387B" w:rsidRDefault="00F0387B">
            <w:pPr>
              <w:spacing w:line="20" w:lineRule="exact"/>
              <w:rPr>
                <w:sz w:val="1"/>
                <w:szCs w:val="1"/>
              </w:rPr>
            </w:pPr>
          </w:p>
        </w:tc>
        <w:tc>
          <w:tcPr>
            <w:tcW w:w="360" w:type="dxa"/>
            <w:tcBorders>
              <w:right w:val="single" w:sz="8" w:space="0" w:color="auto"/>
            </w:tcBorders>
            <w:shd w:val="clear" w:color="auto" w:fill="000000"/>
            <w:vAlign w:val="bottom"/>
          </w:tcPr>
          <w:p w:rsidR="00F0387B" w:rsidRDefault="00F0387B">
            <w:pPr>
              <w:spacing w:line="20" w:lineRule="exact"/>
              <w:rPr>
                <w:sz w:val="1"/>
                <w:szCs w:val="1"/>
              </w:rPr>
            </w:pPr>
          </w:p>
        </w:tc>
        <w:tc>
          <w:tcPr>
            <w:tcW w:w="480" w:type="dxa"/>
            <w:tcBorders>
              <w:right w:val="single" w:sz="8" w:space="0" w:color="auto"/>
            </w:tcBorders>
            <w:shd w:val="clear" w:color="auto" w:fill="000000"/>
            <w:vAlign w:val="bottom"/>
          </w:tcPr>
          <w:p w:rsidR="00F0387B" w:rsidRDefault="00F0387B">
            <w:pPr>
              <w:spacing w:line="20" w:lineRule="exact"/>
              <w:rPr>
                <w:sz w:val="1"/>
                <w:szCs w:val="1"/>
              </w:rPr>
            </w:pPr>
          </w:p>
        </w:tc>
        <w:tc>
          <w:tcPr>
            <w:tcW w:w="840" w:type="dxa"/>
            <w:shd w:val="clear" w:color="auto" w:fill="000000"/>
            <w:vAlign w:val="bottom"/>
          </w:tcPr>
          <w:p w:rsidR="00F0387B" w:rsidRDefault="00F0387B">
            <w:pPr>
              <w:spacing w:line="20" w:lineRule="exact"/>
              <w:rPr>
                <w:sz w:val="1"/>
                <w:szCs w:val="1"/>
              </w:rPr>
            </w:pPr>
          </w:p>
        </w:tc>
        <w:tc>
          <w:tcPr>
            <w:tcW w:w="20" w:type="dxa"/>
            <w:vAlign w:val="bottom"/>
          </w:tcPr>
          <w:p w:rsidR="00F0387B" w:rsidRDefault="00F0387B">
            <w:pPr>
              <w:spacing w:line="20" w:lineRule="exact"/>
              <w:rPr>
                <w:sz w:val="1"/>
                <w:szCs w:val="1"/>
              </w:rPr>
            </w:pPr>
          </w:p>
        </w:tc>
      </w:tr>
      <w:tr w:rsidR="00F0387B" w:rsidTr="00917B8D">
        <w:trPr>
          <w:trHeight w:val="176"/>
        </w:trPr>
        <w:tc>
          <w:tcPr>
            <w:tcW w:w="620" w:type="dxa"/>
            <w:tcBorders>
              <w:right w:val="single" w:sz="8" w:space="0" w:color="auto"/>
            </w:tcBorders>
            <w:vAlign w:val="bottom"/>
          </w:tcPr>
          <w:p w:rsidR="00F0387B" w:rsidRDefault="00F0387B">
            <w:pPr>
              <w:rPr>
                <w:sz w:val="15"/>
                <w:szCs w:val="15"/>
              </w:rPr>
            </w:pPr>
          </w:p>
        </w:tc>
        <w:tc>
          <w:tcPr>
            <w:tcW w:w="980" w:type="dxa"/>
            <w:tcBorders>
              <w:right w:val="single" w:sz="8" w:space="0" w:color="auto"/>
            </w:tcBorders>
            <w:vAlign w:val="bottom"/>
          </w:tcPr>
          <w:p w:rsidR="00F0387B" w:rsidRDefault="00F0387B">
            <w:pPr>
              <w:rPr>
                <w:sz w:val="15"/>
                <w:szCs w:val="15"/>
              </w:rPr>
            </w:pPr>
          </w:p>
        </w:tc>
        <w:tc>
          <w:tcPr>
            <w:tcW w:w="720" w:type="dxa"/>
            <w:tcBorders>
              <w:right w:val="single" w:sz="8" w:space="0" w:color="auto"/>
            </w:tcBorders>
            <w:vAlign w:val="bottom"/>
          </w:tcPr>
          <w:p w:rsidR="00F0387B" w:rsidRDefault="00F0387B">
            <w:pPr>
              <w:rPr>
                <w:sz w:val="15"/>
                <w:szCs w:val="15"/>
              </w:rPr>
            </w:pPr>
          </w:p>
        </w:tc>
        <w:tc>
          <w:tcPr>
            <w:tcW w:w="980" w:type="dxa"/>
            <w:tcBorders>
              <w:right w:val="single" w:sz="8" w:space="0" w:color="auto"/>
            </w:tcBorders>
            <w:vAlign w:val="bottom"/>
          </w:tcPr>
          <w:p w:rsidR="00F0387B" w:rsidRDefault="00F0387B">
            <w:pPr>
              <w:rPr>
                <w:sz w:val="15"/>
                <w:szCs w:val="15"/>
              </w:rPr>
            </w:pPr>
          </w:p>
        </w:tc>
        <w:tc>
          <w:tcPr>
            <w:tcW w:w="1140" w:type="dxa"/>
            <w:tcBorders>
              <w:right w:val="single" w:sz="8" w:space="0" w:color="auto"/>
            </w:tcBorders>
            <w:vAlign w:val="bottom"/>
          </w:tcPr>
          <w:p w:rsidR="00F0387B" w:rsidRDefault="00A668E1">
            <w:pPr>
              <w:spacing w:line="176" w:lineRule="exact"/>
              <w:ind w:left="260"/>
              <w:rPr>
                <w:sz w:val="20"/>
                <w:szCs w:val="20"/>
              </w:rPr>
            </w:pPr>
            <w:r>
              <w:rPr>
                <w:rFonts w:ascii="Arial" w:eastAsia="Arial" w:hAnsi="Arial" w:cs="Arial"/>
                <w:b/>
                <w:bCs/>
                <w:sz w:val="16"/>
                <w:szCs w:val="16"/>
              </w:rPr>
              <w:t>Amount</w:t>
            </w:r>
          </w:p>
        </w:tc>
        <w:tc>
          <w:tcPr>
            <w:tcW w:w="2980" w:type="dxa"/>
            <w:tcBorders>
              <w:right w:val="single" w:sz="8" w:space="0" w:color="auto"/>
            </w:tcBorders>
            <w:vAlign w:val="bottom"/>
          </w:tcPr>
          <w:p w:rsidR="00F0387B" w:rsidRDefault="00A668E1">
            <w:pPr>
              <w:spacing w:line="176" w:lineRule="exact"/>
              <w:ind w:left="600"/>
              <w:rPr>
                <w:sz w:val="20"/>
                <w:szCs w:val="20"/>
              </w:rPr>
            </w:pPr>
            <w:r>
              <w:rPr>
                <w:rFonts w:ascii="Arial" w:eastAsia="Arial" w:hAnsi="Arial" w:cs="Arial"/>
                <w:b/>
                <w:bCs/>
                <w:sz w:val="16"/>
                <w:szCs w:val="16"/>
              </w:rPr>
              <w:t>Description of Incident</w:t>
            </w:r>
          </w:p>
        </w:tc>
        <w:tc>
          <w:tcPr>
            <w:tcW w:w="1140" w:type="dxa"/>
            <w:vMerge/>
            <w:tcBorders>
              <w:right w:val="single" w:sz="8" w:space="0" w:color="auto"/>
            </w:tcBorders>
            <w:vAlign w:val="bottom"/>
          </w:tcPr>
          <w:p w:rsidR="00F0387B" w:rsidRDefault="00F0387B">
            <w:pPr>
              <w:rPr>
                <w:sz w:val="15"/>
                <w:szCs w:val="15"/>
              </w:rPr>
            </w:pPr>
          </w:p>
        </w:tc>
        <w:tc>
          <w:tcPr>
            <w:tcW w:w="1540" w:type="dxa"/>
            <w:vMerge/>
            <w:tcBorders>
              <w:right w:val="single" w:sz="8" w:space="0" w:color="auto"/>
            </w:tcBorders>
            <w:vAlign w:val="bottom"/>
          </w:tcPr>
          <w:p w:rsidR="00F0387B" w:rsidRDefault="00F0387B">
            <w:pPr>
              <w:rPr>
                <w:sz w:val="15"/>
                <w:szCs w:val="15"/>
              </w:rPr>
            </w:pPr>
          </w:p>
        </w:tc>
        <w:tc>
          <w:tcPr>
            <w:tcW w:w="440" w:type="dxa"/>
            <w:tcBorders>
              <w:right w:val="single" w:sz="8" w:space="0" w:color="auto"/>
            </w:tcBorders>
            <w:vAlign w:val="bottom"/>
          </w:tcPr>
          <w:p w:rsidR="00F0387B" w:rsidRDefault="00F0387B">
            <w:pPr>
              <w:rPr>
                <w:sz w:val="15"/>
                <w:szCs w:val="15"/>
              </w:rPr>
            </w:pPr>
          </w:p>
        </w:tc>
        <w:tc>
          <w:tcPr>
            <w:tcW w:w="560" w:type="dxa"/>
            <w:tcBorders>
              <w:right w:val="single" w:sz="8" w:space="0" w:color="auto"/>
            </w:tcBorders>
            <w:vAlign w:val="bottom"/>
          </w:tcPr>
          <w:p w:rsidR="00F0387B" w:rsidRDefault="00F0387B">
            <w:pPr>
              <w:rPr>
                <w:sz w:val="15"/>
                <w:szCs w:val="15"/>
              </w:rPr>
            </w:pPr>
          </w:p>
        </w:tc>
        <w:tc>
          <w:tcPr>
            <w:tcW w:w="560" w:type="dxa"/>
            <w:tcBorders>
              <w:right w:val="single" w:sz="8" w:space="0" w:color="auto"/>
            </w:tcBorders>
            <w:vAlign w:val="bottom"/>
          </w:tcPr>
          <w:p w:rsidR="00F0387B" w:rsidRDefault="00F0387B">
            <w:pPr>
              <w:rPr>
                <w:sz w:val="15"/>
                <w:szCs w:val="15"/>
              </w:rPr>
            </w:pPr>
          </w:p>
        </w:tc>
        <w:tc>
          <w:tcPr>
            <w:tcW w:w="580" w:type="dxa"/>
            <w:tcBorders>
              <w:right w:val="single" w:sz="8" w:space="0" w:color="auto"/>
            </w:tcBorders>
            <w:vAlign w:val="bottom"/>
          </w:tcPr>
          <w:p w:rsidR="00F0387B" w:rsidRDefault="00F0387B">
            <w:pPr>
              <w:rPr>
                <w:sz w:val="15"/>
                <w:szCs w:val="15"/>
              </w:rPr>
            </w:pPr>
          </w:p>
        </w:tc>
        <w:tc>
          <w:tcPr>
            <w:tcW w:w="60" w:type="dxa"/>
            <w:vAlign w:val="bottom"/>
          </w:tcPr>
          <w:p w:rsidR="00F0387B" w:rsidRDefault="00F0387B">
            <w:pPr>
              <w:rPr>
                <w:sz w:val="15"/>
                <w:szCs w:val="15"/>
              </w:rPr>
            </w:pPr>
          </w:p>
        </w:tc>
        <w:tc>
          <w:tcPr>
            <w:tcW w:w="360" w:type="dxa"/>
            <w:tcBorders>
              <w:right w:val="single" w:sz="8" w:space="0" w:color="auto"/>
            </w:tcBorders>
            <w:vAlign w:val="bottom"/>
          </w:tcPr>
          <w:p w:rsidR="00F0387B" w:rsidRDefault="00F0387B">
            <w:pPr>
              <w:rPr>
                <w:sz w:val="15"/>
                <w:szCs w:val="15"/>
              </w:rPr>
            </w:pPr>
          </w:p>
        </w:tc>
        <w:tc>
          <w:tcPr>
            <w:tcW w:w="480" w:type="dxa"/>
            <w:tcBorders>
              <w:right w:val="single" w:sz="8" w:space="0" w:color="auto"/>
            </w:tcBorders>
            <w:vAlign w:val="bottom"/>
          </w:tcPr>
          <w:p w:rsidR="00F0387B" w:rsidRDefault="00F0387B">
            <w:pPr>
              <w:rPr>
                <w:sz w:val="15"/>
                <w:szCs w:val="15"/>
              </w:rPr>
            </w:pPr>
          </w:p>
        </w:tc>
        <w:tc>
          <w:tcPr>
            <w:tcW w:w="840" w:type="dxa"/>
            <w:vAlign w:val="bottom"/>
          </w:tcPr>
          <w:p w:rsidR="00F0387B" w:rsidRDefault="00F0387B">
            <w:pPr>
              <w:rPr>
                <w:sz w:val="15"/>
                <w:szCs w:val="15"/>
              </w:rPr>
            </w:pPr>
          </w:p>
        </w:tc>
        <w:tc>
          <w:tcPr>
            <w:tcW w:w="20" w:type="dxa"/>
            <w:vAlign w:val="bottom"/>
          </w:tcPr>
          <w:p w:rsidR="00F0387B" w:rsidRDefault="00F0387B">
            <w:pPr>
              <w:rPr>
                <w:sz w:val="1"/>
                <w:szCs w:val="1"/>
              </w:rPr>
            </w:pPr>
          </w:p>
        </w:tc>
      </w:tr>
      <w:tr w:rsidR="00F0387B" w:rsidTr="00917B8D">
        <w:trPr>
          <w:trHeight w:val="185"/>
        </w:trPr>
        <w:tc>
          <w:tcPr>
            <w:tcW w:w="620" w:type="dxa"/>
            <w:tcBorders>
              <w:right w:val="single" w:sz="8" w:space="0" w:color="auto"/>
            </w:tcBorders>
            <w:vAlign w:val="bottom"/>
          </w:tcPr>
          <w:p w:rsidR="00F0387B" w:rsidRDefault="00F0387B">
            <w:pPr>
              <w:rPr>
                <w:sz w:val="16"/>
                <w:szCs w:val="16"/>
              </w:rPr>
            </w:pPr>
          </w:p>
        </w:tc>
        <w:tc>
          <w:tcPr>
            <w:tcW w:w="980" w:type="dxa"/>
            <w:tcBorders>
              <w:right w:val="single" w:sz="8" w:space="0" w:color="auto"/>
            </w:tcBorders>
            <w:vAlign w:val="bottom"/>
          </w:tcPr>
          <w:p w:rsidR="00F0387B" w:rsidRDefault="00F0387B">
            <w:pPr>
              <w:rPr>
                <w:sz w:val="16"/>
                <w:szCs w:val="16"/>
              </w:rPr>
            </w:pPr>
          </w:p>
        </w:tc>
        <w:tc>
          <w:tcPr>
            <w:tcW w:w="720" w:type="dxa"/>
            <w:tcBorders>
              <w:right w:val="single" w:sz="8" w:space="0" w:color="auto"/>
            </w:tcBorders>
            <w:vAlign w:val="bottom"/>
          </w:tcPr>
          <w:p w:rsidR="00F0387B" w:rsidRDefault="00F0387B">
            <w:pPr>
              <w:rPr>
                <w:sz w:val="16"/>
                <w:szCs w:val="16"/>
              </w:rPr>
            </w:pPr>
          </w:p>
        </w:tc>
        <w:tc>
          <w:tcPr>
            <w:tcW w:w="980" w:type="dxa"/>
            <w:tcBorders>
              <w:right w:val="single" w:sz="8" w:space="0" w:color="auto"/>
            </w:tcBorders>
            <w:vAlign w:val="bottom"/>
          </w:tcPr>
          <w:p w:rsidR="00F0387B" w:rsidRDefault="00F0387B">
            <w:pPr>
              <w:rPr>
                <w:sz w:val="16"/>
                <w:szCs w:val="16"/>
              </w:rPr>
            </w:pPr>
          </w:p>
        </w:tc>
        <w:tc>
          <w:tcPr>
            <w:tcW w:w="1140" w:type="dxa"/>
            <w:tcBorders>
              <w:right w:val="single" w:sz="8" w:space="0" w:color="auto"/>
            </w:tcBorders>
            <w:vAlign w:val="bottom"/>
          </w:tcPr>
          <w:p w:rsidR="00F0387B" w:rsidRDefault="00F0387B">
            <w:pPr>
              <w:rPr>
                <w:sz w:val="16"/>
                <w:szCs w:val="16"/>
              </w:rPr>
            </w:pPr>
          </w:p>
        </w:tc>
        <w:tc>
          <w:tcPr>
            <w:tcW w:w="2980" w:type="dxa"/>
            <w:tcBorders>
              <w:right w:val="single" w:sz="8" w:space="0" w:color="auto"/>
            </w:tcBorders>
            <w:vAlign w:val="bottom"/>
          </w:tcPr>
          <w:p w:rsidR="00F0387B" w:rsidRDefault="00F0387B">
            <w:pPr>
              <w:rPr>
                <w:sz w:val="16"/>
                <w:szCs w:val="16"/>
              </w:rPr>
            </w:pPr>
          </w:p>
        </w:tc>
        <w:tc>
          <w:tcPr>
            <w:tcW w:w="1140" w:type="dxa"/>
            <w:tcBorders>
              <w:right w:val="single" w:sz="8" w:space="0" w:color="auto"/>
            </w:tcBorders>
            <w:vAlign w:val="bottom"/>
          </w:tcPr>
          <w:p w:rsidR="00F0387B" w:rsidRDefault="00A668E1">
            <w:pPr>
              <w:spacing w:line="176" w:lineRule="exact"/>
              <w:jc w:val="center"/>
              <w:rPr>
                <w:sz w:val="20"/>
                <w:szCs w:val="20"/>
              </w:rPr>
            </w:pPr>
            <w:r>
              <w:rPr>
                <w:rFonts w:ascii="Arial" w:eastAsia="Arial" w:hAnsi="Arial" w:cs="Arial"/>
                <w:b/>
                <w:bCs/>
                <w:w w:val="99"/>
                <w:sz w:val="16"/>
                <w:szCs w:val="16"/>
              </w:rPr>
              <w:t>(Official or</w:t>
            </w:r>
          </w:p>
        </w:tc>
        <w:tc>
          <w:tcPr>
            <w:tcW w:w="1540" w:type="dxa"/>
            <w:tcBorders>
              <w:right w:val="single" w:sz="8" w:space="0" w:color="auto"/>
            </w:tcBorders>
            <w:vAlign w:val="bottom"/>
          </w:tcPr>
          <w:p w:rsidR="00F0387B" w:rsidRDefault="00A668E1">
            <w:pPr>
              <w:spacing w:line="176" w:lineRule="exact"/>
              <w:jc w:val="center"/>
              <w:rPr>
                <w:sz w:val="20"/>
                <w:szCs w:val="20"/>
              </w:rPr>
            </w:pPr>
            <w:r>
              <w:rPr>
                <w:rFonts w:ascii="Arial" w:eastAsia="Arial" w:hAnsi="Arial" w:cs="Arial"/>
                <w:b/>
                <w:bCs/>
                <w:w w:val="99"/>
                <w:sz w:val="16"/>
                <w:szCs w:val="16"/>
              </w:rPr>
              <w:t>Expenditure</w:t>
            </w:r>
          </w:p>
        </w:tc>
        <w:tc>
          <w:tcPr>
            <w:tcW w:w="440" w:type="dxa"/>
            <w:tcBorders>
              <w:right w:val="single" w:sz="8" w:space="0" w:color="auto"/>
            </w:tcBorders>
            <w:vAlign w:val="bottom"/>
          </w:tcPr>
          <w:p w:rsidR="00F0387B" w:rsidRDefault="00A668E1">
            <w:pPr>
              <w:ind w:left="100"/>
              <w:rPr>
                <w:sz w:val="20"/>
                <w:szCs w:val="20"/>
              </w:rPr>
            </w:pPr>
            <w:r>
              <w:rPr>
                <w:rFonts w:ascii="Arial" w:eastAsia="Arial" w:hAnsi="Arial" w:cs="Arial"/>
                <w:b/>
                <w:bCs/>
                <w:sz w:val="16"/>
                <w:szCs w:val="16"/>
              </w:rPr>
              <w:t>UI</w:t>
            </w:r>
          </w:p>
        </w:tc>
        <w:tc>
          <w:tcPr>
            <w:tcW w:w="560" w:type="dxa"/>
            <w:tcBorders>
              <w:right w:val="single" w:sz="8" w:space="0" w:color="auto"/>
            </w:tcBorders>
            <w:vAlign w:val="bottom"/>
          </w:tcPr>
          <w:p w:rsidR="00F0387B" w:rsidRDefault="00A668E1">
            <w:pPr>
              <w:ind w:left="80"/>
              <w:rPr>
                <w:sz w:val="20"/>
                <w:szCs w:val="20"/>
              </w:rPr>
            </w:pPr>
            <w:r>
              <w:rPr>
                <w:rFonts w:ascii="Arial" w:eastAsia="Arial" w:hAnsi="Arial" w:cs="Arial"/>
                <w:b/>
                <w:bCs/>
                <w:sz w:val="16"/>
                <w:szCs w:val="16"/>
              </w:rPr>
              <w:t>DP</w:t>
            </w:r>
          </w:p>
        </w:tc>
        <w:tc>
          <w:tcPr>
            <w:tcW w:w="560" w:type="dxa"/>
            <w:tcBorders>
              <w:right w:val="single" w:sz="8" w:space="0" w:color="auto"/>
            </w:tcBorders>
            <w:vAlign w:val="bottom"/>
          </w:tcPr>
          <w:p w:rsidR="00F0387B" w:rsidRDefault="00A668E1">
            <w:pPr>
              <w:ind w:left="100"/>
              <w:rPr>
                <w:sz w:val="20"/>
                <w:szCs w:val="20"/>
              </w:rPr>
            </w:pPr>
            <w:r>
              <w:rPr>
                <w:rFonts w:ascii="Arial" w:eastAsia="Arial" w:hAnsi="Arial" w:cs="Arial"/>
                <w:b/>
                <w:bCs/>
                <w:sz w:val="16"/>
                <w:szCs w:val="16"/>
              </w:rPr>
              <w:t>CC</w:t>
            </w:r>
          </w:p>
        </w:tc>
        <w:tc>
          <w:tcPr>
            <w:tcW w:w="580" w:type="dxa"/>
            <w:tcBorders>
              <w:right w:val="single" w:sz="8" w:space="0" w:color="auto"/>
            </w:tcBorders>
            <w:vAlign w:val="bottom"/>
          </w:tcPr>
          <w:p w:rsidR="00F0387B" w:rsidRDefault="00A668E1">
            <w:pPr>
              <w:ind w:left="100"/>
              <w:rPr>
                <w:sz w:val="20"/>
                <w:szCs w:val="20"/>
              </w:rPr>
            </w:pPr>
            <w:r>
              <w:rPr>
                <w:rFonts w:ascii="Arial" w:eastAsia="Arial" w:hAnsi="Arial" w:cs="Arial"/>
                <w:b/>
                <w:bCs/>
                <w:sz w:val="16"/>
                <w:szCs w:val="16"/>
              </w:rPr>
              <w:t>TR</w:t>
            </w:r>
          </w:p>
        </w:tc>
        <w:tc>
          <w:tcPr>
            <w:tcW w:w="60" w:type="dxa"/>
            <w:vAlign w:val="bottom"/>
          </w:tcPr>
          <w:p w:rsidR="00F0387B" w:rsidRDefault="00F0387B">
            <w:pPr>
              <w:rPr>
                <w:sz w:val="16"/>
                <w:szCs w:val="16"/>
              </w:rPr>
            </w:pPr>
          </w:p>
        </w:tc>
        <w:tc>
          <w:tcPr>
            <w:tcW w:w="360" w:type="dxa"/>
            <w:tcBorders>
              <w:right w:val="single" w:sz="8" w:space="0" w:color="auto"/>
            </w:tcBorders>
            <w:vAlign w:val="bottom"/>
          </w:tcPr>
          <w:p w:rsidR="00F0387B" w:rsidRDefault="00A668E1">
            <w:pPr>
              <w:ind w:left="40"/>
              <w:rPr>
                <w:sz w:val="20"/>
                <w:szCs w:val="20"/>
              </w:rPr>
            </w:pPr>
            <w:r>
              <w:rPr>
                <w:rFonts w:ascii="Arial" w:eastAsia="Arial" w:hAnsi="Arial" w:cs="Arial"/>
                <w:b/>
                <w:bCs/>
                <w:sz w:val="16"/>
                <w:szCs w:val="16"/>
              </w:rPr>
              <w:t>P</w:t>
            </w:r>
          </w:p>
        </w:tc>
        <w:tc>
          <w:tcPr>
            <w:tcW w:w="480" w:type="dxa"/>
            <w:tcBorders>
              <w:right w:val="single" w:sz="8" w:space="0" w:color="auto"/>
            </w:tcBorders>
            <w:vAlign w:val="bottom"/>
          </w:tcPr>
          <w:p w:rsidR="00F0387B" w:rsidRDefault="00A668E1">
            <w:pPr>
              <w:ind w:left="100"/>
              <w:rPr>
                <w:sz w:val="20"/>
                <w:szCs w:val="20"/>
              </w:rPr>
            </w:pPr>
            <w:r>
              <w:rPr>
                <w:rFonts w:ascii="Arial" w:eastAsia="Arial" w:hAnsi="Arial" w:cs="Arial"/>
                <w:b/>
                <w:bCs/>
                <w:sz w:val="16"/>
                <w:szCs w:val="16"/>
              </w:rPr>
              <w:t>WO</w:t>
            </w:r>
          </w:p>
        </w:tc>
        <w:tc>
          <w:tcPr>
            <w:tcW w:w="840" w:type="dxa"/>
            <w:vAlign w:val="bottom"/>
          </w:tcPr>
          <w:p w:rsidR="00F0387B" w:rsidRDefault="00A668E1">
            <w:pPr>
              <w:ind w:left="100"/>
              <w:rPr>
                <w:sz w:val="20"/>
                <w:szCs w:val="20"/>
              </w:rPr>
            </w:pPr>
            <w:proofErr w:type="spellStart"/>
            <w:r>
              <w:rPr>
                <w:rFonts w:ascii="Arial" w:eastAsia="Arial" w:hAnsi="Arial" w:cs="Arial"/>
                <w:b/>
                <w:bCs/>
                <w:sz w:val="16"/>
                <w:szCs w:val="16"/>
              </w:rPr>
              <w:t>Gener</w:t>
            </w:r>
            <w:proofErr w:type="spellEnd"/>
          </w:p>
        </w:tc>
        <w:tc>
          <w:tcPr>
            <w:tcW w:w="20" w:type="dxa"/>
            <w:vAlign w:val="bottom"/>
          </w:tcPr>
          <w:p w:rsidR="00F0387B" w:rsidRDefault="00F0387B">
            <w:pPr>
              <w:rPr>
                <w:sz w:val="1"/>
                <w:szCs w:val="1"/>
              </w:rPr>
            </w:pPr>
          </w:p>
        </w:tc>
      </w:tr>
      <w:tr w:rsidR="00F0387B" w:rsidTr="00917B8D">
        <w:trPr>
          <w:trHeight w:val="182"/>
        </w:trPr>
        <w:tc>
          <w:tcPr>
            <w:tcW w:w="620" w:type="dxa"/>
            <w:tcBorders>
              <w:right w:val="single" w:sz="8" w:space="0" w:color="auto"/>
            </w:tcBorders>
            <w:vAlign w:val="bottom"/>
          </w:tcPr>
          <w:p w:rsidR="00F0387B" w:rsidRDefault="00F0387B">
            <w:pPr>
              <w:rPr>
                <w:sz w:val="15"/>
                <w:szCs w:val="15"/>
              </w:rPr>
            </w:pPr>
          </w:p>
        </w:tc>
        <w:tc>
          <w:tcPr>
            <w:tcW w:w="980" w:type="dxa"/>
            <w:tcBorders>
              <w:right w:val="single" w:sz="8" w:space="0" w:color="auto"/>
            </w:tcBorders>
            <w:vAlign w:val="bottom"/>
          </w:tcPr>
          <w:p w:rsidR="00F0387B" w:rsidRDefault="00F0387B">
            <w:pPr>
              <w:rPr>
                <w:sz w:val="15"/>
                <w:szCs w:val="15"/>
              </w:rPr>
            </w:pPr>
          </w:p>
        </w:tc>
        <w:tc>
          <w:tcPr>
            <w:tcW w:w="720" w:type="dxa"/>
            <w:tcBorders>
              <w:right w:val="single" w:sz="8" w:space="0" w:color="auto"/>
            </w:tcBorders>
            <w:vAlign w:val="bottom"/>
          </w:tcPr>
          <w:p w:rsidR="00F0387B" w:rsidRDefault="00F0387B">
            <w:pPr>
              <w:rPr>
                <w:sz w:val="15"/>
                <w:szCs w:val="15"/>
              </w:rPr>
            </w:pPr>
          </w:p>
        </w:tc>
        <w:tc>
          <w:tcPr>
            <w:tcW w:w="980" w:type="dxa"/>
            <w:tcBorders>
              <w:right w:val="single" w:sz="8" w:space="0" w:color="auto"/>
            </w:tcBorders>
            <w:vAlign w:val="bottom"/>
          </w:tcPr>
          <w:p w:rsidR="00F0387B" w:rsidRDefault="00F0387B">
            <w:pPr>
              <w:rPr>
                <w:sz w:val="15"/>
                <w:szCs w:val="15"/>
              </w:rPr>
            </w:pPr>
          </w:p>
        </w:tc>
        <w:tc>
          <w:tcPr>
            <w:tcW w:w="1140" w:type="dxa"/>
            <w:tcBorders>
              <w:right w:val="single" w:sz="8" w:space="0" w:color="auto"/>
            </w:tcBorders>
            <w:vAlign w:val="bottom"/>
          </w:tcPr>
          <w:p w:rsidR="00F0387B" w:rsidRDefault="00F0387B">
            <w:pPr>
              <w:rPr>
                <w:sz w:val="15"/>
                <w:szCs w:val="15"/>
              </w:rPr>
            </w:pPr>
          </w:p>
        </w:tc>
        <w:tc>
          <w:tcPr>
            <w:tcW w:w="2980" w:type="dxa"/>
            <w:tcBorders>
              <w:right w:val="single" w:sz="8" w:space="0" w:color="auto"/>
            </w:tcBorders>
            <w:vAlign w:val="bottom"/>
          </w:tcPr>
          <w:p w:rsidR="00F0387B" w:rsidRDefault="00F0387B">
            <w:pPr>
              <w:rPr>
                <w:sz w:val="15"/>
                <w:szCs w:val="15"/>
              </w:rPr>
            </w:pPr>
          </w:p>
        </w:tc>
        <w:tc>
          <w:tcPr>
            <w:tcW w:w="1140" w:type="dxa"/>
            <w:tcBorders>
              <w:right w:val="single" w:sz="8" w:space="0" w:color="auto"/>
            </w:tcBorders>
            <w:vAlign w:val="bottom"/>
          </w:tcPr>
          <w:p w:rsidR="00F0387B" w:rsidRDefault="00A668E1">
            <w:pPr>
              <w:spacing w:line="176" w:lineRule="exact"/>
              <w:jc w:val="center"/>
              <w:rPr>
                <w:sz w:val="20"/>
                <w:szCs w:val="20"/>
              </w:rPr>
            </w:pPr>
            <w:r>
              <w:rPr>
                <w:rFonts w:ascii="Arial" w:eastAsia="Arial" w:hAnsi="Arial" w:cs="Arial"/>
                <w:b/>
                <w:bCs/>
                <w:sz w:val="16"/>
                <w:szCs w:val="16"/>
              </w:rPr>
              <w:t>Political</w:t>
            </w:r>
          </w:p>
        </w:tc>
        <w:tc>
          <w:tcPr>
            <w:tcW w:w="1540" w:type="dxa"/>
            <w:tcBorders>
              <w:right w:val="single" w:sz="8" w:space="0" w:color="auto"/>
            </w:tcBorders>
            <w:vAlign w:val="bottom"/>
          </w:tcPr>
          <w:p w:rsidR="00F0387B" w:rsidRDefault="00F0387B">
            <w:pPr>
              <w:rPr>
                <w:sz w:val="15"/>
                <w:szCs w:val="15"/>
              </w:rPr>
            </w:pPr>
          </w:p>
        </w:tc>
        <w:tc>
          <w:tcPr>
            <w:tcW w:w="440" w:type="dxa"/>
            <w:tcBorders>
              <w:right w:val="single" w:sz="8" w:space="0" w:color="auto"/>
            </w:tcBorders>
            <w:vAlign w:val="bottom"/>
          </w:tcPr>
          <w:p w:rsidR="00F0387B" w:rsidRDefault="00F0387B">
            <w:pPr>
              <w:rPr>
                <w:sz w:val="15"/>
                <w:szCs w:val="15"/>
              </w:rPr>
            </w:pPr>
          </w:p>
        </w:tc>
        <w:tc>
          <w:tcPr>
            <w:tcW w:w="560" w:type="dxa"/>
            <w:tcBorders>
              <w:right w:val="single" w:sz="8" w:space="0" w:color="auto"/>
            </w:tcBorders>
            <w:vAlign w:val="bottom"/>
          </w:tcPr>
          <w:p w:rsidR="00F0387B" w:rsidRDefault="00F0387B">
            <w:pPr>
              <w:rPr>
                <w:sz w:val="15"/>
                <w:szCs w:val="15"/>
              </w:rPr>
            </w:pPr>
          </w:p>
        </w:tc>
        <w:tc>
          <w:tcPr>
            <w:tcW w:w="560" w:type="dxa"/>
            <w:tcBorders>
              <w:right w:val="single" w:sz="8" w:space="0" w:color="auto"/>
            </w:tcBorders>
            <w:vAlign w:val="bottom"/>
          </w:tcPr>
          <w:p w:rsidR="00F0387B" w:rsidRDefault="00F0387B">
            <w:pPr>
              <w:rPr>
                <w:sz w:val="15"/>
                <w:szCs w:val="15"/>
              </w:rPr>
            </w:pPr>
          </w:p>
        </w:tc>
        <w:tc>
          <w:tcPr>
            <w:tcW w:w="580" w:type="dxa"/>
            <w:tcBorders>
              <w:right w:val="single" w:sz="8" w:space="0" w:color="auto"/>
            </w:tcBorders>
            <w:vAlign w:val="bottom"/>
          </w:tcPr>
          <w:p w:rsidR="00F0387B" w:rsidRDefault="00F0387B">
            <w:pPr>
              <w:rPr>
                <w:sz w:val="15"/>
                <w:szCs w:val="15"/>
              </w:rPr>
            </w:pPr>
          </w:p>
        </w:tc>
        <w:tc>
          <w:tcPr>
            <w:tcW w:w="60" w:type="dxa"/>
            <w:vAlign w:val="bottom"/>
          </w:tcPr>
          <w:p w:rsidR="00F0387B" w:rsidRDefault="00F0387B">
            <w:pPr>
              <w:rPr>
                <w:sz w:val="15"/>
                <w:szCs w:val="15"/>
              </w:rPr>
            </w:pPr>
          </w:p>
        </w:tc>
        <w:tc>
          <w:tcPr>
            <w:tcW w:w="360" w:type="dxa"/>
            <w:tcBorders>
              <w:right w:val="single" w:sz="8" w:space="0" w:color="auto"/>
            </w:tcBorders>
            <w:vAlign w:val="bottom"/>
          </w:tcPr>
          <w:p w:rsidR="00F0387B" w:rsidRDefault="00F0387B">
            <w:pPr>
              <w:rPr>
                <w:sz w:val="15"/>
                <w:szCs w:val="15"/>
              </w:rPr>
            </w:pPr>
          </w:p>
        </w:tc>
        <w:tc>
          <w:tcPr>
            <w:tcW w:w="480" w:type="dxa"/>
            <w:tcBorders>
              <w:right w:val="single" w:sz="8" w:space="0" w:color="auto"/>
            </w:tcBorders>
            <w:vAlign w:val="bottom"/>
          </w:tcPr>
          <w:p w:rsidR="00F0387B" w:rsidRDefault="00F0387B">
            <w:pPr>
              <w:rPr>
                <w:sz w:val="15"/>
                <w:szCs w:val="15"/>
              </w:rPr>
            </w:pPr>
          </w:p>
        </w:tc>
        <w:tc>
          <w:tcPr>
            <w:tcW w:w="840" w:type="dxa"/>
            <w:vAlign w:val="bottom"/>
          </w:tcPr>
          <w:p w:rsidR="00F0387B" w:rsidRDefault="00A668E1">
            <w:pPr>
              <w:spacing w:line="182" w:lineRule="exact"/>
              <w:ind w:left="100"/>
              <w:rPr>
                <w:sz w:val="20"/>
                <w:szCs w:val="20"/>
              </w:rPr>
            </w:pPr>
            <w:r>
              <w:rPr>
                <w:rFonts w:ascii="Arial" w:eastAsia="Arial" w:hAnsi="Arial" w:cs="Arial"/>
                <w:b/>
                <w:bCs/>
                <w:sz w:val="16"/>
                <w:szCs w:val="16"/>
              </w:rPr>
              <w:t>al</w:t>
            </w:r>
          </w:p>
        </w:tc>
        <w:tc>
          <w:tcPr>
            <w:tcW w:w="20" w:type="dxa"/>
            <w:vAlign w:val="bottom"/>
          </w:tcPr>
          <w:p w:rsidR="00F0387B" w:rsidRDefault="00F0387B">
            <w:pPr>
              <w:rPr>
                <w:sz w:val="1"/>
                <w:szCs w:val="1"/>
              </w:rPr>
            </w:pPr>
          </w:p>
        </w:tc>
      </w:tr>
      <w:tr w:rsidR="00F0387B" w:rsidTr="00917B8D">
        <w:trPr>
          <w:trHeight w:val="185"/>
        </w:trPr>
        <w:tc>
          <w:tcPr>
            <w:tcW w:w="620" w:type="dxa"/>
            <w:tcBorders>
              <w:right w:val="single" w:sz="8" w:space="0" w:color="auto"/>
            </w:tcBorders>
            <w:vAlign w:val="bottom"/>
          </w:tcPr>
          <w:p w:rsidR="00F0387B" w:rsidRDefault="00F0387B">
            <w:pPr>
              <w:rPr>
                <w:sz w:val="16"/>
                <w:szCs w:val="16"/>
              </w:rPr>
            </w:pPr>
          </w:p>
        </w:tc>
        <w:tc>
          <w:tcPr>
            <w:tcW w:w="980" w:type="dxa"/>
            <w:tcBorders>
              <w:right w:val="single" w:sz="8" w:space="0" w:color="auto"/>
            </w:tcBorders>
            <w:vAlign w:val="bottom"/>
          </w:tcPr>
          <w:p w:rsidR="00F0387B" w:rsidRDefault="00F0387B">
            <w:pPr>
              <w:rPr>
                <w:sz w:val="16"/>
                <w:szCs w:val="16"/>
              </w:rPr>
            </w:pPr>
          </w:p>
        </w:tc>
        <w:tc>
          <w:tcPr>
            <w:tcW w:w="720" w:type="dxa"/>
            <w:tcBorders>
              <w:right w:val="single" w:sz="8" w:space="0" w:color="auto"/>
            </w:tcBorders>
            <w:vAlign w:val="bottom"/>
          </w:tcPr>
          <w:p w:rsidR="00F0387B" w:rsidRDefault="00F0387B">
            <w:pPr>
              <w:rPr>
                <w:sz w:val="16"/>
                <w:szCs w:val="16"/>
              </w:rPr>
            </w:pPr>
          </w:p>
        </w:tc>
        <w:tc>
          <w:tcPr>
            <w:tcW w:w="980" w:type="dxa"/>
            <w:tcBorders>
              <w:right w:val="single" w:sz="8" w:space="0" w:color="auto"/>
            </w:tcBorders>
            <w:vAlign w:val="bottom"/>
          </w:tcPr>
          <w:p w:rsidR="00F0387B" w:rsidRDefault="00F0387B">
            <w:pPr>
              <w:rPr>
                <w:sz w:val="16"/>
                <w:szCs w:val="16"/>
              </w:rPr>
            </w:pPr>
          </w:p>
        </w:tc>
        <w:tc>
          <w:tcPr>
            <w:tcW w:w="1140" w:type="dxa"/>
            <w:tcBorders>
              <w:right w:val="single" w:sz="8" w:space="0" w:color="auto"/>
            </w:tcBorders>
            <w:vAlign w:val="bottom"/>
          </w:tcPr>
          <w:p w:rsidR="00F0387B" w:rsidRDefault="00F0387B">
            <w:pPr>
              <w:rPr>
                <w:sz w:val="16"/>
                <w:szCs w:val="16"/>
              </w:rPr>
            </w:pPr>
          </w:p>
        </w:tc>
        <w:tc>
          <w:tcPr>
            <w:tcW w:w="2980" w:type="dxa"/>
            <w:tcBorders>
              <w:right w:val="single" w:sz="8" w:space="0" w:color="auto"/>
            </w:tcBorders>
            <w:vAlign w:val="bottom"/>
          </w:tcPr>
          <w:p w:rsidR="00F0387B" w:rsidRDefault="00F0387B">
            <w:pPr>
              <w:rPr>
                <w:sz w:val="16"/>
                <w:szCs w:val="16"/>
              </w:rPr>
            </w:pPr>
          </w:p>
        </w:tc>
        <w:tc>
          <w:tcPr>
            <w:tcW w:w="1140" w:type="dxa"/>
            <w:tcBorders>
              <w:right w:val="single" w:sz="8" w:space="0" w:color="auto"/>
            </w:tcBorders>
            <w:vAlign w:val="bottom"/>
          </w:tcPr>
          <w:p w:rsidR="00F0387B" w:rsidRDefault="00A668E1">
            <w:pPr>
              <w:spacing w:line="176" w:lineRule="exact"/>
              <w:jc w:val="center"/>
              <w:rPr>
                <w:sz w:val="20"/>
                <w:szCs w:val="20"/>
              </w:rPr>
            </w:pPr>
            <w:r>
              <w:rPr>
                <w:rFonts w:ascii="Arial" w:eastAsia="Arial" w:hAnsi="Arial" w:cs="Arial"/>
                <w:b/>
                <w:bCs/>
                <w:sz w:val="16"/>
                <w:szCs w:val="16"/>
              </w:rPr>
              <w:t>Office</w:t>
            </w:r>
          </w:p>
        </w:tc>
        <w:tc>
          <w:tcPr>
            <w:tcW w:w="1540" w:type="dxa"/>
            <w:tcBorders>
              <w:right w:val="single" w:sz="8" w:space="0" w:color="auto"/>
            </w:tcBorders>
            <w:vAlign w:val="bottom"/>
          </w:tcPr>
          <w:p w:rsidR="00F0387B" w:rsidRDefault="00F0387B">
            <w:pPr>
              <w:rPr>
                <w:sz w:val="16"/>
                <w:szCs w:val="16"/>
              </w:rPr>
            </w:pPr>
          </w:p>
        </w:tc>
        <w:tc>
          <w:tcPr>
            <w:tcW w:w="440" w:type="dxa"/>
            <w:tcBorders>
              <w:right w:val="single" w:sz="8" w:space="0" w:color="auto"/>
            </w:tcBorders>
            <w:vAlign w:val="bottom"/>
          </w:tcPr>
          <w:p w:rsidR="00F0387B" w:rsidRDefault="00F0387B">
            <w:pPr>
              <w:rPr>
                <w:sz w:val="16"/>
                <w:szCs w:val="16"/>
              </w:rPr>
            </w:pPr>
          </w:p>
        </w:tc>
        <w:tc>
          <w:tcPr>
            <w:tcW w:w="560" w:type="dxa"/>
            <w:tcBorders>
              <w:right w:val="single" w:sz="8" w:space="0" w:color="auto"/>
            </w:tcBorders>
            <w:vAlign w:val="bottom"/>
          </w:tcPr>
          <w:p w:rsidR="00F0387B" w:rsidRDefault="00F0387B">
            <w:pPr>
              <w:rPr>
                <w:sz w:val="16"/>
                <w:szCs w:val="16"/>
              </w:rPr>
            </w:pPr>
          </w:p>
        </w:tc>
        <w:tc>
          <w:tcPr>
            <w:tcW w:w="560" w:type="dxa"/>
            <w:tcBorders>
              <w:right w:val="single" w:sz="8" w:space="0" w:color="auto"/>
            </w:tcBorders>
            <w:vAlign w:val="bottom"/>
          </w:tcPr>
          <w:p w:rsidR="00F0387B" w:rsidRDefault="00F0387B">
            <w:pPr>
              <w:rPr>
                <w:sz w:val="16"/>
                <w:szCs w:val="16"/>
              </w:rPr>
            </w:pPr>
          </w:p>
        </w:tc>
        <w:tc>
          <w:tcPr>
            <w:tcW w:w="580" w:type="dxa"/>
            <w:tcBorders>
              <w:right w:val="single" w:sz="8" w:space="0" w:color="auto"/>
            </w:tcBorders>
            <w:vAlign w:val="bottom"/>
          </w:tcPr>
          <w:p w:rsidR="00F0387B" w:rsidRDefault="00F0387B">
            <w:pPr>
              <w:rPr>
                <w:sz w:val="16"/>
                <w:szCs w:val="16"/>
              </w:rPr>
            </w:pPr>
          </w:p>
        </w:tc>
        <w:tc>
          <w:tcPr>
            <w:tcW w:w="60" w:type="dxa"/>
            <w:vAlign w:val="bottom"/>
          </w:tcPr>
          <w:p w:rsidR="00F0387B" w:rsidRDefault="00F0387B">
            <w:pPr>
              <w:rPr>
                <w:sz w:val="16"/>
                <w:szCs w:val="16"/>
              </w:rPr>
            </w:pPr>
          </w:p>
        </w:tc>
        <w:tc>
          <w:tcPr>
            <w:tcW w:w="360" w:type="dxa"/>
            <w:tcBorders>
              <w:right w:val="single" w:sz="8" w:space="0" w:color="auto"/>
            </w:tcBorders>
            <w:vAlign w:val="bottom"/>
          </w:tcPr>
          <w:p w:rsidR="00F0387B" w:rsidRDefault="00F0387B">
            <w:pPr>
              <w:rPr>
                <w:sz w:val="16"/>
                <w:szCs w:val="16"/>
              </w:rPr>
            </w:pPr>
          </w:p>
        </w:tc>
        <w:tc>
          <w:tcPr>
            <w:tcW w:w="480" w:type="dxa"/>
            <w:tcBorders>
              <w:right w:val="single" w:sz="8" w:space="0" w:color="auto"/>
            </w:tcBorders>
            <w:vAlign w:val="bottom"/>
          </w:tcPr>
          <w:p w:rsidR="00F0387B" w:rsidRDefault="00F0387B">
            <w:pPr>
              <w:rPr>
                <w:sz w:val="16"/>
                <w:szCs w:val="16"/>
              </w:rPr>
            </w:pPr>
          </w:p>
        </w:tc>
        <w:tc>
          <w:tcPr>
            <w:tcW w:w="840" w:type="dxa"/>
            <w:vAlign w:val="bottom"/>
          </w:tcPr>
          <w:p w:rsidR="00F0387B" w:rsidRDefault="00A668E1">
            <w:pPr>
              <w:ind w:left="100"/>
              <w:rPr>
                <w:sz w:val="20"/>
                <w:szCs w:val="20"/>
              </w:rPr>
            </w:pPr>
            <w:r>
              <w:rPr>
                <w:rFonts w:ascii="Arial" w:eastAsia="Arial" w:hAnsi="Arial" w:cs="Arial"/>
                <w:b/>
                <w:bCs/>
                <w:sz w:val="16"/>
                <w:szCs w:val="16"/>
              </w:rPr>
              <w:t>comm</w:t>
            </w:r>
          </w:p>
        </w:tc>
        <w:tc>
          <w:tcPr>
            <w:tcW w:w="20" w:type="dxa"/>
            <w:vAlign w:val="bottom"/>
          </w:tcPr>
          <w:p w:rsidR="00F0387B" w:rsidRDefault="00F0387B">
            <w:pPr>
              <w:rPr>
                <w:sz w:val="1"/>
                <w:szCs w:val="1"/>
              </w:rPr>
            </w:pPr>
          </w:p>
        </w:tc>
      </w:tr>
      <w:tr w:rsidR="00F0387B" w:rsidTr="00917B8D">
        <w:trPr>
          <w:trHeight w:val="186"/>
        </w:trPr>
        <w:tc>
          <w:tcPr>
            <w:tcW w:w="620" w:type="dxa"/>
            <w:tcBorders>
              <w:right w:val="single" w:sz="8" w:space="0" w:color="auto"/>
            </w:tcBorders>
            <w:vAlign w:val="bottom"/>
          </w:tcPr>
          <w:p w:rsidR="00F0387B" w:rsidRDefault="00F0387B">
            <w:pPr>
              <w:rPr>
                <w:sz w:val="16"/>
                <w:szCs w:val="16"/>
              </w:rPr>
            </w:pPr>
          </w:p>
        </w:tc>
        <w:tc>
          <w:tcPr>
            <w:tcW w:w="980" w:type="dxa"/>
            <w:tcBorders>
              <w:right w:val="single" w:sz="8" w:space="0" w:color="auto"/>
            </w:tcBorders>
            <w:vAlign w:val="bottom"/>
          </w:tcPr>
          <w:p w:rsidR="00F0387B" w:rsidRDefault="00F0387B">
            <w:pPr>
              <w:rPr>
                <w:sz w:val="16"/>
                <w:szCs w:val="16"/>
              </w:rPr>
            </w:pPr>
          </w:p>
        </w:tc>
        <w:tc>
          <w:tcPr>
            <w:tcW w:w="720" w:type="dxa"/>
            <w:tcBorders>
              <w:right w:val="single" w:sz="8" w:space="0" w:color="auto"/>
            </w:tcBorders>
            <w:vAlign w:val="bottom"/>
          </w:tcPr>
          <w:p w:rsidR="00F0387B" w:rsidRDefault="00F0387B">
            <w:pPr>
              <w:rPr>
                <w:sz w:val="16"/>
                <w:szCs w:val="16"/>
              </w:rPr>
            </w:pPr>
          </w:p>
        </w:tc>
        <w:tc>
          <w:tcPr>
            <w:tcW w:w="980" w:type="dxa"/>
            <w:tcBorders>
              <w:right w:val="single" w:sz="8" w:space="0" w:color="auto"/>
            </w:tcBorders>
            <w:vAlign w:val="bottom"/>
          </w:tcPr>
          <w:p w:rsidR="00F0387B" w:rsidRDefault="00F0387B">
            <w:pPr>
              <w:rPr>
                <w:sz w:val="16"/>
                <w:szCs w:val="16"/>
              </w:rPr>
            </w:pPr>
          </w:p>
        </w:tc>
        <w:tc>
          <w:tcPr>
            <w:tcW w:w="1140" w:type="dxa"/>
            <w:tcBorders>
              <w:right w:val="single" w:sz="8" w:space="0" w:color="auto"/>
            </w:tcBorders>
            <w:vAlign w:val="bottom"/>
          </w:tcPr>
          <w:p w:rsidR="00F0387B" w:rsidRDefault="00F0387B">
            <w:pPr>
              <w:rPr>
                <w:sz w:val="16"/>
                <w:szCs w:val="16"/>
              </w:rPr>
            </w:pPr>
          </w:p>
        </w:tc>
        <w:tc>
          <w:tcPr>
            <w:tcW w:w="2980" w:type="dxa"/>
            <w:tcBorders>
              <w:right w:val="single" w:sz="8" w:space="0" w:color="auto"/>
            </w:tcBorders>
            <w:vAlign w:val="bottom"/>
          </w:tcPr>
          <w:p w:rsidR="00F0387B" w:rsidRDefault="00F0387B">
            <w:pPr>
              <w:rPr>
                <w:sz w:val="16"/>
                <w:szCs w:val="16"/>
              </w:rPr>
            </w:pPr>
          </w:p>
        </w:tc>
        <w:tc>
          <w:tcPr>
            <w:tcW w:w="1140" w:type="dxa"/>
            <w:tcBorders>
              <w:right w:val="single" w:sz="8" w:space="0" w:color="auto"/>
            </w:tcBorders>
            <w:vAlign w:val="bottom"/>
          </w:tcPr>
          <w:p w:rsidR="00F0387B" w:rsidRDefault="00A668E1">
            <w:pPr>
              <w:spacing w:line="176" w:lineRule="exact"/>
              <w:jc w:val="center"/>
              <w:rPr>
                <w:sz w:val="20"/>
                <w:szCs w:val="20"/>
              </w:rPr>
            </w:pPr>
            <w:r>
              <w:rPr>
                <w:rFonts w:ascii="Arial" w:eastAsia="Arial" w:hAnsi="Arial" w:cs="Arial"/>
                <w:b/>
                <w:bCs/>
                <w:w w:val="99"/>
                <w:sz w:val="16"/>
                <w:szCs w:val="16"/>
              </w:rPr>
              <w:t>Bearer)</w:t>
            </w:r>
          </w:p>
        </w:tc>
        <w:tc>
          <w:tcPr>
            <w:tcW w:w="1540" w:type="dxa"/>
            <w:tcBorders>
              <w:right w:val="single" w:sz="8" w:space="0" w:color="auto"/>
            </w:tcBorders>
            <w:vAlign w:val="bottom"/>
          </w:tcPr>
          <w:p w:rsidR="00F0387B" w:rsidRDefault="00F0387B">
            <w:pPr>
              <w:rPr>
                <w:sz w:val="16"/>
                <w:szCs w:val="16"/>
              </w:rPr>
            </w:pPr>
          </w:p>
        </w:tc>
        <w:tc>
          <w:tcPr>
            <w:tcW w:w="440" w:type="dxa"/>
            <w:tcBorders>
              <w:right w:val="single" w:sz="8" w:space="0" w:color="auto"/>
            </w:tcBorders>
            <w:vAlign w:val="bottom"/>
          </w:tcPr>
          <w:p w:rsidR="00F0387B" w:rsidRDefault="00F0387B">
            <w:pPr>
              <w:rPr>
                <w:sz w:val="16"/>
                <w:szCs w:val="16"/>
              </w:rPr>
            </w:pPr>
          </w:p>
        </w:tc>
        <w:tc>
          <w:tcPr>
            <w:tcW w:w="560" w:type="dxa"/>
            <w:tcBorders>
              <w:right w:val="single" w:sz="8" w:space="0" w:color="auto"/>
            </w:tcBorders>
            <w:vAlign w:val="bottom"/>
          </w:tcPr>
          <w:p w:rsidR="00F0387B" w:rsidRDefault="00F0387B">
            <w:pPr>
              <w:rPr>
                <w:sz w:val="16"/>
                <w:szCs w:val="16"/>
              </w:rPr>
            </w:pPr>
          </w:p>
        </w:tc>
        <w:tc>
          <w:tcPr>
            <w:tcW w:w="560" w:type="dxa"/>
            <w:tcBorders>
              <w:right w:val="single" w:sz="8" w:space="0" w:color="auto"/>
            </w:tcBorders>
            <w:vAlign w:val="bottom"/>
          </w:tcPr>
          <w:p w:rsidR="00F0387B" w:rsidRDefault="00F0387B">
            <w:pPr>
              <w:rPr>
                <w:sz w:val="16"/>
                <w:szCs w:val="16"/>
              </w:rPr>
            </w:pPr>
          </w:p>
        </w:tc>
        <w:tc>
          <w:tcPr>
            <w:tcW w:w="580" w:type="dxa"/>
            <w:tcBorders>
              <w:right w:val="single" w:sz="8" w:space="0" w:color="auto"/>
            </w:tcBorders>
            <w:vAlign w:val="bottom"/>
          </w:tcPr>
          <w:p w:rsidR="00F0387B" w:rsidRDefault="00F0387B">
            <w:pPr>
              <w:rPr>
                <w:sz w:val="16"/>
                <w:szCs w:val="16"/>
              </w:rPr>
            </w:pPr>
          </w:p>
        </w:tc>
        <w:tc>
          <w:tcPr>
            <w:tcW w:w="60" w:type="dxa"/>
            <w:vAlign w:val="bottom"/>
          </w:tcPr>
          <w:p w:rsidR="00F0387B" w:rsidRDefault="00F0387B">
            <w:pPr>
              <w:rPr>
                <w:sz w:val="16"/>
                <w:szCs w:val="16"/>
              </w:rPr>
            </w:pPr>
          </w:p>
        </w:tc>
        <w:tc>
          <w:tcPr>
            <w:tcW w:w="360" w:type="dxa"/>
            <w:tcBorders>
              <w:right w:val="single" w:sz="8" w:space="0" w:color="auto"/>
            </w:tcBorders>
            <w:vAlign w:val="bottom"/>
          </w:tcPr>
          <w:p w:rsidR="00F0387B" w:rsidRDefault="00F0387B">
            <w:pPr>
              <w:rPr>
                <w:sz w:val="16"/>
                <w:szCs w:val="16"/>
              </w:rPr>
            </w:pPr>
          </w:p>
        </w:tc>
        <w:tc>
          <w:tcPr>
            <w:tcW w:w="480" w:type="dxa"/>
            <w:tcBorders>
              <w:right w:val="single" w:sz="8" w:space="0" w:color="auto"/>
            </w:tcBorders>
            <w:vAlign w:val="bottom"/>
          </w:tcPr>
          <w:p w:rsidR="00F0387B" w:rsidRDefault="00F0387B">
            <w:pPr>
              <w:rPr>
                <w:sz w:val="16"/>
                <w:szCs w:val="16"/>
              </w:rPr>
            </w:pPr>
          </w:p>
        </w:tc>
        <w:tc>
          <w:tcPr>
            <w:tcW w:w="840" w:type="dxa"/>
            <w:vAlign w:val="bottom"/>
          </w:tcPr>
          <w:p w:rsidR="00F0387B" w:rsidRDefault="00A668E1">
            <w:pPr>
              <w:ind w:left="100"/>
              <w:rPr>
                <w:sz w:val="20"/>
                <w:szCs w:val="20"/>
              </w:rPr>
            </w:pPr>
            <w:proofErr w:type="spellStart"/>
            <w:r>
              <w:rPr>
                <w:rFonts w:ascii="Arial" w:eastAsia="Arial" w:hAnsi="Arial" w:cs="Arial"/>
                <w:b/>
                <w:bCs/>
                <w:sz w:val="16"/>
                <w:szCs w:val="16"/>
              </w:rPr>
              <w:t>ents</w:t>
            </w:r>
            <w:proofErr w:type="spellEnd"/>
          </w:p>
        </w:tc>
        <w:tc>
          <w:tcPr>
            <w:tcW w:w="20" w:type="dxa"/>
            <w:vAlign w:val="bottom"/>
          </w:tcPr>
          <w:p w:rsidR="00F0387B" w:rsidRDefault="00F0387B">
            <w:pPr>
              <w:rPr>
                <w:sz w:val="1"/>
                <w:szCs w:val="1"/>
              </w:rPr>
            </w:pPr>
          </w:p>
        </w:tc>
      </w:tr>
      <w:tr w:rsidR="00F0387B" w:rsidTr="00917B8D">
        <w:trPr>
          <w:trHeight w:val="2599"/>
        </w:trPr>
        <w:tc>
          <w:tcPr>
            <w:tcW w:w="620" w:type="dxa"/>
            <w:tcBorders>
              <w:right w:val="single" w:sz="8" w:space="0" w:color="auto"/>
            </w:tcBorders>
            <w:vAlign w:val="bottom"/>
          </w:tcPr>
          <w:p w:rsidR="00F0387B" w:rsidRDefault="00F0387B">
            <w:pPr>
              <w:rPr>
                <w:sz w:val="24"/>
                <w:szCs w:val="24"/>
              </w:rPr>
            </w:pPr>
          </w:p>
        </w:tc>
        <w:tc>
          <w:tcPr>
            <w:tcW w:w="980" w:type="dxa"/>
            <w:tcBorders>
              <w:right w:val="single" w:sz="8" w:space="0" w:color="auto"/>
            </w:tcBorders>
            <w:vAlign w:val="bottom"/>
          </w:tcPr>
          <w:p w:rsidR="00F0387B" w:rsidRDefault="00F0387B">
            <w:pPr>
              <w:rPr>
                <w:sz w:val="24"/>
                <w:szCs w:val="24"/>
              </w:rPr>
            </w:pPr>
          </w:p>
        </w:tc>
        <w:tc>
          <w:tcPr>
            <w:tcW w:w="720" w:type="dxa"/>
            <w:tcBorders>
              <w:right w:val="single" w:sz="8" w:space="0" w:color="auto"/>
            </w:tcBorders>
            <w:vAlign w:val="bottom"/>
          </w:tcPr>
          <w:p w:rsidR="00F0387B" w:rsidRDefault="00F0387B">
            <w:pPr>
              <w:rPr>
                <w:sz w:val="24"/>
                <w:szCs w:val="24"/>
              </w:rPr>
            </w:pPr>
          </w:p>
        </w:tc>
        <w:tc>
          <w:tcPr>
            <w:tcW w:w="980" w:type="dxa"/>
            <w:tcBorders>
              <w:right w:val="single" w:sz="8" w:space="0" w:color="auto"/>
            </w:tcBorders>
            <w:vAlign w:val="bottom"/>
          </w:tcPr>
          <w:p w:rsidR="00F0387B" w:rsidRDefault="00F0387B">
            <w:pPr>
              <w:rPr>
                <w:sz w:val="24"/>
                <w:szCs w:val="24"/>
              </w:rPr>
            </w:pPr>
          </w:p>
        </w:tc>
        <w:tc>
          <w:tcPr>
            <w:tcW w:w="1140" w:type="dxa"/>
            <w:tcBorders>
              <w:right w:val="single" w:sz="8" w:space="0" w:color="auto"/>
            </w:tcBorders>
            <w:vAlign w:val="bottom"/>
          </w:tcPr>
          <w:p w:rsidR="00F0387B" w:rsidRDefault="00F0387B">
            <w:pPr>
              <w:rPr>
                <w:sz w:val="24"/>
                <w:szCs w:val="24"/>
              </w:rPr>
            </w:pPr>
          </w:p>
        </w:tc>
        <w:tc>
          <w:tcPr>
            <w:tcW w:w="2980" w:type="dxa"/>
            <w:tcBorders>
              <w:right w:val="single" w:sz="8" w:space="0" w:color="auto"/>
            </w:tcBorders>
            <w:vAlign w:val="bottom"/>
          </w:tcPr>
          <w:p w:rsidR="00F0387B" w:rsidRDefault="00F0387B">
            <w:pPr>
              <w:rPr>
                <w:sz w:val="24"/>
                <w:szCs w:val="24"/>
              </w:rPr>
            </w:pPr>
          </w:p>
        </w:tc>
        <w:tc>
          <w:tcPr>
            <w:tcW w:w="1140" w:type="dxa"/>
            <w:tcBorders>
              <w:right w:val="single" w:sz="8" w:space="0" w:color="auto"/>
            </w:tcBorders>
            <w:vAlign w:val="bottom"/>
          </w:tcPr>
          <w:p w:rsidR="00F0387B" w:rsidRDefault="00F0387B">
            <w:pPr>
              <w:rPr>
                <w:sz w:val="24"/>
                <w:szCs w:val="24"/>
              </w:rPr>
            </w:pPr>
          </w:p>
        </w:tc>
        <w:tc>
          <w:tcPr>
            <w:tcW w:w="1540" w:type="dxa"/>
            <w:tcBorders>
              <w:right w:val="single" w:sz="8" w:space="0" w:color="auto"/>
            </w:tcBorders>
            <w:vAlign w:val="bottom"/>
          </w:tcPr>
          <w:p w:rsidR="00F0387B" w:rsidRDefault="00F0387B">
            <w:pPr>
              <w:rPr>
                <w:sz w:val="24"/>
                <w:szCs w:val="24"/>
              </w:rPr>
            </w:pPr>
          </w:p>
        </w:tc>
        <w:tc>
          <w:tcPr>
            <w:tcW w:w="440" w:type="dxa"/>
            <w:tcBorders>
              <w:right w:val="single" w:sz="8" w:space="0" w:color="auto"/>
            </w:tcBorders>
            <w:vAlign w:val="bottom"/>
          </w:tcPr>
          <w:p w:rsidR="00F0387B" w:rsidRDefault="00F0387B">
            <w:pPr>
              <w:rPr>
                <w:sz w:val="24"/>
                <w:szCs w:val="24"/>
              </w:rPr>
            </w:pPr>
          </w:p>
        </w:tc>
        <w:tc>
          <w:tcPr>
            <w:tcW w:w="560" w:type="dxa"/>
            <w:tcBorders>
              <w:right w:val="single" w:sz="8" w:space="0" w:color="auto"/>
            </w:tcBorders>
            <w:vAlign w:val="bottom"/>
          </w:tcPr>
          <w:p w:rsidR="00F0387B" w:rsidRDefault="00F0387B">
            <w:pPr>
              <w:rPr>
                <w:sz w:val="24"/>
                <w:szCs w:val="24"/>
              </w:rPr>
            </w:pPr>
          </w:p>
        </w:tc>
        <w:tc>
          <w:tcPr>
            <w:tcW w:w="560" w:type="dxa"/>
            <w:tcBorders>
              <w:right w:val="single" w:sz="8" w:space="0" w:color="auto"/>
            </w:tcBorders>
            <w:vAlign w:val="bottom"/>
          </w:tcPr>
          <w:p w:rsidR="00F0387B" w:rsidRDefault="00F0387B">
            <w:pPr>
              <w:rPr>
                <w:sz w:val="24"/>
                <w:szCs w:val="24"/>
              </w:rPr>
            </w:pPr>
          </w:p>
        </w:tc>
        <w:tc>
          <w:tcPr>
            <w:tcW w:w="580" w:type="dxa"/>
            <w:tcBorders>
              <w:right w:val="single" w:sz="8" w:space="0" w:color="auto"/>
            </w:tcBorders>
            <w:vAlign w:val="bottom"/>
          </w:tcPr>
          <w:p w:rsidR="00F0387B" w:rsidRDefault="00F0387B">
            <w:pPr>
              <w:rPr>
                <w:sz w:val="24"/>
                <w:szCs w:val="24"/>
              </w:rPr>
            </w:pPr>
          </w:p>
        </w:tc>
        <w:tc>
          <w:tcPr>
            <w:tcW w:w="60" w:type="dxa"/>
            <w:vAlign w:val="bottom"/>
          </w:tcPr>
          <w:p w:rsidR="00F0387B" w:rsidRDefault="00F0387B">
            <w:pPr>
              <w:rPr>
                <w:sz w:val="24"/>
                <w:szCs w:val="24"/>
              </w:rPr>
            </w:pPr>
          </w:p>
        </w:tc>
        <w:tc>
          <w:tcPr>
            <w:tcW w:w="360" w:type="dxa"/>
            <w:tcBorders>
              <w:right w:val="single" w:sz="8" w:space="0" w:color="auto"/>
            </w:tcBorders>
            <w:vAlign w:val="bottom"/>
          </w:tcPr>
          <w:p w:rsidR="00F0387B" w:rsidRDefault="00F0387B">
            <w:pPr>
              <w:rPr>
                <w:sz w:val="24"/>
                <w:szCs w:val="24"/>
              </w:rPr>
            </w:pPr>
          </w:p>
        </w:tc>
        <w:tc>
          <w:tcPr>
            <w:tcW w:w="480" w:type="dxa"/>
            <w:tcBorders>
              <w:right w:val="single" w:sz="8" w:space="0" w:color="auto"/>
            </w:tcBorders>
            <w:vAlign w:val="bottom"/>
          </w:tcPr>
          <w:p w:rsidR="00F0387B" w:rsidRDefault="00F0387B">
            <w:pPr>
              <w:rPr>
                <w:sz w:val="24"/>
                <w:szCs w:val="24"/>
              </w:rPr>
            </w:pPr>
          </w:p>
        </w:tc>
        <w:tc>
          <w:tcPr>
            <w:tcW w:w="840" w:type="dxa"/>
            <w:vAlign w:val="bottom"/>
          </w:tcPr>
          <w:p w:rsidR="00F0387B" w:rsidRDefault="00F0387B">
            <w:pPr>
              <w:rPr>
                <w:sz w:val="24"/>
                <w:szCs w:val="24"/>
              </w:rPr>
            </w:pPr>
          </w:p>
        </w:tc>
        <w:tc>
          <w:tcPr>
            <w:tcW w:w="20" w:type="dxa"/>
            <w:vAlign w:val="bottom"/>
          </w:tcPr>
          <w:p w:rsidR="00F0387B" w:rsidRDefault="00F0387B">
            <w:pPr>
              <w:rPr>
                <w:sz w:val="1"/>
                <w:szCs w:val="1"/>
              </w:rPr>
            </w:pPr>
          </w:p>
        </w:tc>
      </w:tr>
    </w:tbl>
    <w:p w:rsidR="00F0387B" w:rsidRDefault="00A668E1">
      <w:pPr>
        <w:spacing w:line="20" w:lineRule="exact"/>
        <w:rPr>
          <w:sz w:val="20"/>
          <w:szCs w:val="20"/>
        </w:rPr>
      </w:pPr>
      <w:r>
        <w:rPr>
          <w:noProof/>
          <w:sz w:val="20"/>
          <w:szCs w:val="20"/>
        </w:rPr>
        <mc:AlternateContent>
          <mc:Choice Requires="wps">
            <w:drawing>
              <wp:anchor distT="0" distB="0" distL="114300" distR="114300" simplePos="0" relativeHeight="251798528" behindDoc="1" locked="0" layoutInCell="0" allowOverlap="1">
                <wp:simplePos x="0" y="0"/>
                <wp:positionH relativeFrom="column">
                  <wp:posOffset>-223520</wp:posOffset>
                </wp:positionH>
                <wp:positionV relativeFrom="paragraph">
                  <wp:posOffset>-2540</wp:posOffset>
                </wp:positionV>
                <wp:extent cx="9097010" cy="0"/>
                <wp:effectExtent l="0" t="0" r="0" b="0"/>
                <wp:wrapNone/>
                <wp:docPr id="319" name="Shap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97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64F014E" id="Shape 319" o:spid="_x0000_s1026" style="position:absolute;z-index:-251517952;visibility:visible;mso-wrap-style:square;mso-wrap-distance-left:9pt;mso-wrap-distance-top:0;mso-wrap-distance-right:9pt;mso-wrap-distance-bottom:0;mso-position-horizontal:absolute;mso-position-horizontal-relative:text;mso-position-vertical:absolute;mso-position-vertical-relative:text" from="-17.6pt,-.2pt" to="698.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" o:allowincell="f" filled="t" strokeweight=".16931mm">
                <v:stroke joinstyle="miter"/>
                <o:lock v:ext="edit" shapetype="f"/>
              </v:line>
            </w:pict>
          </mc:Fallback>
        </mc:AlternateContent>
      </w:r>
    </w:p>
    <w:p w:rsidR="00F0387B" w:rsidRDefault="00F0387B">
      <w:pPr>
        <w:spacing w:line="182" w:lineRule="exact"/>
        <w:rPr>
          <w:sz w:val="20"/>
          <w:szCs w:val="20"/>
        </w:rPr>
      </w:pPr>
    </w:p>
    <w:p w:rsidR="00F0387B" w:rsidRDefault="00F0387B">
      <w:pPr>
        <w:sectPr w:rsidR="00F0387B">
          <w:type w:val="continuous"/>
          <w:pgSz w:w="15840" w:h="12240" w:orient="landscape"/>
          <w:pgMar w:top="1435" w:right="780" w:bottom="701" w:left="840" w:header="0" w:footer="0" w:gutter="0"/>
          <w:cols w:num="2" w:space="720" w:equalWidth="0">
            <w:col w:w="120" w:space="120"/>
            <w:col w:w="13980"/>
          </w:cols>
        </w:sectPr>
      </w:pPr>
    </w:p>
    <w:p w:rsidR="00F0387B" w:rsidRDefault="00A668E1">
      <w:pPr>
        <w:ind w:left="600"/>
        <w:rPr>
          <w:sz w:val="20"/>
          <w:szCs w:val="20"/>
        </w:rPr>
      </w:pPr>
      <w:r>
        <w:rPr>
          <w:rFonts w:ascii="Arial" w:eastAsia="Arial" w:hAnsi="Arial" w:cs="Arial"/>
          <w:sz w:val="18"/>
          <w:szCs w:val="18"/>
        </w:rPr>
        <w:t>Abbreviations:</w:t>
      </w:r>
    </w:p>
    <w:p w:rsidR="00F0387B" w:rsidRDefault="00F0387B">
      <w:pPr>
        <w:spacing w:line="206" w:lineRule="exact"/>
        <w:rPr>
          <w:sz w:val="20"/>
          <w:szCs w:val="20"/>
        </w:rPr>
      </w:pPr>
    </w:p>
    <w:p w:rsidR="00F0387B" w:rsidRDefault="00A668E1">
      <w:pPr>
        <w:tabs>
          <w:tab w:val="left" w:pos="1140"/>
        </w:tabs>
        <w:ind w:left="600"/>
        <w:rPr>
          <w:sz w:val="20"/>
          <w:szCs w:val="20"/>
        </w:rPr>
      </w:pPr>
      <w:r>
        <w:rPr>
          <w:rFonts w:ascii="Arial" w:eastAsia="Arial" w:hAnsi="Arial" w:cs="Arial"/>
          <w:sz w:val="18"/>
          <w:szCs w:val="18"/>
        </w:rPr>
        <w:t>UI:</w:t>
      </w:r>
      <w:r>
        <w:rPr>
          <w:sz w:val="20"/>
          <w:szCs w:val="20"/>
        </w:rPr>
        <w:tab/>
      </w:r>
      <w:r>
        <w:rPr>
          <w:rFonts w:ascii="Arial" w:eastAsia="Arial" w:hAnsi="Arial" w:cs="Arial"/>
          <w:sz w:val="18"/>
          <w:szCs w:val="18"/>
        </w:rPr>
        <w:t>Irregular expenditure Under Investigation</w:t>
      </w:r>
    </w:p>
    <w:p w:rsidR="00F0387B" w:rsidRDefault="00F0387B">
      <w:pPr>
        <w:spacing w:line="2" w:lineRule="exact"/>
        <w:rPr>
          <w:sz w:val="20"/>
          <w:szCs w:val="20"/>
        </w:rPr>
      </w:pPr>
    </w:p>
    <w:p w:rsidR="00F0387B" w:rsidRDefault="00A668E1">
      <w:pPr>
        <w:tabs>
          <w:tab w:val="left" w:pos="1140"/>
        </w:tabs>
        <w:ind w:left="600"/>
        <w:rPr>
          <w:sz w:val="20"/>
          <w:szCs w:val="20"/>
        </w:rPr>
      </w:pPr>
      <w:r>
        <w:rPr>
          <w:rFonts w:ascii="Arial" w:eastAsia="Arial" w:hAnsi="Arial" w:cs="Arial"/>
          <w:sz w:val="18"/>
          <w:szCs w:val="18"/>
        </w:rPr>
        <w:t>DP:</w:t>
      </w:r>
      <w:r>
        <w:rPr>
          <w:sz w:val="20"/>
          <w:szCs w:val="20"/>
        </w:rPr>
        <w:tab/>
      </w:r>
      <w:r>
        <w:rPr>
          <w:rFonts w:ascii="Arial" w:eastAsia="Arial" w:hAnsi="Arial" w:cs="Arial"/>
          <w:sz w:val="18"/>
          <w:szCs w:val="18"/>
        </w:rPr>
        <w:t>Disciplinary process initiated against responsible person</w:t>
      </w:r>
    </w:p>
    <w:p w:rsidR="00F0387B" w:rsidRDefault="00A668E1">
      <w:pPr>
        <w:numPr>
          <w:ilvl w:val="0"/>
          <w:numId w:val="44"/>
        </w:numPr>
        <w:tabs>
          <w:tab w:val="left" w:pos="1160"/>
        </w:tabs>
        <w:ind w:left="1160" w:hanging="560"/>
        <w:rPr>
          <w:rFonts w:ascii="Arial" w:eastAsia="Arial" w:hAnsi="Arial" w:cs="Arial"/>
          <w:sz w:val="18"/>
          <w:szCs w:val="18"/>
        </w:rPr>
      </w:pPr>
      <w:r>
        <w:rPr>
          <w:rFonts w:ascii="Arial" w:eastAsia="Arial" w:hAnsi="Arial" w:cs="Arial"/>
          <w:sz w:val="18"/>
          <w:szCs w:val="18"/>
        </w:rPr>
        <w:t>Criminal charges laid with SAPS</w:t>
      </w:r>
    </w:p>
    <w:p w:rsidR="00F0387B" w:rsidRDefault="00A668E1">
      <w:pPr>
        <w:tabs>
          <w:tab w:val="left" w:pos="1140"/>
        </w:tabs>
        <w:spacing w:line="238" w:lineRule="auto"/>
        <w:ind w:left="600"/>
        <w:rPr>
          <w:sz w:val="20"/>
          <w:szCs w:val="20"/>
        </w:rPr>
      </w:pPr>
      <w:r>
        <w:rPr>
          <w:rFonts w:ascii="Arial" w:eastAsia="Arial" w:hAnsi="Arial" w:cs="Arial"/>
          <w:sz w:val="18"/>
          <w:szCs w:val="18"/>
        </w:rPr>
        <w:t>TR:</w:t>
      </w:r>
      <w:r>
        <w:rPr>
          <w:sz w:val="20"/>
          <w:szCs w:val="20"/>
        </w:rPr>
        <w:tab/>
      </w:r>
      <w:r>
        <w:rPr>
          <w:rFonts w:ascii="Arial" w:eastAsia="Arial" w:hAnsi="Arial" w:cs="Arial"/>
          <w:sz w:val="18"/>
          <w:szCs w:val="18"/>
        </w:rPr>
        <w:t>Transferred to receivables for recovery</w:t>
      </w:r>
    </w:p>
    <w:p w:rsidR="00F0387B" w:rsidRDefault="00F0387B">
      <w:pPr>
        <w:spacing w:line="10" w:lineRule="exact"/>
        <w:rPr>
          <w:sz w:val="20"/>
          <w:szCs w:val="20"/>
        </w:rPr>
      </w:pPr>
    </w:p>
    <w:p w:rsidR="00F0387B" w:rsidRDefault="00A668E1">
      <w:pPr>
        <w:numPr>
          <w:ilvl w:val="0"/>
          <w:numId w:val="45"/>
        </w:numPr>
        <w:tabs>
          <w:tab w:val="left" w:pos="1167"/>
        </w:tabs>
        <w:spacing w:line="235" w:lineRule="auto"/>
        <w:ind w:left="600" w:right="9640"/>
        <w:rPr>
          <w:rFonts w:ascii="Arial" w:eastAsia="Arial" w:hAnsi="Arial" w:cs="Arial"/>
          <w:sz w:val="18"/>
          <w:szCs w:val="18"/>
        </w:rPr>
      </w:pPr>
      <w:r>
        <w:rPr>
          <w:rFonts w:ascii="Arial" w:eastAsia="Arial" w:hAnsi="Arial" w:cs="Arial"/>
          <w:sz w:val="18"/>
          <w:szCs w:val="18"/>
        </w:rPr>
        <w:t xml:space="preserve">Paid or in process of paying in </w:t>
      </w:r>
      <w:proofErr w:type="spellStart"/>
      <w:r>
        <w:rPr>
          <w:rFonts w:ascii="Arial" w:eastAsia="Arial" w:hAnsi="Arial" w:cs="Arial"/>
          <w:sz w:val="18"/>
          <w:szCs w:val="18"/>
        </w:rPr>
        <w:t>installments</w:t>
      </w:r>
      <w:proofErr w:type="spellEnd"/>
      <w:r>
        <w:rPr>
          <w:rFonts w:ascii="Arial" w:eastAsia="Arial" w:hAnsi="Arial" w:cs="Arial"/>
          <w:sz w:val="18"/>
          <w:szCs w:val="18"/>
        </w:rPr>
        <w:t xml:space="preserve"> WO: Written-off by Council as irrecoverable</w:t>
      </w:r>
    </w:p>
    <w:p w:rsidR="00F0387B" w:rsidRDefault="00F0387B">
      <w:pPr>
        <w:spacing w:line="2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14"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F0387B" w:rsidRDefault="00F0387B">
      <w:pPr>
        <w:sectPr w:rsidR="00F0387B">
          <w:type w:val="continuous"/>
          <w:pgSz w:w="15840" w:h="12240" w:orient="landscape"/>
          <w:pgMar w:top="1435" w:right="780" w:bottom="701" w:left="840" w:header="0" w:footer="0" w:gutter="0"/>
          <w:cols w:space="720" w:equalWidth="0">
            <w:col w:w="14220"/>
          </w:cols>
        </w:sectPr>
      </w:pPr>
    </w:p>
    <w:p w:rsidR="00917B8D" w:rsidRDefault="00917B8D" w:rsidP="00917B8D">
      <w:pPr>
        <w:jc w:val="right"/>
        <w:rPr>
          <w:rFonts w:ascii="Arial" w:eastAsia="Arial" w:hAnsi="Arial" w:cs="Arial"/>
          <w:b/>
          <w:bCs/>
          <w:sz w:val="24"/>
          <w:szCs w:val="24"/>
        </w:rPr>
      </w:pPr>
      <w:bookmarkStart w:id="20" w:name="page21"/>
      <w:bookmarkEnd w:id="20"/>
      <w:r>
        <w:rPr>
          <w:rFonts w:ascii="Arial" w:eastAsia="Arial" w:hAnsi="Arial" w:cs="Arial"/>
          <w:b/>
          <w:bCs/>
          <w:sz w:val="24"/>
          <w:szCs w:val="24"/>
        </w:rPr>
        <w:lastRenderedPageBreak/>
        <w:t>ANNEXURE B</w:t>
      </w:r>
    </w:p>
    <w:p w:rsidR="00917B8D" w:rsidRDefault="00917B8D" w:rsidP="00917B8D">
      <w:pPr>
        <w:rPr>
          <w:rFonts w:ascii="Arial" w:eastAsia="Arial" w:hAnsi="Arial" w:cs="Arial"/>
          <w:b/>
          <w:bCs/>
          <w:sz w:val="24"/>
          <w:szCs w:val="24"/>
        </w:rPr>
      </w:pPr>
    </w:p>
    <w:p w:rsidR="00F0387B" w:rsidRDefault="00A668E1" w:rsidP="00917B8D">
      <w:pPr>
        <w:rPr>
          <w:sz w:val="20"/>
          <w:szCs w:val="20"/>
        </w:rPr>
      </w:pPr>
      <w:r>
        <w:rPr>
          <w:rFonts w:ascii="Arial" w:eastAsia="Arial" w:hAnsi="Arial" w:cs="Arial"/>
          <w:b/>
          <w:bCs/>
          <w:sz w:val="24"/>
          <w:szCs w:val="24"/>
        </w:rPr>
        <w:t>REPORTING REQUIREMENTS</w:t>
      </w:r>
    </w:p>
    <w:p w:rsidR="00F0387B" w:rsidRDefault="00F0387B">
      <w:pPr>
        <w:spacing w:line="195" w:lineRule="exact"/>
        <w:rPr>
          <w:sz w:val="20"/>
          <w:szCs w:val="20"/>
        </w:rPr>
      </w:pPr>
    </w:p>
    <w:p w:rsidR="00F0387B" w:rsidRDefault="00A668E1">
      <w:pPr>
        <w:spacing w:line="235" w:lineRule="auto"/>
        <w:ind w:left="20" w:right="40"/>
        <w:jc w:val="both"/>
        <w:rPr>
          <w:sz w:val="20"/>
          <w:szCs w:val="20"/>
        </w:rPr>
      </w:pPr>
      <w:r>
        <w:rPr>
          <w:rFonts w:ascii="Arial" w:eastAsia="Arial" w:hAnsi="Arial" w:cs="Arial"/>
        </w:rPr>
        <w:t>The following diagram provides guidance as to the reporting requirements regarding unauthorised, irregular, fruitless and wasteful expenditure:</w:t>
      </w:r>
    </w:p>
    <w:p w:rsidR="00F0387B" w:rsidRDefault="00A668E1">
      <w:pPr>
        <w:spacing w:line="20" w:lineRule="exact"/>
        <w:rPr>
          <w:sz w:val="20"/>
          <w:szCs w:val="20"/>
        </w:rPr>
      </w:pPr>
      <w:r>
        <w:rPr>
          <w:noProof/>
          <w:sz w:val="20"/>
          <w:szCs w:val="20"/>
        </w:rPr>
        <w:drawing>
          <wp:anchor distT="0" distB="0" distL="114300" distR="114300" simplePos="0" relativeHeight="251814912" behindDoc="1" locked="0" layoutInCell="0" allowOverlap="1">
            <wp:simplePos x="0" y="0"/>
            <wp:positionH relativeFrom="column">
              <wp:posOffset>-57785</wp:posOffset>
            </wp:positionH>
            <wp:positionV relativeFrom="paragraph">
              <wp:posOffset>120650</wp:posOffset>
            </wp:positionV>
            <wp:extent cx="6087745" cy="848995"/>
            <wp:effectExtent l="0" t="0" r="0" b="0"/>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18"/>
                    <a:srcRect/>
                    <a:stretch>
                      <a:fillRect/>
                    </a:stretch>
                  </pic:blipFill>
                  <pic:spPr bwMode="auto">
                    <a:xfrm>
                      <a:off x="0" y="0"/>
                      <a:ext cx="6087745" cy="848995"/>
                    </a:xfrm>
                    <a:prstGeom prst="rect">
                      <a:avLst/>
                    </a:prstGeom>
                    <a:noFill/>
                  </pic:spPr>
                </pic:pic>
              </a:graphicData>
            </a:graphic>
          </wp:anchor>
        </w:drawing>
      </w:r>
    </w:p>
    <w:p w:rsidR="00F0387B" w:rsidRDefault="00F0387B">
      <w:pPr>
        <w:spacing w:line="200" w:lineRule="exact"/>
        <w:rPr>
          <w:sz w:val="20"/>
          <w:szCs w:val="20"/>
        </w:rPr>
      </w:pPr>
    </w:p>
    <w:p w:rsidR="00F0387B" w:rsidRDefault="00F0387B">
      <w:pPr>
        <w:spacing w:line="215" w:lineRule="exact"/>
        <w:rPr>
          <w:sz w:val="20"/>
          <w:szCs w:val="20"/>
        </w:rPr>
      </w:pPr>
    </w:p>
    <w:p w:rsidR="00F0387B" w:rsidRDefault="00A668E1">
      <w:pPr>
        <w:spacing w:line="233" w:lineRule="auto"/>
        <w:ind w:left="20" w:right="60"/>
        <w:jc w:val="both"/>
        <w:rPr>
          <w:sz w:val="20"/>
          <w:szCs w:val="20"/>
        </w:rPr>
      </w:pPr>
      <w:r>
        <w:rPr>
          <w:rFonts w:ascii="Arial" w:eastAsia="Arial" w:hAnsi="Arial" w:cs="Arial"/>
          <w:sz w:val="20"/>
          <w:szCs w:val="20"/>
        </w:rPr>
        <w:t>Unauthorised, irregular, fruitless and wasteful expenditure is brought to the attention of the Accounting Officer.</w:t>
      </w:r>
    </w:p>
    <w:p w:rsidR="00F0387B" w:rsidRDefault="00A668E1">
      <w:pPr>
        <w:spacing w:line="20" w:lineRule="exact"/>
        <w:rPr>
          <w:sz w:val="20"/>
          <w:szCs w:val="20"/>
        </w:rPr>
      </w:pPr>
      <w:r>
        <w:rPr>
          <w:noProof/>
          <w:sz w:val="20"/>
          <w:szCs w:val="20"/>
        </w:rPr>
        <w:drawing>
          <wp:anchor distT="0" distB="0" distL="114300" distR="114300" simplePos="0" relativeHeight="251815936" behindDoc="1" locked="0" layoutInCell="0" allowOverlap="1">
            <wp:simplePos x="0" y="0"/>
            <wp:positionH relativeFrom="column">
              <wp:posOffset>-57785</wp:posOffset>
            </wp:positionH>
            <wp:positionV relativeFrom="paragraph">
              <wp:posOffset>449580</wp:posOffset>
            </wp:positionV>
            <wp:extent cx="6087745" cy="721995"/>
            <wp:effectExtent l="0" t="0" r="0" b="0"/>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19"/>
                    <a:srcRect/>
                    <a:stretch>
                      <a:fillRect/>
                    </a:stretch>
                  </pic:blipFill>
                  <pic:spPr bwMode="auto">
                    <a:xfrm>
                      <a:off x="0" y="0"/>
                      <a:ext cx="6087745" cy="721995"/>
                    </a:xfrm>
                    <a:prstGeom prst="rect">
                      <a:avLst/>
                    </a:prstGeom>
                    <a:noFill/>
                  </pic:spPr>
                </pic:pic>
              </a:graphicData>
            </a:graphic>
          </wp:anchor>
        </w:drawing>
      </w: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333" w:lineRule="exact"/>
        <w:rPr>
          <w:sz w:val="20"/>
          <w:szCs w:val="20"/>
        </w:rPr>
      </w:pPr>
    </w:p>
    <w:p w:rsidR="00F0387B" w:rsidRDefault="00A668E1">
      <w:pPr>
        <w:spacing w:line="234" w:lineRule="auto"/>
        <w:ind w:left="20" w:right="40"/>
        <w:jc w:val="both"/>
        <w:rPr>
          <w:sz w:val="20"/>
          <w:szCs w:val="20"/>
        </w:rPr>
      </w:pPr>
      <w:r>
        <w:rPr>
          <w:rFonts w:ascii="Arial" w:eastAsia="Arial" w:hAnsi="Arial" w:cs="Arial"/>
          <w:sz w:val="20"/>
          <w:szCs w:val="20"/>
        </w:rPr>
        <w:t>The Accounting Officer must immediately report in writing in terms of section 32(4)(a) and (b) of the MFMA, to the Executive Mayor, MEC for Local Government in the province and the Auditor-General.</w:t>
      </w:r>
    </w:p>
    <w:p w:rsidR="00F0387B" w:rsidRDefault="00A668E1">
      <w:pPr>
        <w:spacing w:line="20" w:lineRule="exact"/>
        <w:rPr>
          <w:sz w:val="20"/>
          <w:szCs w:val="20"/>
        </w:rPr>
      </w:pPr>
      <w:r>
        <w:rPr>
          <w:noProof/>
          <w:sz w:val="20"/>
          <w:szCs w:val="20"/>
        </w:rPr>
        <w:drawing>
          <wp:anchor distT="0" distB="0" distL="114300" distR="114300" simplePos="0" relativeHeight="251816960" behindDoc="1" locked="0" layoutInCell="0" allowOverlap="1">
            <wp:simplePos x="0" y="0"/>
            <wp:positionH relativeFrom="column">
              <wp:posOffset>-57785</wp:posOffset>
            </wp:positionH>
            <wp:positionV relativeFrom="paragraph">
              <wp:posOffset>302260</wp:posOffset>
            </wp:positionV>
            <wp:extent cx="6087745" cy="722630"/>
            <wp:effectExtent l="0" t="0" r="0" b="0"/>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19"/>
                    <a:srcRect/>
                    <a:stretch>
                      <a:fillRect/>
                    </a:stretch>
                  </pic:blipFill>
                  <pic:spPr bwMode="auto">
                    <a:xfrm>
                      <a:off x="0" y="0"/>
                      <a:ext cx="6087745" cy="722630"/>
                    </a:xfrm>
                    <a:prstGeom prst="rect">
                      <a:avLst/>
                    </a:prstGeom>
                    <a:noFill/>
                  </pic:spPr>
                </pic:pic>
              </a:graphicData>
            </a:graphic>
          </wp:anchor>
        </w:drawing>
      </w: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301" w:lineRule="exact"/>
        <w:rPr>
          <w:sz w:val="20"/>
          <w:szCs w:val="20"/>
        </w:rPr>
      </w:pPr>
    </w:p>
    <w:p w:rsidR="00F0387B" w:rsidRDefault="00A668E1">
      <w:pPr>
        <w:spacing w:line="234" w:lineRule="auto"/>
        <w:ind w:left="20" w:right="40"/>
        <w:jc w:val="both"/>
        <w:rPr>
          <w:sz w:val="20"/>
          <w:szCs w:val="20"/>
        </w:rPr>
      </w:pPr>
      <w:r>
        <w:rPr>
          <w:rFonts w:ascii="Arial" w:eastAsia="Arial" w:hAnsi="Arial" w:cs="Arial"/>
          <w:sz w:val="20"/>
          <w:szCs w:val="20"/>
        </w:rPr>
        <w:t>The Accounting Officer must in terms of section 32(4)(c)(i)(ii) of the MFMA, implement steps to rectify or recover such expenditure and to prevent a recurrence of such expenditure.</w:t>
      </w:r>
    </w:p>
    <w:p w:rsidR="00F0387B" w:rsidRDefault="00A668E1">
      <w:pPr>
        <w:spacing w:line="20" w:lineRule="exact"/>
        <w:rPr>
          <w:sz w:val="20"/>
          <w:szCs w:val="20"/>
        </w:rPr>
      </w:pPr>
      <w:r>
        <w:rPr>
          <w:noProof/>
          <w:sz w:val="20"/>
          <w:szCs w:val="20"/>
        </w:rPr>
        <w:drawing>
          <wp:anchor distT="0" distB="0" distL="114300" distR="114300" simplePos="0" relativeHeight="251817984" behindDoc="1" locked="0" layoutInCell="0" allowOverlap="1">
            <wp:simplePos x="0" y="0"/>
            <wp:positionH relativeFrom="column">
              <wp:posOffset>-57785</wp:posOffset>
            </wp:positionH>
            <wp:positionV relativeFrom="paragraph">
              <wp:posOffset>303530</wp:posOffset>
            </wp:positionV>
            <wp:extent cx="6087745" cy="1617345"/>
            <wp:effectExtent l="0" t="0" r="0" b="0"/>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20"/>
                    <a:srcRect/>
                    <a:stretch>
                      <a:fillRect/>
                    </a:stretch>
                  </pic:blipFill>
                  <pic:spPr bwMode="auto">
                    <a:xfrm>
                      <a:off x="0" y="0"/>
                      <a:ext cx="6087745" cy="1617345"/>
                    </a:xfrm>
                    <a:prstGeom prst="rect">
                      <a:avLst/>
                    </a:prstGeom>
                    <a:noFill/>
                  </pic:spPr>
                </pic:pic>
              </a:graphicData>
            </a:graphic>
          </wp:anchor>
        </w:drawing>
      </w: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303" w:lineRule="exact"/>
        <w:rPr>
          <w:sz w:val="20"/>
          <w:szCs w:val="20"/>
        </w:rPr>
      </w:pPr>
    </w:p>
    <w:p w:rsidR="00F0387B" w:rsidRDefault="00A668E1">
      <w:pPr>
        <w:spacing w:line="235" w:lineRule="auto"/>
        <w:ind w:left="20" w:right="40"/>
        <w:jc w:val="both"/>
        <w:rPr>
          <w:sz w:val="20"/>
          <w:szCs w:val="20"/>
        </w:rPr>
      </w:pPr>
      <w:r>
        <w:rPr>
          <w:rFonts w:ascii="Arial" w:eastAsia="Arial" w:hAnsi="Arial" w:cs="Arial"/>
          <w:sz w:val="20"/>
          <w:szCs w:val="20"/>
        </w:rPr>
        <w:t>The Accounting Officer must in terms of section 32(6)(a) and (b) of the MFMA, report to the South African Police Services all cases of alleged irregular expenditure that constitute a criminal offence and theft and fraud that occurred in the municipality.</w:t>
      </w: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324" w:lineRule="exact"/>
        <w:rPr>
          <w:sz w:val="20"/>
          <w:szCs w:val="20"/>
        </w:rPr>
      </w:pPr>
    </w:p>
    <w:p w:rsidR="00F0387B" w:rsidRDefault="00A668E1">
      <w:pPr>
        <w:spacing w:line="234" w:lineRule="auto"/>
        <w:ind w:left="20" w:right="40"/>
        <w:jc w:val="both"/>
        <w:rPr>
          <w:sz w:val="20"/>
          <w:szCs w:val="20"/>
        </w:rPr>
      </w:pPr>
      <w:r>
        <w:rPr>
          <w:rFonts w:ascii="Arial" w:eastAsia="Arial" w:hAnsi="Arial" w:cs="Arial"/>
          <w:sz w:val="20"/>
          <w:szCs w:val="20"/>
        </w:rPr>
        <w:t>The Accounting Officer tables unauthorised, irregular, fruitless and wasteful expenditure before the Council.</w:t>
      </w:r>
    </w:p>
    <w:p w:rsidR="00F0387B" w:rsidRDefault="00A668E1">
      <w:pPr>
        <w:spacing w:line="20" w:lineRule="exact"/>
        <w:rPr>
          <w:sz w:val="20"/>
          <w:szCs w:val="20"/>
        </w:rPr>
      </w:pPr>
      <w:r>
        <w:rPr>
          <w:noProof/>
          <w:sz w:val="20"/>
          <w:szCs w:val="20"/>
        </w:rPr>
        <w:drawing>
          <wp:anchor distT="0" distB="0" distL="114300" distR="114300" simplePos="0" relativeHeight="251819008" behindDoc="1" locked="0" layoutInCell="0" allowOverlap="1">
            <wp:simplePos x="0" y="0"/>
            <wp:positionH relativeFrom="column">
              <wp:posOffset>-57785</wp:posOffset>
            </wp:positionH>
            <wp:positionV relativeFrom="paragraph">
              <wp:posOffset>302260</wp:posOffset>
            </wp:positionV>
            <wp:extent cx="6087745" cy="2959735"/>
            <wp:effectExtent l="0" t="0" r="0" b="0"/>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21"/>
                    <a:srcRect/>
                    <a:stretch>
                      <a:fillRect/>
                    </a:stretch>
                  </pic:blipFill>
                  <pic:spPr bwMode="auto">
                    <a:xfrm>
                      <a:off x="0" y="0"/>
                      <a:ext cx="6087745" cy="2959735"/>
                    </a:xfrm>
                    <a:prstGeom prst="rect">
                      <a:avLst/>
                    </a:prstGeom>
                    <a:noFill/>
                  </pic:spPr>
                </pic:pic>
              </a:graphicData>
            </a:graphic>
          </wp:anchor>
        </w:drawing>
      </w: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290" w:lineRule="exact"/>
        <w:rPr>
          <w:sz w:val="20"/>
          <w:szCs w:val="20"/>
        </w:rPr>
      </w:pPr>
    </w:p>
    <w:p w:rsidR="00F0387B" w:rsidRDefault="00A668E1">
      <w:pPr>
        <w:ind w:left="20"/>
        <w:rPr>
          <w:sz w:val="20"/>
          <w:szCs w:val="20"/>
        </w:rPr>
      </w:pPr>
      <w:r>
        <w:rPr>
          <w:rFonts w:ascii="Arial" w:eastAsia="Arial" w:hAnsi="Arial" w:cs="Arial"/>
          <w:sz w:val="20"/>
          <w:szCs w:val="20"/>
        </w:rPr>
        <w:t>Council has the following responsibilities in terms of section 32(2)(a)(i)(ii) of the MFMA:</w:t>
      </w:r>
    </w:p>
    <w:p w:rsidR="00F0387B" w:rsidRDefault="00F0387B">
      <w:pPr>
        <w:spacing w:line="231" w:lineRule="exact"/>
        <w:rPr>
          <w:sz w:val="20"/>
          <w:szCs w:val="20"/>
        </w:rPr>
      </w:pPr>
    </w:p>
    <w:p w:rsidR="00F0387B" w:rsidRDefault="00A668E1">
      <w:pPr>
        <w:numPr>
          <w:ilvl w:val="0"/>
          <w:numId w:val="46"/>
        </w:numPr>
        <w:tabs>
          <w:tab w:val="left" w:pos="260"/>
        </w:tabs>
        <w:ind w:left="260" w:hanging="240"/>
        <w:rPr>
          <w:rFonts w:ascii="Arial" w:eastAsia="Arial" w:hAnsi="Arial" w:cs="Arial"/>
          <w:sz w:val="20"/>
          <w:szCs w:val="20"/>
        </w:rPr>
      </w:pPr>
      <w:r>
        <w:rPr>
          <w:rFonts w:ascii="Arial" w:eastAsia="Arial" w:hAnsi="Arial" w:cs="Arial"/>
          <w:sz w:val="20"/>
          <w:szCs w:val="20"/>
        </w:rPr>
        <w:t>Authorise the expenditure in the adjustment budget.</w:t>
      </w:r>
    </w:p>
    <w:p w:rsidR="00F0387B" w:rsidRDefault="00F0387B">
      <w:pPr>
        <w:spacing w:line="10" w:lineRule="exact"/>
        <w:rPr>
          <w:rFonts w:ascii="Arial" w:eastAsia="Arial" w:hAnsi="Arial" w:cs="Arial"/>
          <w:sz w:val="20"/>
          <w:szCs w:val="20"/>
        </w:rPr>
      </w:pPr>
    </w:p>
    <w:p w:rsidR="00F0387B" w:rsidRDefault="00A668E1">
      <w:pPr>
        <w:numPr>
          <w:ilvl w:val="0"/>
          <w:numId w:val="46"/>
        </w:numPr>
        <w:tabs>
          <w:tab w:val="left" w:pos="249"/>
        </w:tabs>
        <w:spacing w:line="234" w:lineRule="auto"/>
        <w:ind w:left="300" w:right="40" w:hanging="280"/>
        <w:rPr>
          <w:rFonts w:ascii="Arial" w:eastAsia="Arial" w:hAnsi="Arial" w:cs="Arial"/>
          <w:sz w:val="20"/>
          <w:szCs w:val="20"/>
        </w:rPr>
      </w:pPr>
      <w:r>
        <w:rPr>
          <w:rFonts w:ascii="Arial" w:eastAsia="Arial" w:hAnsi="Arial" w:cs="Arial"/>
          <w:sz w:val="20"/>
          <w:szCs w:val="20"/>
        </w:rPr>
        <w:t>Certify after investigation by a Council Committee that the expenditure is irrecoverable and approve the write off by the Council.</w:t>
      </w:r>
    </w:p>
    <w:p w:rsidR="00F0387B" w:rsidRDefault="00F0387B">
      <w:pPr>
        <w:spacing w:line="2" w:lineRule="exact"/>
        <w:rPr>
          <w:rFonts w:ascii="Arial" w:eastAsia="Arial" w:hAnsi="Arial" w:cs="Arial"/>
          <w:sz w:val="20"/>
          <w:szCs w:val="20"/>
        </w:rPr>
      </w:pPr>
    </w:p>
    <w:p w:rsidR="00F0387B" w:rsidRDefault="00A668E1">
      <w:pPr>
        <w:numPr>
          <w:ilvl w:val="0"/>
          <w:numId w:val="46"/>
        </w:numPr>
        <w:tabs>
          <w:tab w:val="left" w:pos="260"/>
        </w:tabs>
        <w:ind w:left="260" w:hanging="240"/>
        <w:rPr>
          <w:rFonts w:ascii="Arial" w:eastAsia="Arial" w:hAnsi="Arial" w:cs="Arial"/>
          <w:sz w:val="20"/>
          <w:szCs w:val="20"/>
        </w:rPr>
      </w:pPr>
      <w:r>
        <w:rPr>
          <w:rFonts w:ascii="Arial" w:eastAsia="Arial" w:hAnsi="Arial" w:cs="Arial"/>
          <w:sz w:val="20"/>
          <w:szCs w:val="20"/>
        </w:rPr>
        <w:t>Recommend the recovery of the expenditure from the responsible person</w:t>
      </w: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308" w:lineRule="exact"/>
        <w:rPr>
          <w:sz w:val="20"/>
          <w:szCs w:val="20"/>
        </w:rPr>
      </w:pPr>
    </w:p>
    <w:p w:rsidR="00F0387B" w:rsidRDefault="00A668E1">
      <w:pPr>
        <w:ind w:left="20"/>
        <w:rPr>
          <w:sz w:val="20"/>
          <w:szCs w:val="20"/>
        </w:rPr>
      </w:pPr>
      <w:r>
        <w:rPr>
          <w:rFonts w:ascii="Arial" w:eastAsia="Arial" w:hAnsi="Arial" w:cs="Arial"/>
          <w:sz w:val="20"/>
          <w:szCs w:val="20"/>
        </w:rPr>
        <w:t>If unauthorised, irregular, fruitless and wasteful expenditure is not condoned the Accounting Officer must:</w:t>
      </w:r>
    </w:p>
    <w:p w:rsidR="00F0387B" w:rsidRDefault="00F0387B">
      <w:pPr>
        <w:spacing w:line="231" w:lineRule="exact"/>
        <w:rPr>
          <w:sz w:val="20"/>
          <w:szCs w:val="20"/>
        </w:rPr>
      </w:pPr>
    </w:p>
    <w:p w:rsidR="00F0387B" w:rsidRDefault="00A668E1">
      <w:pPr>
        <w:numPr>
          <w:ilvl w:val="0"/>
          <w:numId w:val="47"/>
        </w:numPr>
        <w:tabs>
          <w:tab w:val="left" w:pos="240"/>
        </w:tabs>
        <w:ind w:left="240" w:hanging="220"/>
        <w:rPr>
          <w:rFonts w:ascii="Arial" w:eastAsia="Arial" w:hAnsi="Arial" w:cs="Arial"/>
          <w:sz w:val="20"/>
          <w:szCs w:val="20"/>
        </w:rPr>
      </w:pPr>
      <w:r>
        <w:rPr>
          <w:rFonts w:ascii="Arial" w:eastAsia="Arial" w:hAnsi="Arial" w:cs="Arial"/>
          <w:sz w:val="20"/>
          <w:szCs w:val="20"/>
        </w:rPr>
        <w:t>Take appropriate disciplinary steps as required in Section 62 (e) of the MFMA.</w:t>
      </w:r>
    </w:p>
    <w:p w:rsidR="00F0387B" w:rsidRDefault="00A668E1">
      <w:pPr>
        <w:numPr>
          <w:ilvl w:val="0"/>
          <w:numId w:val="47"/>
        </w:numPr>
        <w:tabs>
          <w:tab w:val="left" w:pos="240"/>
        </w:tabs>
        <w:ind w:left="240" w:hanging="220"/>
        <w:rPr>
          <w:rFonts w:ascii="Arial" w:eastAsia="Arial" w:hAnsi="Arial" w:cs="Arial"/>
          <w:sz w:val="20"/>
          <w:szCs w:val="20"/>
        </w:rPr>
      </w:pPr>
      <w:r>
        <w:rPr>
          <w:rFonts w:ascii="Arial" w:eastAsia="Arial" w:hAnsi="Arial" w:cs="Arial"/>
          <w:sz w:val="20"/>
          <w:szCs w:val="20"/>
        </w:rPr>
        <w:t>Recover the amount.</w:t>
      </w:r>
    </w:p>
    <w:p w:rsidR="00F0387B" w:rsidRDefault="00F0387B">
      <w:pPr>
        <w:spacing w:line="200" w:lineRule="exact"/>
        <w:rPr>
          <w:sz w:val="20"/>
          <w:szCs w:val="20"/>
        </w:rPr>
      </w:pPr>
    </w:p>
    <w:p w:rsidR="00F0387B" w:rsidRDefault="00F0387B">
      <w:pPr>
        <w:spacing w:line="200" w:lineRule="exact"/>
        <w:rPr>
          <w:sz w:val="20"/>
          <w:szCs w:val="20"/>
        </w:rPr>
      </w:pPr>
    </w:p>
    <w:p w:rsidR="00F0387B" w:rsidRDefault="00F0387B">
      <w:pPr>
        <w:spacing w:line="319" w:lineRule="exact"/>
        <w:rPr>
          <w:sz w:val="20"/>
          <w:szCs w:val="20"/>
        </w:rPr>
      </w:pPr>
    </w:p>
    <w:p w:rsidR="00F0387B" w:rsidRDefault="00A668E1">
      <w:pPr>
        <w:spacing w:line="234" w:lineRule="auto"/>
        <w:ind w:left="20" w:right="60"/>
        <w:rPr>
          <w:sz w:val="20"/>
          <w:szCs w:val="20"/>
        </w:rPr>
      </w:pPr>
      <w:r>
        <w:rPr>
          <w:rFonts w:ascii="Arial" w:eastAsia="Arial" w:hAnsi="Arial" w:cs="Arial"/>
          <w:sz w:val="20"/>
          <w:szCs w:val="20"/>
        </w:rPr>
        <w:t>Unauthorised, irregular, fruitless and wasteful expenditure must be reported in the annual report (as a note to the annual financial statements) in terms of section 125(2)(d)(i)-(iii) of the MFMA.</w:t>
      </w:r>
    </w:p>
    <w:p w:rsidR="00F0387B" w:rsidRDefault="00F0387B">
      <w:pPr>
        <w:spacing w:line="20" w:lineRule="exact"/>
        <w:rPr>
          <w:sz w:val="20"/>
          <w:szCs w:val="20"/>
        </w:rPr>
      </w:pPr>
    </w:p>
    <w:p w:rsidR="00F0387B" w:rsidRDefault="00F0387B">
      <w:pPr>
        <w:spacing w:line="200" w:lineRule="exact"/>
        <w:rPr>
          <w:sz w:val="20"/>
          <w:szCs w:val="20"/>
        </w:rPr>
      </w:pPr>
    </w:p>
    <w:p w:rsidR="00F0387B" w:rsidRDefault="00F0387B">
      <w:pPr>
        <w:spacing w:line="235"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A668E1" w:rsidRDefault="00A668E1">
      <w:pPr>
        <w:spacing w:line="20" w:lineRule="exact"/>
        <w:rPr>
          <w:sz w:val="20"/>
          <w:szCs w:val="20"/>
        </w:rPr>
      </w:pPr>
    </w:p>
    <w:p w:rsidR="00F0387B" w:rsidRPr="00A668E1" w:rsidRDefault="00F0387B" w:rsidP="00A668E1">
      <w:pPr>
        <w:spacing w:line="20" w:lineRule="exact"/>
        <w:rPr>
          <w:sz w:val="20"/>
          <w:szCs w:val="20"/>
        </w:rPr>
        <w:sectPr w:rsidR="00F0387B" w:rsidRPr="00A668E1">
          <w:pgSz w:w="12240" w:h="15840"/>
          <w:pgMar w:top="1434" w:right="1400" w:bottom="701" w:left="1420" w:header="0" w:footer="0" w:gutter="0"/>
          <w:cols w:space="720" w:equalWidth="0">
            <w:col w:w="9420"/>
          </w:cols>
        </w:sectPr>
      </w:pPr>
    </w:p>
    <w:p w:rsidR="00F0387B" w:rsidRDefault="00ED323E" w:rsidP="00ED323E">
      <w:pPr>
        <w:spacing w:line="276" w:lineRule="auto"/>
        <w:jc w:val="right"/>
        <w:rPr>
          <w:rFonts w:ascii="Arial" w:hAnsi="Arial" w:cs="Arial"/>
          <w:b/>
          <w:sz w:val="24"/>
          <w:szCs w:val="24"/>
        </w:rPr>
      </w:pPr>
      <w:bookmarkStart w:id="21" w:name="page22"/>
      <w:bookmarkEnd w:id="21"/>
      <w:r>
        <w:rPr>
          <w:rFonts w:ascii="Arial" w:hAnsi="Arial" w:cs="Arial"/>
          <w:b/>
          <w:sz w:val="24"/>
          <w:szCs w:val="24"/>
        </w:rPr>
        <w:lastRenderedPageBreak/>
        <w:t>ANNEXURE C</w:t>
      </w:r>
    </w:p>
    <w:p w:rsidR="00513554" w:rsidRDefault="00513554" w:rsidP="00ED323E">
      <w:pPr>
        <w:spacing w:line="276" w:lineRule="auto"/>
        <w:rPr>
          <w:rFonts w:ascii="Arial" w:hAnsi="Arial" w:cs="Arial"/>
          <w:b/>
          <w:sz w:val="24"/>
          <w:szCs w:val="24"/>
        </w:rPr>
      </w:pPr>
    </w:p>
    <w:p w:rsidR="00ED323E" w:rsidRPr="00D00519" w:rsidRDefault="00513554" w:rsidP="00ED323E">
      <w:pPr>
        <w:spacing w:line="276" w:lineRule="auto"/>
        <w:rPr>
          <w:rFonts w:ascii="Arial" w:hAnsi="Arial" w:cs="Arial"/>
          <w:b/>
          <w:color w:val="FF0000"/>
          <w:sz w:val="24"/>
          <w:szCs w:val="24"/>
        </w:rPr>
      </w:pPr>
      <w:r w:rsidRPr="00D00519">
        <w:rPr>
          <w:rFonts w:ascii="Arial" w:hAnsi="Arial" w:cs="Arial"/>
          <w:b/>
          <w:color w:val="FF0000"/>
          <w:sz w:val="24"/>
          <w:szCs w:val="24"/>
        </w:rPr>
        <w:t>STANDARD OPERATING PROCEDURES FOR INVESTIGATION OF UNAUTHORISED, IRREGULAR OR FRUITLESS AND WASTEFUL EXPENDITURE</w:t>
      </w:r>
    </w:p>
    <w:p w:rsidR="00513554" w:rsidRPr="00D00519" w:rsidRDefault="00513554" w:rsidP="00ED323E">
      <w:pPr>
        <w:spacing w:line="276" w:lineRule="auto"/>
        <w:rPr>
          <w:rFonts w:ascii="Arial" w:hAnsi="Arial" w:cs="Arial"/>
          <w:b/>
          <w:color w:val="FF0000"/>
          <w:sz w:val="24"/>
          <w:szCs w:val="24"/>
        </w:rPr>
      </w:pPr>
    </w:p>
    <w:p w:rsidR="00ED323E" w:rsidRPr="00D00519" w:rsidRDefault="00513554" w:rsidP="00ED323E">
      <w:pPr>
        <w:spacing w:line="276" w:lineRule="auto"/>
        <w:rPr>
          <w:rFonts w:ascii="Arial" w:hAnsi="Arial" w:cs="Arial"/>
          <w:color w:val="FF0000"/>
          <w:sz w:val="24"/>
          <w:szCs w:val="24"/>
        </w:rPr>
      </w:pPr>
      <w:r w:rsidRPr="00D00519">
        <w:rPr>
          <w:rFonts w:ascii="Arial" w:hAnsi="Arial" w:cs="Arial"/>
          <w:color w:val="FF0000"/>
          <w:sz w:val="24"/>
          <w:szCs w:val="24"/>
        </w:rPr>
        <w:t>I</w:t>
      </w:r>
      <w:r w:rsidR="00ED323E" w:rsidRPr="00D00519">
        <w:rPr>
          <w:rFonts w:ascii="Arial" w:hAnsi="Arial" w:cs="Arial"/>
          <w:color w:val="FF0000"/>
          <w:sz w:val="24"/>
          <w:szCs w:val="24"/>
        </w:rPr>
        <w:t>n the event of unauthorised, irregular or fruitless and wasteful expenditure being incurred at Dr Beyers Naude Municipality the following will apply in line with the provision of the MFMA:</w:t>
      </w:r>
    </w:p>
    <w:p w:rsidR="00ED323E" w:rsidRPr="00D00519" w:rsidRDefault="00513554" w:rsidP="00ED323E">
      <w:pPr>
        <w:spacing w:line="276" w:lineRule="auto"/>
        <w:rPr>
          <w:rFonts w:ascii="Arial" w:hAnsi="Arial" w:cs="Arial"/>
          <w:color w:val="FF0000"/>
          <w:sz w:val="24"/>
          <w:szCs w:val="24"/>
        </w:rPr>
      </w:pPr>
      <w:r w:rsidRPr="00D00519">
        <w:rPr>
          <w:rFonts w:ascii="Arial" w:hAnsi="Arial" w:cs="Arial"/>
          <w:color w:val="FF0000"/>
          <w:sz w:val="24"/>
          <w:szCs w:val="24"/>
        </w:rPr>
        <w:t>1)</w:t>
      </w:r>
      <w:r w:rsidRPr="00D00519">
        <w:rPr>
          <w:rFonts w:ascii="Arial" w:hAnsi="Arial" w:cs="Arial"/>
          <w:color w:val="FF0000"/>
          <w:sz w:val="24"/>
          <w:szCs w:val="24"/>
        </w:rPr>
        <w:tab/>
      </w:r>
      <w:r w:rsidR="00ED323E" w:rsidRPr="00D00519">
        <w:rPr>
          <w:rFonts w:ascii="Arial" w:hAnsi="Arial" w:cs="Arial"/>
          <w:color w:val="FF0000"/>
          <w:sz w:val="24"/>
          <w:szCs w:val="24"/>
        </w:rPr>
        <w:t>Investigation of alleged financial misconduct;</w:t>
      </w:r>
    </w:p>
    <w:p w:rsidR="00ED323E" w:rsidRPr="00D00519" w:rsidRDefault="00513554" w:rsidP="00513554">
      <w:pPr>
        <w:spacing w:line="276" w:lineRule="auto"/>
        <w:ind w:left="720" w:hanging="720"/>
        <w:rPr>
          <w:rFonts w:ascii="Arial" w:hAnsi="Arial" w:cs="Arial"/>
          <w:color w:val="FF0000"/>
          <w:sz w:val="24"/>
          <w:szCs w:val="24"/>
        </w:rPr>
      </w:pPr>
      <w:r w:rsidRPr="00D00519">
        <w:rPr>
          <w:rFonts w:ascii="Arial" w:hAnsi="Arial" w:cs="Arial"/>
          <w:color w:val="FF0000"/>
          <w:sz w:val="24"/>
          <w:szCs w:val="24"/>
        </w:rPr>
        <w:t>2)</w:t>
      </w:r>
      <w:r w:rsidRPr="00D00519">
        <w:rPr>
          <w:rFonts w:ascii="Arial" w:hAnsi="Arial" w:cs="Arial"/>
          <w:color w:val="FF0000"/>
          <w:sz w:val="24"/>
          <w:szCs w:val="24"/>
        </w:rPr>
        <w:tab/>
      </w:r>
      <w:r w:rsidR="00ED323E" w:rsidRPr="00D00519">
        <w:rPr>
          <w:rFonts w:ascii="Arial" w:hAnsi="Arial" w:cs="Arial"/>
          <w:color w:val="FF0000"/>
          <w:sz w:val="24"/>
          <w:szCs w:val="24"/>
        </w:rPr>
        <w:t>The municipality shall investigate allegations of unauthorised, irregular or fruitless and wasteful expenditure against any political office bearer, the accounting officer, the chief financial officer, a senior manager or other official of the municipality.</w:t>
      </w:r>
    </w:p>
    <w:p w:rsidR="00ED323E" w:rsidRPr="00D00519" w:rsidRDefault="00513554" w:rsidP="00513554">
      <w:pPr>
        <w:spacing w:line="276" w:lineRule="auto"/>
        <w:ind w:left="720" w:hanging="720"/>
        <w:rPr>
          <w:rFonts w:ascii="Arial" w:hAnsi="Arial" w:cs="Arial"/>
          <w:color w:val="FF0000"/>
          <w:sz w:val="24"/>
          <w:szCs w:val="24"/>
        </w:rPr>
      </w:pPr>
      <w:r w:rsidRPr="00D00519">
        <w:rPr>
          <w:rFonts w:ascii="Arial" w:hAnsi="Arial" w:cs="Arial"/>
          <w:color w:val="FF0000"/>
          <w:sz w:val="24"/>
          <w:szCs w:val="24"/>
        </w:rPr>
        <w:t>3)</w:t>
      </w:r>
      <w:r w:rsidRPr="00D00519">
        <w:rPr>
          <w:rFonts w:ascii="Arial" w:hAnsi="Arial" w:cs="Arial"/>
          <w:color w:val="FF0000"/>
          <w:sz w:val="24"/>
          <w:szCs w:val="24"/>
        </w:rPr>
        <w:tab/>
      </w:r>
      <w:r w:rsidR="00ED323E" w:rsidRPr="00D00519">
        <w:rPr>
          <w:rFonts w:ascii="Arial" w:hAnsi="Arial" w:cs="Arial"/>
          <w:color w:val="FF0000"/>
          <w:sz w:val="24"/>
          <w:szCs w:val="24"/>
        </w:rPr>
        <w:t xml:space="preserve">If the investigation warrants such a step, institute disciplinary proceedings against the political office bearer or any senior manager, the accounting officer, chief financial officer or </w:t>
      </w:r>
      <w:r w:rsidRPr="00D00519">
        <w:rPr>
          <w:rFonts w:ascii="Arial" w:hAnsi="Arial" w:cs="Arial"/>
          <w:color w:val="FF0000"/>
          <w:sz w:val="24"/>
          <w:szCs w:val="24"/>
        </w:rPr>
        <w:t>t</w:t>
      </w:r>
      <w:r w:rsidR="00ED323E" w:rsidRPr="00D00519">
        <w:rPr>
          <w:rFonts w:ascii="Arial" w:hAnsi="Arial" w:cs="Arial"/>
          <w:color w:val="FF0000"/>
          <w:sz w:val="24"/>
          <w:szCs w:val="24"/>
        </w:rPr>
        <w:t>hat senior manager or other official in accordance with the MFMA and systems and procedures referred to i</w:t>
      </w:r>
      <w:r w:rsidRPr="00D00519">
        <w:rPr>
          <w:rFonts w:ascii="Arial" w:hAnsi="Arial" w:cs="Arial"/>
          <w:color w:val="FF0000"/>
          <w:sz w:val="24"/>
          <w:szCs w:val="24"/>
        </w:rPr>
        <w:t>n section 67 of the Municipal</w:t>
      </w:r>
      <w:r w:rsidR="00ED323E" w:rsidRPr="00D00519">
        <w:rPr>
          <w:rFonts w:ascii="Arial" w:hAnsi="Arial" w:cs="Arial"/>
          <w:color w:val="FF0000"/>
          <w:sz w:val="24"/>
          <w:szCs w:val="24"/>
        </w:rPr>
        <w:t xml:space="preserve"> System Act, read with Schedule 2 of that Act.</w:t>
      </w:r>
    </w:p>
    <w:p w:rsidR="00513554" w:rsidRPr="00D00519" w:rsidRDefault="00513554" w:rsidP="00ED323E">
      <w:pPr>
        <w:spacing w:line="276" w:lineRule="auto"/>
        <w:rPr>
          <w:rFonts w:ascii="Arial" w:hAnsi="Arial" w:cs="Arial"/>
          <w:color w:val="FF0000"/>
          <w:sz w:val="24"/>
          <w:szCs w:val="24"/>
        </w:rPr>
      </w:pPr>
      <w:r w:rsidRPr="00D00519">
        <w:rPr>
          <w:rFonts w:ascii="Arial" w:hAnsi="Arial" w:cs="Arial"/>
          <w:color w:val="FF0000"/>
          <w:sz w:val="24"/>
          <w:szCs w:val="24"/>
        </w:rPr>
        <w:t>4)</w:t>
      </w:r>
      <w:r w:rsidRPr="00D00519">
        <w:rPr>
          <w:rFonts w:ascii="Arial" w:hAnsi="Arial" w:cs="Arial"/>
          <w:color w:val="FF0000"/>
          <w:sz w:val="24"/>
          <w:szCs w:val="24"/>
        </w:rPr>
        <w:tab/>
      </w:r>
      <w:r w:rsidR="00ED323E" w:rsidRPr="00D00519">
        <w:rPr>
          <w:rFonts w:ascii="Arial" w:hAnsi="Arial" w:cs="Arial"/>
          <w:color w:val="FF0000"/>
          <w:sz w:val="24"/>
          <w:szCs w:val="24"/>
        </w:rPr>
        <w:t xml:space="preserve">If anybody is found guilty of financial misconduct, such person (s) shall be liable </w:t>
      </w:r>
    </w:p>
    <w:p w:rsidR="00ED323E" w:rsidRPr="00D00519" w:rsidRDefault="00513554" w:rsidP="00ED323E">
      <w:pPr>
        <w:spacing w:line="276" w:lineRule="auto"/>
        <w:rPr>
          <w:rFonts w:ascii="Arial" w:hAnsi="Arial" w:cs="Arial"/>
          <w:b/>
          <w:color w:val="FF0000"/>
          <w:sz w:val="24"/>
          <w:szCs w:val="24"/>
        </w:rPr>
      </w:pPr>
      <w:r w:rsidRPr="00D00519">
        <w:rPr>
          <w:rFonts w:ascii="Arial" w:hAnsi="Arial" w:cs="Arial"/>
          <w:color w:val="FF0000"/>
          <w:sz w:val="24"/>
          <w:szCs w:val="24"/>
        </w:rPr>
        <w:tab/>
      </w:r>
      <w:r w:rsidR="00ED323E" w:rsidRPr="00D00519">
        <w:rPr>
          <w:rFonts w:ascii="Arial" w:hAnsi="Arial" w:cs="Arial"/>
          <w:color w:val="FF0000"/>
          <w:sz w:val="24"/>
          <w:szCs w:val="24"/>
        </w:rPr>
        <w:t>to legal action with regard to recovery of the mone</w:t>
      </w:r>
      <w:r w:rsidR="00ED323E" w:rsidRPr="00D00519">
        <w:rPr>
          <w:rFonts w:ascii="Arial" w:hAnsi="Arial" w:cs="Arial"/>
          <w:b/>
          <w:color w:val="FF0000"/>
          <w:sz w:val="24"/>
          <w:szCs w:val="24"/>
        </w:rPr>
        <w:t>y.</w:t>
      </w:r>
    </w:p>
    <w:sectPr w:rsidR="00ED323E" w:rsidRPr="00D00519">
      <w:pgSz w:w="12240" w:h="15840"/>
      <w:pgMar w:top="1437" w:right="1400" w:bottom="701" w:left="1420" w:header="0" w:footer="0" w:gutter="0"/>
      <w:cols w:space="720" w:equalWidth="0">
        <w:col w:w="94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4BBE" w:rsidRDefault="00604BBE" w:rsidP="00365BC1">
      <w:r>
        <w:separator/>
      </w:r>
    </w:p>
  </w:endnote>
  <w:endnote w:type="continuationSeparator" w:id="0">
    <w:p w:rsidR="00604BBE" w:rsidRDefault="00604BBE" w:rsidP="00365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6199" w:rsidRDefault="006661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2390878"/>
      <w:docPartObj>
        <w:docPartGallery w:val="Page Numbers (Bottom of Page)"/>
        <w:docPartUnique/>
      </w:docPartObj>
    </w:sdtPr>
    <w:sdtEndPr>
      <w:rPr>
        <w:noProof/>
      </w:rPr>
    </w:sdtEndPr>
    <w:sdtContent>
      <w:p w:rsidR="004772BC" w:rsidRDefault="004772BC">
        <w:pPr>
          <w:pStyle w:val="Footer"/>
          <w:jc w:val="right"/>
        </w:pPr>
        <w:r>
          <w:fldChar w:fldCharType="begin"/>
        </w:r>
        <w:r>
          <w:instrText xml:space="preserve"> PAGE   \* MERGEFORMAT </w:instrText>
        </w:r>
        <w:r>
          <w:fldChar w:fldCharType="separate"/>
        </w:r>
        <w:r w:rsidR="00264E67">
          <w:rPr>
            <w:noProof/>
          </w:rPr>
          <w:t>21</w:t>
        </w:r>
        <w:r>
          <w:rPr>
            <w:noProof/>
          </w:rPr>
          <w:fldChar w:fldCharType="end"/>
        </w:r>
      </w:p>
    </w:sdtContent>
  </w:sdt>
  <w:p w:rsidR="004772BC" w:rsidRDefault="004772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6199" w:rsidRDefault="006661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4BBE" w:rsidRDefault="00604BBE" w:rsidP="00365BC1">
      <w:r>
        <w:separator/>
      </w:r>
    </w:p>
  </w:footnote>
  <w:footnote w:type="continuationSeparator" w:id="0">
    <w:p w:rsidR="00604BBE" w:rsidRDefault="00604BBE" w:rsidP="00365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6199" w:rsidRDefault="006661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6199" w:rsidRDefault="006661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3218983"/>
      <w:docPartObj>
        <w:docPartGallery w:val="Watermarks"/>
        <w:docPartUnique/>
      </w:docPartObj>
    </w:sdtPr>
    <w:sdtContent>
      <w:p w:rsidR="00666199" w:rsidRDefault="0066619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120"/>
    <w:multiLevelType w:val="hybridMultilevel"/>
    <w:tmpl w:val="92205116"/>
    <w:lvl w:ilvl="0" w:tplc="1E447FD6">
      <w:start w:val="1"/>
      <w:numFmt w:val="decimal"/>
      <w:lvlText w:val="%1"/>
      <w:lvlJc w:val="left"/>
    </w:lvl>
    <w:lvl w:ilvl="1" w:tplc="B9DEF38A">
      <w:start w:val="1"/>
      <w:numFmt w:val="lowerLetter"/>
      <w:lvlText w:val="(%2)"/>
      <w:lvlJc w:val="left"/>
    </w:lvl>
    <w:lvl w:ilvl="2" w:tplc="9FDA1986">
      <w:numFmt w:val="decimal"/>
      <w:lvlText w:val=""/>
      <w:lvlJc w:val="left"/>
    </w:lvl>
    <w:lvl w:ilvl="3" w:tplc="931E8744">
      <w:numFmt w:val="decimal"/>
      <w:lvlText w:val=""/>
      <w:lvlJc w:val="left"/>
    </w:lvl>
    <w:lvl w:ilvl="4" w:tplc="AFE8044C">
      <w:numFmt w:val="decimal"/>
      <w:lvlText w:val=""/>
      <w:lvlJc w:val="left"/>
    </w:lvl>
    <w:lvl w:ilvl="5" w:tplc="50EA8ED4">
      <w:numFmt w:val="decimal"/>
      <w:lvlText w:val=""/>
      <w:lvlJc w:val="left"/>
    </w:lvl>
    <w:lvl w:ilvl="6" w:tplc="DBBC3C3C">
      <w:numFmt w:val="decimal"/>
      <w:lvlText w:val=""/>
      <w:lvlJc w:val="left"/>
    </w:lvl>
    <w:lvl w:ilvl="7" w:tplc="48A2BB6E">
      <w:numFmt w:val="decimal"/>
      <w:lvlText w:val=""/>
      <w:lvlJc w:val="left"/>
    </w:lvl>
    <w:lvl w:ilvl="8" w:tplc="1B1A01DE">
      <w:numFmt w:val="decimal"/>
      <w:lvlText w:val=""/>
      <w:lvlJc w:val="left"/>
    </w:lvl>
  </w:abstractNum>
  <w:abstractNum w:abstractNumId="1" w15:restartNumberingAfterBreak="0">
    <w:nsid w:val="0000030A"/>
    <w:multiLevelType w:val="hybridMultilevel"/>
    <w:tmpl w:val="FC1C4090"/>
    <w:lvl w:ilvl="0" w:tplc="54D03012">
      <w:start w:val="1"/>
      <w:numFmt w:val="lowerLetter"/>
      <w:lvlText w:val="(%1)"/>
      <w:lvlJc w:val="left"/>
    </w:lvl>
    <w:lvl w:ilvl="1" w:tplc="94E80B4E">
      <w:numFmt w:val="decimal"/>
      <w:lvlText w:val=""/>
      <w:lvlJc w:val="left"/>
    </w:lvl>
    <w:lvl w:ilvl="2" w:tplc="2328347A">
      <w:numFmt w:val="decimal"/>
      <w:lvlText w:val=""/>
      <w:lvlJc w:val="left"/>
    </w:lvl>
    <w:lvl w:ilvl="3" w:tplc="914EE05E">
      <w:numFmt w:val="decimal"/>
      <w:lvlText w:val=""/>
      <w:lvlJc w:val="left"/>
    </w:lvl>
    <w:lvl w:ilvl="4" w:tplc="F3EC4DE0">
      <w:numFmt w:val="decimal"/>
      <w:lvlText w:val=""/>
      <w:lvlJc w:val="left"/>
    </w:lvl>
    <w:lvl w:ilvl="5" w:tplc="1FEE31BE">
      <w:numFmt w:val="decimal"/>
      <w:lvlText w:val=""/>
      <w:lvlJc w:val="left"/>
    </w:lvl>
    <w:lvl w:ilvl="6" w:tplc="A8DA39DC">
      <w:numFmt w:val="decimal"/>
      <w:lvlText w:val=""/>
      <w:lvlJc w:val="left"/>
    </w:lvl>
    <w:lvl w:ilvl="7" w:tplc="1AD25B60">
      <w:numFmt w:val="decimal"/>
      <w:lvlText w:val=""/>
      <w:lvlJc w:val="left"/>
    </w:lvl>
    <w:lvl w:ilvl="8" w:tplc="0622BE0C">
      <w:numFmt w:val="decimal"/>
      <w:lvlText w:val=""/>
      <w:lvlJc w:val="left"/>
    </w:lvl>
  </w:abstractNum>
  <w:abstractNum w:abstractNumId="2" w15:restartNumberingAfterBreak="0">
    <w:nsid w:val="00000732"/>
    <w:multiLevelType w:val="hybridMultilevel"/>
    <w:tmpl w:val="06C61B4E"/>
    <w:lvl w:ilvl="0" w:tplc="DA1031D8">
      <w:start w:val="1"/>
      <w:numFmt w:val="lowerLetter"/>
      <w:lvlText w:val="(%1)"/>
      <w:lvlJc w:val="left"/>
    </w:lvl>
    <w:lvl w:ilvl="1" w:tplc="B9B27B70">
      <w:numFmt w:val="decimal"/>
      <w:lvlText w:val=""/>
      <w:lvlJc w:val="left"/>
    </w:lvl>
    <w:lvl w:ilvl="2" w:tplc="0582D04A">
      <w:numFmt w:val="decimal"/>
      <w:lvlText w:val=""/>
      <w:lvlJc w:val="left"/>
    </w:lvl>
    <w:lvl w:ilvl="3" w:tplc="33F4669C">
      <w:numFmt w:val="decimal"/>
      <w:lvlText w:val=""/>
      <w:lvlJc w:val="left"/>
    </w:lvl>
    <w:lvl w:ilvl="4" w:tplc="E702BCD2">
      <w:numFmt w:val="decimal"/>
      <w:lvlText w:val=""/>
      <w:lvlJc w:val="left"/>
    </w:lvl>
    <w:lvl w:ilvl="5" w:tplc="582E3676">
      <w:numFmt w:val="decimal"/>
      <w:lvlText w:val=""/>
      <w:lvlJc w:val="left"/>
    </w:lvl>
    <w:lvl w:ilvl="6" w:tplc="9528AAF0">
      <w:numFmt w:val="decimal"/>
      <w:lvlText w:val=""/>
      <w:lvlJc w:val="left"/>
    </w:lvl>
    <w:lvl w:ilvl="7" w:tplc="5512F43C">
      <w:numFmt w:val="decimal"/>
      <w:lvlText w:val=""/>
      <w:lvlJc w:val="left"/>
    </w:lvl>
    <w:lvl w:ilvl="8" w:tplc="68B45F5A">
      <w:numFmt w:val="decimal"/>
      <w:lvlText w:val=""/>
      <w:lvlJc w:val="left"/>
    </w:lvl>
  </w:abstractNum>
  <w:abstractNum w:abstractNumId="3" w15:restartNumberingAfterBreak="0">
    <w:nsid w:val="00000822"/>
    <w:multiLevelType w:val="hybridMultilevel"/>
    <w:tmpl w:val="69C65232"/>
    <w:lvl w:ilvl="0" w:tplc="CB2AA68A">
      <w:start w:val="16"/>
      <w:numFmt w:val="upperLetter"/>
      <w:lvlText w:val="%1:"/>
      <w:lvlJc w:val="left"/>
    </w:lvl>
    <w:lvl w:ilvl="1" w:tplc="8F9E340C">
      <w:numFmt w:val="decimal"/>
      <w:lvlText w:val=""/>
      <w:lvlJc w:val="left"/>
    </w:lvl>
    <w:lvl w:ilvl="2" w:tplc="FE5832E8">
      <w:numFmt w:val="decimal"/>
      <w:lvlText w:val=""/>
      <w:lvlJc w:val="left"/>
    </w:lvl>
    <w:lvl w:ilvl="3" w:tplc="516890E2">
      <w:numFmt w:val="decimal"/>
      <w:lvlText w:val=""/>
      <w:lvlJc w:val="left"/>
    </w:lvl>
    <w:lvl w:ilvl="4" w:tplc="9B9A02F0">
      <w:numFmt w:val="decimal"/>
      <w:lvlText w:val=""/>
      <w:lvlJc w:val="left"/>
    </w:lvl>
    <w:lvl w:ilvl="5" w:tplc="30044FC4">
      <w:numFmt w:val="decimal"/>
      <w:lvlText w:val=""/>
      <w:lvlJc w:val="left"/>
    </w:lvl>
    <w:lvl w:ilvl="6" w:tplc="6B6C6EB8">
      <w:numFmt w:val="decimal"/>
      <w:lvlText w:val=""/>
      <w:lvlJc w:val="left"/>
    </w:lvl>
    <w:lvl w:ilvl="7" w:tplc="01EACBEE">
      <w:numFmt w:val="decimal"/>
      <w:lvlText w:val=""/>
      <w:lvlJc w:val="left"/>
    </w:lvl>
    <w:lvl w:ilvl="8" w:tplc="E18C4C58">
      <w:numFmt w:val="decimal"/>
      <w:lvlText w:val=""/>
      <w:lvlJc w:val="left"/>
    </w:lvl>
  </w:abstractNum>
  <w:abstractNum w:abstractNumId="4" w15:restartNumberingAfterBreak="0">
    <w:nsid w:val="00000BDB"/>
    <w:multiLevelType w:val="hybridMultilevel"/>
    <w:tmpl w:val="72606504"/>
    <w:lvl w:ilvl="0" w:tplc="D5466FF6">
      <w:start w:val="1"/>
      <w:numFmt w:val="lowerLetter"/>
      <w:lvlText w:val="(%1)"/>
      <w:lvlJc w:val="left"/>
    </w:lvl>
    <w:lvl w:ilvl="1" w:tplc="8BE43BD2">
      <w:numFmt w:val="decimal"/>
      <w:lvlText w:val=""/>
      <w:lvlJc w:val="left"/>
    </w:lvl>
    <w:lvl w:ilvl="2" w:tplc="3C525FD8">
      <w:numFmt w:val="decimal"/>
      <w:lvlText w:val=""/>
      <w:lvlJc w:val="left"/>
    </w:lvl>
    <w:lvl w:ilvl="3" w:tplc="69ECF79A">
      <w:numFmt w:val="decimal"/>
      <w:lvlText w:val=""/>
      <w:lvlJc w:val="left"/>
    </w:lvl>
    <w:lvl w:ilvl="4" w:tplc="6D524884">
      <w:numFmt w:val="decimal"/>
      <w:lvlText w:val=""/>
      <w:lvlJc w:val="left"/>
    </w:lvl>
    <w:lvl w:ilvl="5" w:tplc="3DA68592">
      <w:numFmt w:val="decimal"/>
      <w:lvlText w:val=""/>
      <w:lvlJc w:val="left"/>
    </w:lvl>
    <w:lvl w:ilvl="6" w:tplc="9A461E0E">
      <w:numFmt w:val="decimal"/>
      <w:lvlText w:val=""/>
      <w:lvlJc w:val="left"/>
    </w:lvl>
    <w:lvl w:ilvl="7" w:tplc="86DC1CEA">
      <w:numFmt w:val="decimal"/>
      <w:lvlText w:val=""/>
      <w:lvlJc w:val="left"/>
    </w:lvl>
    <w:lvl w:ilvl="8" w:tplc="8438D07A">
      <w:numFmt w:val="decimal"/>
      <w:lvlText w:val=""/>
      <w:lvlJc w:val="left"/>
    </w:lvl>
  </w:abstractNum>
  <w:abstractNum w:abstractNumId="5" w15:restartNumberingAfterBreak="0">
    <w:nsid w:val="00000DDC"/>
    <w:multiLevelType w:val="hybridMultilevel"/>
    <w:tmpl w:val="03E8219C"/>
    <w:lvl w:ilvl="0" w:tplc="DDDE1498">
      <w:start w:val="1"/>
      <w:numFmt w:val="decimal"/>
      <w:lvlText w:val="%1"/>
      <w:lvlJc w:val="left"/>
    </w:lvl>
    <w:lvl w:ilvl="1" w:tplc="4E5229F6">
      <w:start w:val="2"/>
      <w:numFmt w:val="lowerLetter"/>
      <w:lvlText w:val="(%2)"/>
      <w:lvlJc w:val="left"/>
    </w:lvl>
    <w:lvl w:ilvl="2" w:tplc="052853A2">
      <w:numFmt w:val="decimal"/>
      <w:lvlText w:val=""/>
      <w:lvlJc w:val="left"/>
    </w:lvl>
    <w:lvl w:ilvl="3" w:tplc="F7B44BA8">
      <w:numFmt w:val="decimal"/>
      <w:lvlText w:val=""/>
      <w:lvlJc w:val="left"/>
    </w:lvl>
    <w:lvl w:ilvl="4" w:tplc="E31E87DC">
      <w:numFmt w:val="decimal"/>
      <w:lvlText w:val=""/>
      <w:lvlJc w:val="left"/>
    </w:lvl>
    <w:lvl w:ilvl="5" w:tplc="A99671DC">
      <w:numFmt w:val="decimal"/>
      <w:lvlText w:val=""/>
      <w:lvlJc w:val="left"/>
    </w:lvl>
    <w:lvl w:ilvl="6" w:tplc="7FD0DF9E">
      <w:numFmt w:val="decimal"/>
      <w:lvlText w:val=""/>
      <w:lvlJc w:val="left"/>
    </w:lvl>
    <w:lvl w:ilvl="7" w:tplc="540CD21A">
      <w:numFmt w:val="decimal"/>
      <w:lvlText w:val=""/>
      <w:lvlJc w:val="left"/>
    </w:lvl>
    <w:lvl w:ilvl="8" w:tplc="B2A87036">
      <w:numFmt w:val="decimal"/>
      <w:lvlText w:val=""/>
      <w:lvlJc w:val="left"/>
    </w:lvl>
  </w:abstractNum>
  <w:abstractNum w:abstractNumId="6" w15:restartNumberingAfterBreak="0">
    <w:nsid w:val="00001366"/>
    <w:multiLevelType w:val="hybridMultilevel"/>
    <w:tmpl w:val="FF16BD42"/>
    <w:lvl w:ilvl="0" w:tplc="3376B8A4">
      <w:start w:val="1"/>
      <w:numFmt w:val="lowerLetter"/>
      <w:lvlText w:val="(%1)"/>
      <w:lvlJc w:val="left"/>
    </w:lvl>
    <w:lvl w:ilvl="1" w:tplc="1090D9BC">
      <w:numFmt w:val="decimal"/>
      <w:lvlText w:val=""/>
      <w:lvlJc w:val="left"/>
    </w:lvl>
    <w:lvl w:ilvl="2" w:tplc="7B6EC222">
      <w:numFmt w:val="decimal"/>
      <w:lvlText w:val=""/>
      <w:lvlJc w:val="left"/>
    </w:lvl>
    <w:lvl w:ilvl="3" w:tplc="124660DA">
      <w:numFmt w:val="decimal"/>
      <w:lvlText w:val=""/>
      <w:lvlJc w:val="left"/>
    </w:lvl>
    <w:lvl w:ilvl="4" w:tplc="E8B03E14">
      <w:numFmt w:val="decimal"/>
      <w:lvlText w:val=""/>
      <w:lvlJc w:val="left"/>
    </w:lvl>
    <w:lvl w:ilvl="5" w:tplc="D6E6F84C">
      <w:numFmt w:val="decimal"/>
      <w:lvlText w:val=""/>
      <w:lvlJc w:val="left"/>
    </w:lvl>
    <w:lvl w:ilvl="6" w:tplc="019E461E">
      <w:numFmt w:val="decimal"/>
      <w:lvlText w:val=""/>
      <w:lvlJc w:val="left"/>
    </w:lvl>
    <w:lvl w:ilvl="7" w:tplc="49DE391E">
      <w:numFmt w:val="decimal"/>
      <w:lvlText w:val=""/>
      <w:lvlJc w:val="left"/>
    </w:lvl>
    <w:lvl w:ilvl="8" w:tplc="C36823CC">
      <w:numFmt w:val="decimal"/>
      <w:lvlText w:val=""/>
      <w:lvlJc w:val="left"/>
    </w:lvl>
  </w:abstractNum>
  <w:abstractNum w:abstractNumId="7" w15:restartNumberingAfterBreak="0">
    <w:nsid w:val="000015A1"/>
    <w:multiLevelType w:val="hybridMultilevel"/>
    <w:tmpl w:val="D2CA2852"/>
    <w:lvl w:ilvl="0" w:tplc="57D2A920">
      <w:start w:val="4"/>
      <w:numFmt w:val="lowerLetter"/>
      <w:lvlText w:val="(%1)"/>
      <w:lvlJc w:val="left"/>
    </w:lvl>
    <w:lvl w:ilvl="1" w:tplc="D4207D08">
      <w:numFmt w:val="decimal"/>
      <w:lvlText w:val=""/>
      <w:lvlJc w:val="left"/>
    </w:lvl>
    <w:lvl w:ilvl="2" w:tplc="2D6CDBA2">
      <w:numFmt w:val="decimal"/>
      <w:lvlText w:val=""/>
      <w:lvlJc w:val="left"/>
    </w:lvl>
    <w:lvl w:ilvl="3" w:tplc="6896DC0E">
      <w:numFmt w:val="decimal"/>
      <w:lvlText w:val=""/>
      <w:lvlJc w:val="left"/>
    </w:lvl>
    <w:lvl w:ilvl="4" w:tplc="9168C7A8">
      <w:numFmt w:val="decimal"/>
      <w:lvlText w:val=""/>
      <w:lvlJc w:val="left"/>
    </w:lvl>
    <w:lvl w:ilvl="5" w:tplc="1828144C">
      <w:numFmt w:val="decimal"/>
      <w:lvlText w:val=""/>
      <w:lvlJc w:val="left"/>
    </w:lvl>
    <w:lvl w:ilvl="6" w:tplc="F990A798">
      <w:numFmt w:val="decimal"/>
      <w:lvlText w:val=""/>
      <w:lvlJc w:val="left"/>
    </w:lvl>
    <w:lvl w:ilvl="7" w:tplc="F2CC3B8A">
      <w:numFmt w:val="decimal"/>
      <w:lvlText w:val=""/>
      <w:lvlJc w:val="left"/>
    </w:lvl>
    <w:lvl w:ilvl="8" w:tplc="A866E91C">
      <w:numFmt w:val="decimal"/>
      <w:lvlText w:val=""/>
      <w:lvlJc w:val="left"/>
    </w:lvl>
  </w:abstractNum>
  <w:abstractNum w:abstractNumId="8" w15:restartNumberingAfterBreak="0">
    <w:nsid w:val="00001A49"/>
    <w:multiLevelType w:val="hybridMultilevel"/>
    <w:tmpl w:val="8A905EDC"/>
    <w:lvl w:ilvl="0" w:tplc="9ED2839C">
      <w:start w:val="3"/>
      <w:numFmt w:val="lowerLetter"/>
      <w:lvlText w:val="(%1)"/>
      <w:lvlJc w:val="left"/>
    </w:lvl>
    <w:lvl w:ilvl="1" w:tplc="886E4E2A">
      <w:numFmt w:val="decimal"/>
      <w:lvlText w:val=""/>
      <w:lvlJc w:val="left"/>
    </w:lvl>
    <w:lvl w:ilvl="2" w:tplc="FD08B02E">
      <w:numFmt w:val="decimal"/>
      <w:lvlText w:val=""/>
      <w:lvlJc w:val="left"/>
    </w:lvl>
    <w:lvl w:ilvl="3" w:tplc="572465FE">
      <w:numFmt w:val="decimal"/>
      <w:lvlText w:val=""/>
      <w:lvlJc w:val="left"/>
    </w:lvl>
    <w:lvl w:ilvl="4" w:tplc="22927E8C">
      <w:numFmt w:val="decimal"/>
      <w:lvlText w:val=""/>
      <w:lvlJc w:val="left"/>
    </w:lvl>
    <w:lvl w:ilvl="5" w:tplc="463826E6">
      <w:numFmt w:val="decimal"/>
      <w:lvlText w:val=""/>
      <w:lvlJc w:val="left"/>
    </w:lvl>
    <w:lvl w:ilvl="6" w:tplc="8B666DB2">
      <w:numFmt w:val="decimal"/>
      <w:lvlText w:val=""/>
      <w:lvlJc w:val="left"/>
    </w:lvl>
    <w:lvl w:ilvl="7" w:tplc="A010ECB6">
      <w:numFmt w:val="decimal"/>
      <w:lvlText w:val=""/>
      <w:lvlJc w:val="left"/>
    </w:lvl>
    <w:lvl w:ilvl="8" w:tplc="AE6CE8F8">
      <w:numFmt w:val="decimal"/>
      <w:lvlText w:val=""/>
      <w:lvlJc w:val="left"/>
    </w:lvl>
  </w:abstractNum>
  <w:abstractNum w:abstractNumId="9" w15:restartNumberingAfterBreak="0">
    <w:nsid w:val="00001CD0"/>
    <w:multiLevelType w:val="hybridMultilevel"/>
    <w:tmpl w:val="C12E74A0"/>
    <w:lvl w:ilvl="0" w:tplc="A5F4FB00">
      <w:start w:val="1"/>
      <w:numFmt w:val="lowerRoman"/>
      <w:lvlText w:val="(%1)"/>
      <w:lvlJc w:val="left"/>
    </w:lvl>
    <w:lvl w:ilvl="1" w:tplc="CBBA318A">
      <w:numFmt w:val="decimal"/>
      <w:lvlText w:val=""/>
      <w:lvlJc w:val="left"/>
    </w:lvl>
    <w:lvl w:ilvl="2" w:tplc="D5A82E8C">
      <w:numFmt w:val="decimal"/>
      <w:lvlText w:val=""/>
      <w:lvlJc w:val="left"/>
    </w:lvl>
    <w:lvl w:ilvl="3" w:tplc="20CA5752">
      <w:numFmt w:val="decimal"/>
      <w:lvlText w:val=""/>
      <w:lvlJc w:val="left"/>
    </w:lvl>
    <w:lvl w:ilvl="4" w:tplc="76E80042">
      <w:numFmt w:val="decimal"/>
      <w:lvlText w:val=""/>
      <w:lvlJc w:val="left"/>
    </w:lvl>
    <w:lvl w:ilvl="5" w:tplc="3C108DC0">
      <w:numFmt w:val="decimal"/>
      <w:lvlText w:val=""/>
      <w:lvlJc w:val="left"/>
    </w:lvl>
    <w:lvl w:ilvl="6" w:tplc="7C5A06EE">
      <w:numFmt w:val="decimal"/>
      <w:lvlText w:val=""/>
      <w:lvlJc w:val="left"/>
    </w:lvl>
    <w:lvl w:ilvl="7" w:tplc="42CE57A6">
      <w:numFmt w:val="decimal"/>
      <w:lvlText w:val=""/>
      <w:lvlJc w:val="left"/>
    </w:lvl>
    <w:lvl w:ilvl="8" w:tplc="FDD8EB42">
      <w:numFmt w:val="decimal"/>
      <w:lvlText w:val=""/>
      <w:lvlJc w:val="left"/>
    </w:lvl>
  </w:abstractNum>
  <w:abstractNum w:abstractNumId="10" w15:restartNumberingAfterBreak="0">
    <w:nsid w:val="00002213"/>
    <w:multiLevelType w:val="hybridMultilevel"/>
    <w:tmpl w:val="83A245AA"/>
    <w:lvl w:ilvl="0" w:tplc="E42ACD10">
      <w:start w:val="1"/>
      <w:numFmt w:val="lowerLetter"/>
      <w:lvlText w:val="%1"/>
      <w:lvlJc w:val="left"/>
    </w:lvl>
    <w:lvl w:ilvl="1" w:tplc="63541BC2">
      <w:start w:val="1"/>
      <w:numFmt w:val="lowerLetter"/>
      <w:lvlText w:val="(%2)"/>
      <w:lvlJc w:val="left"/>
    </w:lvl>
    <w:lvl w:ilvl="2" w:tplc="2FC0365A">
      <w:numFmt w:val="decimal"/>
      <w:lvlText w:val=""/>
      <w:lvlJc w:val="left"/>
    </w:lvl>
    <w:lvl w:ilvl="3" w:tplc="89EED14E">
      <w:numFmt w:val="decimal"/>
      <w:lvlText w:val=""/>
      <w:lvlJc w:val="left"/>
    </w:lvl>
    <w:lvl w:ilvl="4" w:tplc="40C2CFFC">
      <w:numFmt w:val="decimal"/>
      <w:lvlText w:val=""/>
      <w:lvlJc w:val="left"/>
    </w:lvl>
    <w:lvl w:ilvl="5" w:tplc="7200DFD0">
      <w:numFmt w:val="decimal"/>
      <w:lvlText w:val=""/>
      <w:lvlJc w:val="left"/>
    </w:lvl>
    <w:lvl w:ilvl="6" w:tplc="B2D8B0AA">
      <w:numFmt w:val="decimal"/>
      <w:lvlText w:val=""/>
      <w:lvlJc w:val="left"/>
    </w:lvl>
    <w:lvl w:ilvl="7" w:tplc="00A069CC">
      <w:numFmt w:val="decimal"/>
      <w:lvlText w:val=""/>
      <w:lvlJc w:val="left"/>
    </w:lvl>
    <w:lvl w:ilvl="8" w:tplc="14B48F7C">
      <w:numFmt w:val="decimal"/>
      <w:lvlText w:val=""/>
      <w:lvlJc w:val="left"/>
    </w:lvl>
  </w:abstractNum>
  <w:abstractNum w:abstractNumId="11" w15:restartNumberingAfterBreak="0">
    <w:nsid w:val="000022EE"/>
    <w:multiLevelType w:val="hybridMultilevel"/>
    <w:tmpl w:val="ABC2D418"/>
    <w:lvl w:ilvl="0" w:tplc="39BC3214">
      <w:start w:val="5"/>
      <w:numFmt w:val="decimal"/>
      <w:lvlText w:val="%1."/>
      <w:lvlJc w:val="left"/>
    </w:lvl>
    <w:lvl w:ilvl="1" w:tplc="9716A6C4">
      <w:numFmt w:val="decimal"/>
      <w:lvlText w:val=""/>
      <w:lvlJc w:val="left"/>
    </w:lvl>
    <w:lvl w:ilvl="2" w:tplc="3C0E6FFE">
      <w:numFmt w:val="decimal"/>
      <w:lvlText w:val=""/>
      <w:lvlJc w:val="left"/>
    </w:lvl>
    <w:lvl w:ilvl="3" w:tplc="F176D7C6">
      <w:numFmt w:val="decimal"/>
      <w:lvlText w:val=""/>
      <w:lvlJc w:val="left"/>
    </w:lvl>
    <w:lvl w:ilvl="4" w:tplc="5B0A1F28">
      <w:numFmt w:val="decimal"/>
      <w:lvlText w:val=""/>
      <w:lvlJc w:val="left"/>
    </w:lvl>
    <w:lvl w:ilvl="5" w:tplc="AB987E10">
      <w:numFmt w:val="decimal"/>
      <w:lvlText w:val=""/>
      <w:lvlJc w:val="left"/>
    </w:lvl>
    <w:lvl w:ilvl="6" w:tplc="AA588C42">
      <w:numFmt w:val="decimal"/>
      <w:lvlText w:val=""/>
      <w:lvlJc w:val="left"/>
    </w:lvl>
    <w:lvl w:ilvl="7" w:tplc="6B90E73E">
      <w:numFmt w:val="decimal"/>
      <w:lvlText w:val=""/>
      <w:lvlJc w:val="left"/>
    </w:lvl>
    <w:lvl w:ilvl="8" w:tplc="D19AAD54">
      <w:numFmt w:val="decimal"/>
      <w:lvlText w:val=""/>
      <w:lvlJc w:val="left"/>
    </w:lvl>
  </w:abstractNum>
  <w:abstractNum w:abstractNumId="12" w15:restartNumberingAfterBreak="0">
    <w:nsid w:val="00002350"/>
    <w:multiLevelType w:val="hybridMultilevel"/>
    <w:tmpl w:val="7AC8B8E2"/>
    <w:lvl w:ilvl="0" w:tplc="514A1CD4">
      <w:start w:val="1"/>
      <w:numFmt w:val="lowerLetter"/>
      <w:lvlText w:val="(%1)"/>
      <w:lvlJc w:val="left"/>
    </w:lvl>
    <w:lvl w:ilvl="1" w:tplc="6928ACD4">
      <w:numFmt w:val="decimal"/>
      <w:lvlText w:val=""/>
      <w:lvlJc w:val="left"/>
    </w:lvl>
    <w:lvl w:ilvl="2" w:tplc="B2CA7D6C">
      <w:numFmt w:val="decimal"/>
      <w:lvlText w:val=""/>
      <w:lvlJc w:val="left"/>
    </w:lvl>
    <w:lvl w:ilvl="3" w:tplc="234A35BC">
      <w:numFmt w:val="decimal"/>
      <w:lvlText w:val=""/>
      <w:lvlJc w:val="left"/>
    </w:lvl>
    <w:lvl w:ilvl="4" w:tplc="C1BE2F3E">
      <w:numFmt w:val="decimal"/>
      <w:lvlText w:val=""/>
      <w:lvlJc w:val="left"/>
    </w:lvl>
    <w:lvl w:ilvl="5" w:tplc="CC927696">
      <w:numFmt w:val="decimal"/>
      <w:lvlText w:val=""/>
      <w:lvlJc w:val="left"/>
    </w:lvl>
    <w:lvl w:ilvl="6" w:tplc="E9F0221A">
      <w:numFmt w:val="decimal"/>
      <w:lvlText w:val=""/>
      <w:lvlJc w:val="left"/>
    </w:lvl>
    <w:lvl w:ilvl="7" w:tplc="CA526360">
      <w:numFmt w:val="decimal"/>
      <w:lvlText w:val=""/>
      <w:lvlJc w:val="left"/>
    </w:lvl>
    <w:lvl w:ilvl="8" w:tplc="EA185BFE">
      <w:numFmt w:val="decimal"/>
      <w:lvlText w:val=""/>
      <w:lvlJc w:val="left"/>
    </w:lvl>
  </w:abstractNum>
  <w:abstractNum w:abstractNumId="13" w15:restartNumberingAfterBreak="0">
    <w:nsid w:val="0000260D"/>
    <w:multiLevelType w:val="hybridMultilevel"/>
    <w:tmpl w:val="1EA86BB4"/>
    <w:lvl w:ilvl="0" w:tplc="34167856">
      <w:start w:val="2"/>
      <w:numFmt w:val="lowerLetter"/>
      <w:lvlText w:val="(%1)"/>
      <w:lvlJc w:val="left"/>
    </w:lvl>
    <w:lvl w:ilvl="1" w:tplc="17FC9638">
      <w:start w:val="1"/>
      <w:numFmt w:val="lowerLetter"/>
      <w:lvlText w:val="%2"/>
      <w:lvlJc w:val="left"/>
    </w:lvl>
    <w:lvl w:ilvl="2" w:tplc="82CA2418">
      <w:numFmt w:val="decimal"/>
      <w:lvlText w:val=""/>
      <w:lvlJc w:val="left"/>
    </w:lvl>
    <w:lvl w:ilvl="3" w:tplc="2FA40280">
      <w:numFmt w:val="decimal"/>
      <w:lvlText w:val=""/>
      <w:lvlJc w:val="left"/>
    </w:lvl>
    <w:lvl w:ilvl="4" w:tplc="6592EC6C">
      <w:numFmt w:val="decimal"/>
      <w:lvlText w:val=""/>
      <w:lvlJc w:val="left"/>
    </w:lvl>
    <w:lvl w:ilvl="5" w:tplc="92E28452">
      <w:numFmt w:val="decimal"/>
      <w:lvlText w:val=""/>
      <w:lvlJc w:val="left"/>
    </w:lvl>
    <w:lvl w:ilvl="6" w:tplc="DE505E30">
      <w:numFmt w:val="decimal"/>
      <w:lvlText w:val=""/>
      <w:lvlJc w:val="left"/>
    </w:lvl>
    <w:lvl w:ilvl="7" w:tplc="C616E870">
      <w:numFmt w:val="decimal"/>
      <w:lvlText w:val=""/>
      <w:lvlJc w:val="left"/>
    </w:lvl>
    <w:lvl w:ilvl="8" w:tplc="B24ED0AC">
      <w:numFmt w:val="decimal"/>
      <w:lvlText w:val=""/>
      <w:lvlJc w:val="left"/>
    </w:lvl>
  </w:abstractNum>
  <w:abstractNum w:abstractNumId="14" w15:restartNumberingAfterBreak="0">
    <w:nsid w:val="00002C3B"/>
    <w:multiLevelType w:val="hybridMultilevel"/>
    <w:tmpl w:val="030ADD1C"/>
    <w:lvl w:ilvl="0" w:tplc="2E1E7DA8">
      <w:start w:val="1"/>
      <w:numFmt w:val="lowerLetter"/>
      <w:lvlText w:val="(%1)"/>
      <w:lvlJc w:val="left"/>
    </w:lvl>
    <w:lvl w:ilvl="1" w:tplc="1F3EEF12">
      <w:numFmt w:val="decimal"/>
      <w:lvlText w:val=""/>
      <w:lvlJc w:val="left"/>
    </w:lvl>
    <w:lvl w:ilvl="2" w:tplc="38186470">
      <w:numFmt w:val="decimal"/>
      <w:lvlText w:val=""/>
      <w:lvlJc w:val="left"/>
    </w:lvl>
    <w:lvl w:ilvl="3" w:tplc="9F38A7BC">
      <w:numFmt w:val="decimal"/>
      <w:lvlText w:val=""/>
      <w:lvlJc w:val="left"/>
    </w:lvl>
    <w:lvl w:ilvl="4" w:tplc="65F60810">
      <w:numFmt w:val="decimal"/>
      <w:lvlText w:val=""/>
      <w:lvlJc w:val="left"/>
    </w:lvl>
    <w:lvl w:ilvl="5" w:tplc="B0BEDBF2">
      <w:numFmt w:val="decimal"/>
      <w:lvlText w:val=""/>
      <w:lvlJc w:val="left"/>
    </w:lvl>
    <w:lvl w:ilvl="6" w:tplc="84681CFA">
      <w:numFmt w:val="decimal"/>
      <w:lvlText w:val=""/>
      <w:lvlJc w:val="left"/>
    </w:lvl>
    <w:lvl w:ilvl="7" w:tplc="2772BA80">
      <w:numFmt w:val="decimal"/>
      <w:lvlText w:val=""/>
      <w:lvlJc w:val="left"/>
    </w:lvl>
    <w:lvl w:ilvl="8" w:tplc="2E92F2EC">
      <w:numFmt w:val="decimal"/>
      <w:lvlText w:val=""/>
      <w:lvlJc w:val="left"/>
    </w:lvl>
  </w:abstractNum>
  <w:abstractNum w:abstractNumId="15" w15:restartNumberingAfterBreak="0">
    <w:nsid w:val="00002E40"/>
    <w:multiLevelType w:val="hybridMultilevel"/>
    <w:tmpl w:val="B38A6BEC"/>
    <w:lvl w:ilvl="0" w:tplc="A59284EE">
      <w:start w:val="1"/>
      <w:numFmt w:val="lowerLetter"/>
      <w:lvlText w:val="(%1)"/>
      <w:lvlJc w:val="left"/>
    </w:lvl>
    <w:lvl w:ilvl="1" w:tplc="0010DA22">
      <w:numFmt w:val="decimal"/>
      <w:lvlText w:val=""/>
      <w:lvlJc w:val="left"/>
    </w:lvl>
    <w:lvl w:ilvl="2" w:tplc="CCE04882">
      <w:numFmt w:val="decimal"/>
      <w:lvlText w:val=""/>
      <w:lvlJc w:val="left"/>
    </w:lvl>
    <w:lvl w:ilvl="3" w:tplc="060AE676">
      <w:numFmt w:val="decimal"/>
      <w:lvlText w:val=""/>
      <w:lvlJc w:val="left"/>
    </w:lvl>
    <w:lvl w:ilvl="4" w:tplc="D7186F28">
      <w:numFmt w:val="decimal"/>
      <w:lvlText w:val=""/>
      <w:lvlJc w:val="left"/>
    </w:lvl>
    <w:lvl w:ilvl="5" w:tplc="BF103C9A">
      <w:numFmt w:val="decimal"/>
      <w:lvlText w:val=""/>
      <w:lvlJc w:val="left"/>
    </w:lvl>
    <w:lvl w:ilvl="6" w:tplc="52865B3A">
      <w:numFmt w:val="decimal"/>
      <w:lvlText w:val=""/>
      <w:lvlJc w:val="left"/>
    </w:lvl>
    <w:lvl w:ilvl="7" w:tplc="5D9CA1D6">
      <w:numFmt w:val="decimal"/>
      <w:lvlText w:val=""/>
      <w:lvlJc w:val="left"/>
    </w:lvl>
    <w:lvl w:ilvl="8" w:tplc="0DA0160A">
      <w:numFmt w:val="decimal"/>
      <w:lvlText w:val=""/>
      <w:lvlJc w:val="left"/>
    </w:lvl>
  </w:abstractNum>
  <w:abstractNum w:abstractNumId="16" w15:restartNumberingAfterBreak="0">
    <w:nsid w:val="0000301C"/>
    <w:multiLevelType w:val="hybridMultilevel"/>
    <w:tmpl w:val="63E22F9C"/>
    <w:lvl w:ilvl="0" w:tplc="E61A38D0">
      <w:start w:val="1"/>
      <w:numFmt w:val="lowerLetter"/>
      <w:lvlText w:val="(%1)"/>
      <w:lvlJc w:val="left"/>
    </w:lvl>
    <w:lvl w:ilvl="1" w:tplc="E9ECBD32">
      <w:numFmt w:val="decimal"/>
      <w:lvlText w:val=""/>
      <w:lvlJc w:val="left"/>
    </w:lvl>
    <w:lvl w:ilvl="2" w:tplc="B66CF046">
      <w:numFmt w:val="decimal"/>
      <w:lvlText w:val=""/>
      <w:lvlJc w:val="left"/>
    </w:lvl>
    <w:lvl w:ilvl="3" w:tplc="5E8ED8BE">
      <w:numFmt w:val="decimal"/>
      <w:lvlText w:val=""/>
      <w:lvlJc w:val="left"/>
    </w:lvl>
    <w:lvl w:ilvl="4" w:tplc="942A7932">
      <w:numFmt w:val="decimal"/>
      <w:lvlText w:val=""/>
      <w:lvlJc w:val="left"/>
    </w:lvl>
    <w:lvl w:ilvl="5" w:tplc="FE0A59DA">
      <w:numFmt w:val="decimal"/>
      <w:lvlText w:val=""/>
      <w:lvlJc w:val="left"/>
    </w:lvl>
    <w:lvl w:ilvl="6" w:tplc="7726899A">
      <w:numFmt w:val="decimal"/>
      <w:lvlText w:val=""/>
      <w:lvlJc w:val="left"/>
    </w:lvl>
    <w:lvl w:ilvl="7" w:tplc="3A6E01B4">
      <w:numFmt w:val="decimal"/>
      <w:lvlText w:val=""/>
      <w:lvlJc w:val="left"/>
    </w:lvl>
    <w:lvl w:ilvl="8" w:tplc="A18620E6">
      <w:numFmt w:val="decimal"/>
      <w:lvlText w:val=""/>
      <w:lvlJc w:val="left"/>
    </w:lvl>
  </w:abstractNum>
  <w:abstractNum w:abstractNumId="17" w15:restartNumberingAfterBreak="0">
    <w:nsid w:val="0000314F"/>
    <w:multiLevelType w:val="hybridMultilevel"/>
    <w:tmpl w:val="11786986"/>
    <w:lvl w:ilvl="0" w:tplc="CF7AF30E">
      <w:start w:val="1"/>
      <w:numFmt w:val="lowerLetter"/>
      <w:lvlText w:val="(%1)"/>
      <w:lvlJc w:val="left"/>
    </w:lvl>
    <w:lvl w:ilvl="1" w:tplc="EFEAAA8A">
      <w:numFmt w:val="decimal"/>
      <w:lvlText w:val=""/>
      <w:lvlJc w:val="left"/>
    </w:lvl>
    <w:lvl w:ilvl="2" w:tplc="E4345AC2">
      <w:numFmt w:val="decimal"/>
      <w:lvlText w:val=""/>
      <w:lvlJc w:val="left"/>
    </w:lvl>
    <w:lvl w:ilvl="3" w:tplc="219EFCC2">
      <w:numFmt w:val="decimal"/>
      <w:lvlText w:val=""/>
      <w:lvlJc w:val="left"/>
    </w:lvl>
    <w:lvl w:ilvl="4" w:tplc="2EFE11C4">
      <w:numFmt w:val="decimal"/>
      <w:lvlText w:val=""/>
      <w:lvlJc w:val="left"/>
    </w:lvl>
    <w:lvl w:ilvl="5" w:tplc="0A46797C">
      <w:numFmt w:val="decimal"/>
      <w:lvlText w:val=""/>
      <w:lvlJc w:val="left"/>
    </w:lvl>
    <w:lvl w:ilvl="6" w:tplc="FE4C3A90">
      <w:numFmt w:val="decimal"/>
      <w:lvlText w:val=""/>
      <w:lvlJc w:val="left"/>
    </w:lvl>
    <w:lvl w:ilvl="7" w:tplc="2190D75E">
      <w:numFmt w:val="decimal"/>
      <w:lvlText w:val=""/>
      <w:lvlJc w:val="left"/>
    </w:lvl>
    <w:lvl w:ilvl="8" w:tplc="EB26968E">
      <w:numFmt w:val="decimal"/>
      <w:lvlText w:val=""/>
      <w:lvlJc w:val="left"/>
    </w:lvl>
  </w:abstractNum>
  <w:abstractNum w:abstractNumId="18" w15:restartNumberingAfterBreak="0">
    <w:nsid w:val="0000323B"/>
    <w:multiLevelType w:val="hybridMultilevel"/>
    <w:tmpl w:val="88B03530"/>
    <w:lvl w:ilvl="0" w:tplc="047EB1B8">
      <w:start w:val="2"/>
      <w:numFmt w:val="decimal"/>
      <w:lvlText w:val="%1."/>
      <w:lvlJc w:val="left"/>
    </w:lvl>
    <w:lvl w:ilvl="1" w:tplc="6FD26A78">
      <w:numFmt w:val="decimal"/>
      <w:lvlText w:val=""/>
      <w:lvlJc w:val="left"/>
    </w:lvl>
    <w:lvl w:ilvl="2" w:tplc="E2C6857C">
      <w:numFmt w:val="decimal"/>
      <w:lvlText w:val=""/>
      <w:lvlJc w:val="left"/>
    </w:lvl>
    <w:lvl w:ilvl="3" w:tplc="4FC6DB42">
      <w:numFmt w:val="decimal"/>
      <w:lvlText w:val=""/>
      <w:lvlJc w:val="left"/>
    </w:lvl>
    <w:lvl w:ilvl="4" w:tplc="01C2E0B8">
      <w:numFmt w:val="decimal"/>
      <w:lvlText w:val=""/>
      <w:lvlJc w:val="left"/>
    </w:lvl>
    <w:lvl w:ilvl="5" w:tplc="AFF28342">
      <w:numFmt w:val="decimal"/>
      <w:lvlText w:val=""/>
      <w:lvlJc w:val="left"/>
    </w:lvl>
    <w:lvl w:ilvl="6" w:tplc="0B229254">
      <w:numFmt w:val="decimal"/>
      <w:lvlText w:val=""/>
      <w:lvlJc w:val="left"/>
    </w:lvl>
    <w:lvl w:ilvl="7" w:tplc="4148DD96">
      <w:numFmt w:val="decimal"/>
      <w:lvlText w:val=""/>
      <w:lvlJc w:val="left"/>
    </w:lvl>
    <w:lvl w:ilvl="8" w:tplc="81E2608E">
      <w:numFmt w:val="decimal"/>
      <w:lvlText w:val=""/>
      <w:lvlJc w:val="left"/>
    </w:lvl>
  </w:abstractNum>
  <w:abstractNum w:abstractNumId="19" w15:restartNumberingAfterBreak="0">
    <w:nsid w:val="0000366B"/>
    <w:multiLevelType w:val="hybridMultilevel"/>
    <w:tmpl w:val="ECB2F800"/>
    <w:lvl w:ilvl="0" w:tplc="C8EC8AFA">
      <w:start w:val="2"/>
      <w:numFmt w:val="lowerRoman"/>
      <w:lvlText w:val="(%1)"/>
      <w:lvlJc w:val="left"/>
    </w:lvl>
    <w:lvl w:ilvl="1" w:tplc="3EF6AD68">
      <w:numFmt w:val="decimal"/>
      <w:lvlText w:val=""/>
      <w:lvlJc w:val="left"/>
    </w:lvl>
    <w:lvl w:ilvl="2" w:tplc="E18441FA">
      <w:numFmt w:val="decimal"/>
      <w:lvlText w:val=""/>
      <w:lvlJc w:val="left"/>
    </w:lvl>
    <w:lvl w:ilvl="3" w:tplc="96DE4118">
      <w:numFmt w:val="decimal"/>
      <w:lvlText w:val=""/>
      <w:lvlJc w:val="left"/>
    </w:lvl>
    <w:lvl w:ilvl="4" w:tplc="C49E6608">
      <w:numFmt w:val="decimal"/>
      <w:lvlText w:val=""/>
      <w:lvlJc w:val="left"/>
    </w:lvl>
    <w:lvl w:ilvl="5" w:tplc="9842A178">
      <w:numFmt w:val="decimal"/>
      <w:lvlText w:val=""/>
      <w:lvlJc w:val="left"/>
    </w:lvl>
    <w:lvl w:ilvl="6" w:tplc="FAB24B6A">
      <w:numFmt w:val="decimal"/>
      <w:lvlText w:val=""/>
      <w:lvlJc w:val="left"/>
    </w:lvl>
    <w:lvl w:ilvl="7" w:tplc="7D50D762">
      <w:numFmt w:val="decimal"/>
      <w:lvlText w:val=""/>
      <w:lvlJc w:val="left"/>
    </w:lvl>
    <w:lvl w:ilvl="8" w:tplc="572EEF30">
      <w:numFmt w:val="decimal"/>
      <w:lvlText w:val=""/>
      <w:lvlJc w:val="left"/>
    </w:lvl>
  </w:abstractNum>
  <w:abstractNum w:abstractNumId="20" w15:restartNumberingAfterBreak="0">
    <w:nsid w:val="00003A9E"/>
    <w:multiLevelType w:val="hybridMultilevel"/>
    <w:tmpl w:val="CB4A768E"/>
    <w:lvl w:ilvl="0" w:tplc="C4DA70F8">
      <w:start w:val="1"/>
      <w:numFmt w:val="lowerLetter"/>
      <w:lvlText w:val="(%1)"/>
      <w:lvlJc w:val="left"/>
    </w:lvl>
    <w:lvl w:ilvl="1" w:tplc="4DC6F99A">
      <w:start w:val="1"/>
      <w:numFmt w:val="lowerRoman"/>
      <w:lvlText w:val="(%2)"/>
      <w:lvlJc w:val="left"/>
    </w:lvl>
    <w:lvl w:ilvl="2" w:tplc="1F542C8E">
      <w:numFmt w:val="decimal"/>
      <w:lvlText w:val=""/>
      <w:lvlJc w:val="left"/>
    </w:lvl>
    <w:lvl w:ilvl="3" w:tplc="D37CBF54">
      <w:numFmt w:val="decimal"/>
      <w:lvlText w:val=""/>
      <w:lvlJc w:val="left"/>
    </w:lvl>
    <w:lvl w:ilvl="4" w:tplc="9BE41526">
      <w:numFmt w:val="decimal"/>
      <w:lvlText w:val=""/>
      <w:lvlJc w:val="left"/>
    </w:lvl>
    <w:lvl w:ilvl="5" w:tplc="BA22544C">
      <w:numFmt w:val="decimal"/>
      <w:lvlText w:val=""/>
      <w:lvlJc w:val="left"/>
    </w:lvl>
    <w:lvl w:ilvl="6" w:tplc="74CEA01E">
      <w:numFmt w:val="decimal"/>
      <w:lvlText w:val=""/>
      <w:lvlJc w:val="left"/>
    </w:lvl>
    <w:lvl w:ilvl="7" w:tplc="36803840">
      <w:numFmt w:val="decimal"/>
      <w:lvlText w:val=""/>
      <w:lvlJc w:val="left"/>
    </w:lvl>
    <w:lvl w:ilvl="8" w:tplc="7A766046">
      <w:numFmt w:val="decimal"/>
      <w:lvlText w:val=""/>
      <w:lvlJc w:val="left"/>
    </w:lvl>
  </w:abstractNum>
  <w:abstractNum w:abstractNumId="21" w15:restartNumberingAfterBreak="0">
    <w:nsid w:val="00003BF6"/>
    <w:multiLevelType w:val="hybridMultilevel"/>
    <w:tmpl w:val="48A416C0"/>
    <w:lvl w:ilvl="0" w:tplc="3572D36E">
      <w:start w:val="9"/>
      <w:numFmt w:val="decimal"/>
      <w:lvlText w:val="%1."/>
      <w:lvlJc w:val="left"/>
    </w:lvl>
    <w:lvl w:ilvl="1" w:tplc="B8FAC5CC">
      <w:numFmt w:val="decimal"/>
      <w:lvlText w:val=""/>
      <w:lvlJc w:val="left"/>
    </w:lvl>
    <w:lvl w:ilvl="2" w:tplc="A4B089EA">
      <w:numFmt w:val="decimal"/>
      <w:lvlText w:val=""/>
      <w:lvlJc w:val="left"/>
    </w:lvl>
    <w:lvl w:ilvl="3" w:tplc="6B42370E">
      <w:numFmt w:val="decimal"/>
      <w:lvlText w:val=""/>
      <w:lvlJc w:val="left"/>
    </w:lvl>
    <w:lvl w:ilvl="4" w:tplc="7FA2CD30">
      <w:numFmt w:val="decimal"/>
      <w:lvlText w:val=""/>
      <w:lvlJc w:val="left"/>
    </w:lvl>
    <w:lvl w:ilvl="5" w:tplc="3B8CB72E">
      <w:numFmt w:val="decimal"/>
      <w:lvlText w:val=""/>
      <w:lvlJc w:val="left"/>
    </w:lvl>
    <w:lvl w:ilvl="6" w:tplc="D6B6ACE4">
      <w:numFmt w:val="decimal"/>
      <w:lvlText w:val=""/>
      <w:lvlJc w:val="left"/>
    </w:lvl>
    <w:lvl w:ilvl="7" w:tplc="1B76F11E">
      <w:numFmt w:val="decimal"/>
      <w:lvlText w:val=""/>
      <w:lvlJc w:val="left"/>
    </w:lvl>
    <w:lvl w:ilvl="8" w:tplc="BE543850">
      <w:numFmt w:val="decimal"/>
      <w:lvlText w:val=""/>
      <w:lvlJc w:val="left"/>
    </w:lvl>
  </w:abstractNum>
  <w:abstractNum w:abstractNumId="22" w15:restartNumberingAfterBreak="0">
    <w:nsid w:val="00003E12"/>
    <w:multiLevelType w:val="hybridMultilevel"/>
    <w:tmpl w:val="1C901CDA"/>
    <w:lvl w:ilvl="0" w:tplc="40BE06CC">
      <w:start w:val="1"/>
      <w:numFmt w:val="lowerLetter"/>
      <w:lvlText w:val="(%1)"/>
      <w:lvlJc w:val="left"/>
    </w:lvl>
    <w:lvl w:ilvl="1" w:tplc="31C01628">
      <w:numFmt w:val="decimal"/>
      <w:lvlText w:val=""/>
      <w:lvlJc w:val="left"/>
    </w:lvl>
    <w:lvl w:ilvl="2" w:tplc="4118AA40">
      <w:numFmt w:val="decimal"/>
      <w:lvlText w:val=""/>
      <w:lvlJc w:val="left"/>
    </w:lvl>
    <w:lvl w:ilvl="3" w:tplc="F07AFB14">
      <w:numFmt w:val="decimal"/>
      <w:lvlText w:val=""/>
      <w:lvlJc w:val="left"/>
    </w:lvl>
    <w:lvl w:ilvl="4" w:tplc="F928208A">
      <w:numFmt w:val="decimal"/>
      <w:lvlText w:val=""/>
      <w:lvlJc w:val="left"/>
    </w:lvl>
    <w:lvl w:ilvl="5" w:tplc="B2D424F2">
      <w:numFmt w:val="decimal"/>
      <w:lvlText w:val=""/>
      <w:lvlJc w:val="left"/>
    </w:lvl>
    <w:lvl w:ilvl="6" w:tplc="999C9E34">
      <w:numFmt w:val="decimal"/>
      <w:lvlText w:val=""/>
      <w:lvlJc w:val="left"/>
    </w:lvl>
    <w:lvl w:ilvl="7" w:tplc="99BEB2CE">
      <w:numFmt w:val="decimal"/>
      <w:lvlText w:val=""/>
      <w:lvlJc w:val="left"/>
    </w:lvl>
    <w:lvl w:ilvl="8" w:tplc="FCE0C052">
      <w:numFmt w:val="decimal"/>
      <w:lvlText w:val=""/>
      <w:lvlJc w:val="left"/>
    </w:lvl>
  </w:abstractNum>
  <w:abstractNum w:abstractNumId="23" w15:restartNumberingAfterBreak="0">
    <w:nsid w:val="00003EF6"/>
    <w:multiLevelType w:val="hybridMultilevel"/>
    <w:tmpl w:val="BF6C2472"/>
    <w:lvl w:ilvl="0" w:tplc="A380D31E">
      <w:start w:val="29"/>
      <w:numFmt w:val="upperLetter"/>
      <w:lvlText w:val="%1:"/>
      <w:lvlJc w:val="left"/>
    </w:lvl>
    <w:lvl w:ilvl="1" w:tplc="A8ECDBDE">
      <w:numFmt w:val="decimal"/>
      <w:lvlText w:val=""/>
      <w:lvlJc w:val="left"/>
    </w:lvl>
    <w:lvl w:ilvl="2" w:tplc="5830BCCC">
      <w:numFmt w:val="decimal"/>
      <w:lvlText w:val=""/>
      <w:lvlJc w:val="left"/>
    </w:lvl>
    <w:lvl w:ilvl="3" w:tplc="75D0060A">
      <w:numFmt w:val="decimal"/>
      <w:lvlText w:val=""/>
      <w:lvlJc w:val="left"/>
    </w:lvl>
    <w:lvl w:ilvl="4" w:tplc="239A43BC">
      <w:numFmt w:val="decimal"/>
      <w:lvlText w:val=""/>
      <w:lvlJc w:val="left"/>
    </w:lvl>
    <w:lvl w:ilvl="5" w:tplc="F11663C8">
      <w:numFmt w:val="decimal"/>
      <w:lvlText w:val=""/>
      <w:lvlJc w:val="left"/>
    </w:lvl>
    <w:lvl w:ilvl="6" w:tplc="6422F2B2">
      <w:numFmt w:val="decimal"/>
      <w:lvlText w:val=""/>
      <w:lvlJc w:val="left"/>
    </w:lvl>
    <w:lvl w:ilvl="7" w:tplc="16807FD8">
      <w:numFmt w:val="decimal"/>
      <w:lvlText w:val=""/>
      <w:lvlJc w:val="left"/>
    </w:lvl>
    <w:lvl w:ilvl="8" w:tplc="18585A52">
      <w:numFmt w:val="decimal"/>
      <w:lvlText w:val=""/>
      <w:lvlJc w:val="left"/>
    </w:lvl>
  </w:abstractNum>
  <w:abstractNum w:abstractNumId="24" w15:restartNumberingAfterBreak="0">
    <w:nsid w:val="0000409D"/>
    <w:multiLevelType w:val="hybridMultilevel"/>
    <w:tmpl w:val="CEDEA356"/>
    <w:lvl w:ilvl="0" w:tplc="C6D43212">
      <w:start w:val="1"/>
      <w:numFmt w:val="decimal"/>
      <w:lvlText w:val="%1."/>
      <w:lvlJc w:val="left"/>
    </w:lvl>
    <w:lvl w:ilvl="1" w:tplc="44A49BE2">
      <w:numFmt w:val="decimal"/>
      <w:lvlText w:val=""/>
      <w:lvlJc w:val="left"/>
    </w:lvl>
    <w:lvl w:ilvl="2" w:tplc="D18A3F28">
      <w:numFmt w:val="decimal"/>
      <w:lvlText w:val=""/>
      <w:lvlJc w:val="left"/>
    </w:lvl>
    <w:lvl w:ilvl="3" w:tplc="408A590E">
      <w:numFmt w:val="decimal"/>
      <w:lvlText w:val=""/>
      <w:lvlJc w:val="left"/>
    </w:lvl>
    <w:lvl w:ilvl="4" w:tplc="C9A2C08E">
      <w:numFmt w:val="decimal"/>
      <w:lvlText w:val=""/>
      <w:lvlJc w:val="left"/>
    </w:lvl>
    <w:lvl w:ilvl="5" w:tplc="BB08D604">
      <w:numFmt w:val="decimal"/>
      <w:lvlText w:val=""/>
      <w:lvlJc w:val="left"/>
    </w:lvl>
    <w:lvl w:ilvl="6" w:tplc="16704610">
      <w:numFmt w:val="decimal"/>
      <w:lvlText w:val=""/>
      <w:lvlJc w:val="left"/>
    </w:lvl>
    <w:lvl w:ilvl="7" w:tplc="2A9CED46">
      <w:numFmt w:val="decimal"/>
      <w:lvlText w:val=""/>
      <w:lvlJc w:val="left"/>
    </w:lvl>
    <w:lvl w:ilvl="8" w:tplc="183277B2">
      <w:numFmt w:val="decimal"/>
      <w:lvlText w:val=""/>
      <w:lvlJc w:val="left"/>
    </w:lvl>
  </w:abstractNum>
  <w:abstractNum w:abstractNumId="25" w15:restartNumberingAfterBreak="0">
    <w:nsid w:val="00004230"/>
    <w:multiLevelType w:val="hybridMultilevel"/>
    <w:tmpl w:val="D196091A"/>
    <w:lvl w:ilvl="0" w:tplc="9DBEF69E">
      <w:start w:val="17"/>
      <w:numFmt w:val="decimal"/>
      <w:lvlText w:val="%1."/>
      <w:lvlJc w:val="left"/>
    </w:lvl>
    <w:lvl w:ilvl="1" w:tplc="96B40A4A">
      <w:start w:val="1"/>
      <w:numFmt w:val="lowerLetter"/>
      <w:lvlText w:val="%2"/>
      <w:lvlJc w:val="left"/>
    </w:lvl>
    <w:lvl w:ilvl="2" w:tplc="FDF8B4DA">
      <w:numFmt w:val="decimal"/>
      <w:lvlText w:val=""/>
      <w:lvlJc w:val="left"/>
    </w:lvl>
    <w:lvl w:ilvl="3" w:tplc="870A1A64">
      <w:numFmt w:val="decimal"/>
      <w:lvlText w:val=""/>
      <w:lvlJc w:val="left"/>
    </w:lvl>
    <w:lvl w:ilvl="4" w:tplc="F874291A">
      <w:numFmt w:val="decimal"/>
      <w:lvlText w:val=""/>
      <w:lvlJc w:val="left"/>
    </w:lvl>
    <w:lvl w:ilvl="5" w:tplc="18AAB846">
      <w:numFmt w:val="decimal"/>
      <w:lvlText w:val=""/>
      <w:lvlJc w:val="left"/>
    </w:lvl>
    <w:lvl w:ilvl="6" w:tplc="0A98D5C2">
      <w:numFmt w:val="decimal"/>
      <w:lvlText w:val=""/>
      <w:lvlJc w:val="left"/>
    </w:lvl>
    <w:lvl w:ilvl="7" w:tplc="2084CA4E">
      <w:numFmt w:val="decimal"/>
      <w:lvlText w:val=""/>
      <w:lvlJc w:val="left"/>
    </w:lvl>
    <w:lvl w:ilvl="8" w:tplc="C07E1AFA">
      <w:numFmt w:val="decimal"/>
      <w:lvlText w:val=""/>
      <w:lvlJc w:val="left"/>
    </w:lvl>
  </w:abstractNum>
  <w:abstractNum w:abstractNumId="26" w15:restartNumberingAfterBreak="0">
    <w:nsid w:val="00004944"/>
    <w:multiLevelType w:val="hybridMultilevel"/>
    <w:tmpl w:val="D3365A80"/>
    <w:lvl w:ilvl="0" w:tplc="6C2AFA6C">
      <w:start w:val="1"/>
      <w:numFmt w:val="lowerLetter"/>
      <w:lvlText w:val="(%1)"/>
      <w:lvlJc w:val="left"/>
    </w:lvl>
    <w:lvl w:ilvl="1" w:tplc="B50652BC">
      <w:numFmt w:val="decimal"/>
      <w:lvlText w:val=""/>
      <w:lvlJc w:val="left"/>
    </w:lvl>
    <w:lvl w:ilvl="2" w:tplc="4BB85816">
      <w:numFmt w:val="decimal"/>
      <w:lvlText w:val=""/>
      <w:lvlJc w:val="left"/>
    </w:lvl>
    <w:lvl w:ilvl="3" w:tplc="AD7A8CE4">
      <w:numFmt w:val="decimal"/>
      <w:lvlText w:val=""/>
      <w:lvlJc w:val="left"/>
    </w:lvl>
    <w:lvl w:ilvl="4" w:tplc="6FDA816C">
      <w:numFmt w:val="decimal"/>
      <w:lvlText w:val=""/>
      <w:lvlJc w:val="left"/>
    </w:lvl>
    <w:lvl w:ilvl="5" w:tplc="7936AA7A">
      <w:numFmt w:val="decimal"/>
      <w:lvlText w:val=""/>
      <w:lvlJc w:val="left"/>
    </w:lvl>
    <w:lvl w:ilvl="6" w:tplc="B4768700">
      <w:numFmt w:val="decimal"/>
      <w:lvlText w:val=""/>
      <w:lvlJc w:val="left"/>
    </w:lvl>
    <w:lvl w:ilvl="7" w:tplc="AB44EB32">
      <w:numFmt w:val="decimal"/>
      <w:lvlText w:val=""/>
      <w:lvlJc w:val="left"/>
    </w:lvl>
    <w:lvl w:ilvl="8" w:tplc="A586B6F0">
      <w:numFmt w:val="decimal"/>
      <w:lvlText w:val=""/>
      <w:lvlJc w:val="left"/>
    </w:lvl>
  </w:abstractNum>
  <w:abstractNum w:abstractNumId="27" w15:restartNumberingAfterBreak="0">
    <w:nsid w:val="00004B40"/>
    <w:multiLevelType w:val="hybridMultilevel"/>
    <w:tmpl w:val="EB70A870"/>
    <w:lvl w:ilvl="0" w:tplc="471C5C00">
      <w:start w:val="1"/>
      <w:numFmt w:val="lowerLetter"/>
      <w:lvlText w:val="(%1)"/>
      <w:lvlJc w:val="left"/>
    </w:lvl>
    <w:lvl w:ilvl="1" w:tplc="07EC2542">
      <w:numFmt w:val="decimal"/>
      <w:lvlText w:val=""/>
      <w:lvlJc w:val="left"/>
    </w:lvl>
    <w:lvl w:ilvl="2" w:tplc="DD4405CA">
      <w:numFmt w:val="decimal"/>
      <w:lvlText w:val=""/>
      <w:lvlJc w:val="left"/>
    </w:lvl>
    <w:lvl w:ilvl="3" w:tplc="6F9A07F0">
      <w:numFmt w:val="decimal"/>
      <w:lvlText w:val=""/>
      <w:lvlJc w:val="left"/>
    </w:lvl>
    <w:lvl w:ilvl="4" w:tplc="FA345B50">
      <w:numFmt w:val="decimal"/>
      <w:lvlText w:val=""/>
      <w:lvlJc w:val="left"/>
    </w:lvl>
    <w:lvl w:ilvl="5" w:tplc="77C41E2C">
      <w:numFmt w:val="decimal"/>
      <w:lvlText w:val=""/>
      <w:lvlJc w:val="left"/>
    </w:lvl>
    <w:lvl w:ilvl="6" w:tplc="F202FAB4">
      <w:numFmt w:val="decimal"/>
      <w:lvlText w:val=""/>
      <w:lvlJc w:val="left"/>
    </w:lvl>
    <w:lvl w:ilvl="7" w:tplc="95BAAFBE">
      <w:numFmt w:val="decimal"/>
      <w:lvlText w:val=""/>
      <w:lvlJc w:val="left"/>
    </w:lvl>
    <w:lvl w:ilvl="8" w:tplc="AA06535C">
      <w:numFmt w:val="decimal"/>
      <w:lvlText w:val=""/>
      <w:lvlJc w:val="left"/>
    </w:lvl>
  </w:abstractNum>
  <w:abstractNum w:abstractNumId="28" w15:restartNumberingAfterBreak="0">
    <w:nsid w:val="00004CAD"/>
    <w:multiLevelType w:val="hybridMultilevel"/>
    <w:tmpl w:val="45765036"/>
    <w:lvl w:ilvl="0" w:tplc="8F0684CA">
      <w:start w:val="12"/>
      <w:numFmt w:val="decimal"/>
      <w:lvlText w:val="%1."/>
      <w:lvlJc w:val="left"/>
    </w:lvl>
    <w:lvl w:ilvl="1" w:tplc="AFC485FC">
      <w:start w:val="1"/>
      <w:numFmt w:val="lowerLetter"/>
      <w:lvlText w:val="%2"/>
      <w:lvlJc w:val="left"/>
    </w:lvl>
    <w:lvl w:ilvl="2" w:tplc="B55AD7BA">
      <w:numFmt w:val="decimal"/>
      <w:lvlText w:val=""/>
      <w:lvlJc w:val="left"/>
    </w:lvl>
    <w:lvl w:ilvl="3" w:tplc="718EE686">
      <w:numFmt w:val="decimal"/>
      <w:lvlText w:val=""/>
      <w:lvlJc w:val="left"/>
    </w:lvl>
    <w:lvl w:ilvl="4" w:tplc="27DC933E">
      <w:numFmt w:val="decimal"/>
      <w:lvlText w:val=""/>
      <w:lvlJc w:val="left"/>
    </w:lvl>
    <w:lvl w:ilvl="5" w:tplc="5358B8FE">
      <w:numFmt w:val="decimal"/>
      <w:lvlText w:val=""/>
      <w:lvlJc w:val="left"/>
    </w:lvl>
    <w:lvl w:ilvl="6" w:tplc="56185E6C">
      <w:numFmt w:val="decimal"/>
      <w:lvlText w:val=""/>
      <w:lvlJc w:val="left"/>
    </w:lvl>
    <w:lvl w:ilvl="7" w:tplc="CCD0D37C">
      <w:numFmt w:val="decimal"/>
      <w:lvlText w:val=""/>
      <w:lvlJc w:val="left"/>
    </w:lvl>
    <w:lvl w:ilvl="8" w:tplc="F7AACEA4">
      <w:numFmt w:val="decimal"/>
      <w:lvlText w:val=""/>
      <w:lvlJc w:val="left"/>
    </w:lvl>
  </w:abstractNum>
  <w:abstractNum w:abstractNumId="29" w15:restartNumberingAfterBreak="0">
    <w:nsid w:val="00004DF2"/>
    <w:multiLevelType w:val="hybridMultilevel"/>
    <w:tmpl w:val="64B86C66"/>
    <w:lvl w:ilvl="0" w:tplc="14FC5818">
      <w:start w:val="14"/>
      <w:numFmt w:val="decimal"/>
      <w:lvlText w:val="%1."/>
      <w:lvlJc w:val="left"/>
    </w:lvl>
    <w:lvl w:ilvl="1" w:tplc="022E0752">
      <w:numFmt w:val="decimal"/>
      <w:lvlText w:val=""/>
      <w:lvlJc w:val="left"/>
    </w:lvl>
    <w:lvl w:ilvl="2" w:tplc="26D419A4">
      <w:numFmt w:val="decimal"/>
      <w:lvlText w:val=""/>
      <w:lvlJc w:val="left"/>
    </w:lvl>
    <w:lvl w:ilvl="3" w:tplc="00367694">
      <w:numFmt w:val="decimal"/>
      <w:lvlText w:val=""/>
      <w:lvlJc w:val="left"/>
    </w:lvl>
    <w:lvl w:ilvl="4" w:tplc="7BA27028">
      <w:numFmt w:val="decimal"/>
      <w:lvlText w:val=""/>
      <w:lvlJc w:val="left"/>
    </w:lvl>
    <w:lvl w:ilvl="5" w:tplc="3D5EBC68">
      <w:numFmt w:val="decimal"/>
      <w:lvlText w:val=""/>
      <w:lvlJc w:val="left"/>
    </w:lvl>
    <w:lvl w:ilvl="6" w:tplc="6714C41C">
      <w:numFmt w:val="decimal"/>
      <w:lvlText w:val=""/>
      <w:lvlJc w:val="left"/>
    </w:lvl>
    <w:lvl w:ilvl="7" w:tplc="EA764122">
      <w:numFmt w:val="decimal"/>
      <w:lvlText w:val=""/>
      <w:lvlJc w:val="left"/>
    </w:lvl>
    <w:lvl w:ilvl="8" w:tplc="476416FA">
      <w:numFmt w:val="decimal"/>
      <w:lvlText w:val=""/>
      <w:lvlJc w:val="left"/>
    </w:lvl>
  </w:abstractNum>
  <w:abstractNum w:abstractNumId="30" w15:restartNumberingAfterBreak="0">
    <w:nsid w:val="00004E45"/>
    <w:multiLevelType w:val="hybridMultilevel"/>
    <w:tmpl w:val="696CD1B0"/>
    <w:lvl w:ilvl="0" w:tplc="06D45016">
      <w:start w:val="1"/>
      <w:numFmt w:val="lowerRoman"/>
      <w:lvlText w:val="%1."/>
      <w:lvlJc w:val="left"/>
    </w:lvl>
    <w:lvl w:ilvl="1" w:tplc="B268AF22">
      <w:numFmt w:val="decimal"/>
      <w:lvlText w:val=""/>
      <w:lvlJc w:val="left"/>
    </w:lvl>
    <w:lvl w:ilvl="2" w:tplc="234C96BE">
      <w:numFmt w:val="decimal"/>
      <w:lvlText w:val=""/>
      <w:lvlJc w:val="left"/>
    </w:lvl>
    <w:lvl w:ilvl="3" w:tplc="949A6184">
      <w:numFmt w:val="decimal"/>
      <w:lvlText w:val=""/>
      <w:lvlJc w:val="left"/>
    </w:lvl>
    <w:lvl w:ilvl="4" w:tplc="6F00EBB2">
      <w:numFmt w:val="decimal"/>
      <w:lvlText w:val=""/>
      <w:lvlJc w:val="left"/>
    </w:lvl>
    <w:lvl w:ilvl="5" w:tplc="C82AA836">
      <w:numFmt w:val="decimal"/>
      <w:lvlText w:val=""/>
      <w:lvlJc w:val="left"/>
    </w:lvl>
    <w:lvl w:ilvl="6" w:tplc="8C589A24">
      <w:numFmt w:val="decimal"/>
      <w:lvlText w:val=""/>
      <w:lvlJc w:val="left"/>
    </w:lvl>
    <w:lvl w:ilvl="7" w:tplc="CE2E644C">
      <w:numFmt w:val="decimal"/>
      <w:lvlText w:val=""/>
      <w:lvlJc w:val="left"/>
    </w:lvl>
    <w:lvl w:ilvl="8" w:tplc="2F9A941C">
      <w:numFmt w:val="decimal"/>
      <w:lvlText w:val=""/>
      <w:lvlJc w:val="left"/>
    </w:lvl>
  </w:abstractNum>
  <w:abstractNum w:abstractNumId="31" w15:restartNumberingAfterBreak="0">
    <w:nsid w:val="00005422"/>
    <w:multiLevelType w:val="hybridMultilevel"/>
    <w:tmpl w:val="73A2AFCE"/>
    <w:lvl w:ilvl="0" w:tplc="F08609D4">
      <w:start w:val="19"/>
      <w:numFmt w:val="decimal"/>
      <w:lvlText w:val="%1."/>
      <w:lvlJc w:val="left"/>
    </w:lvl>
    <w:lvl w:ilvl="1" w:tplc="43C2CA4E">
      <w:numFmt w:val="decimal"/>
      <w:lvlText w:val=""/>
      <w:lvlJc w:val="left"/>
    </w:lvl>
    <w:lvl w:ilvl="2" w:tplc="88B62366">
      <w:numFmt w:val="decimal"/>
      <w:lvlText w:val=""/>
      <w:lvlJc w:val="left"/>
    </w:lvl>
    <w:lvl w:ilvl="3" w:tplc="6A2CABA6">
      <w:numFmt w:val="decimal"/>
      <w:lvlText w:val=""/>
      <w:lvlJc w:val="left"/>
    </w:lvl>
    <w:lvl w:ilvl="4" w:tplc="78A01996">
      <w:numFmt w:val="decimal"/>
      <w:lvlText w:val=""/>
      <w:lvlJc w:val="left"/>
    </w:lvl>
    <w:lvl w:ilvl="5" w:tplc="1798887E">
      <w:numFmt w:val="decimal"/>
      <w:lvlText w:val=""/>
      <w:lvlJc w:val="left"/>
    </w:lvl>
    <w:lvl w:ilvl="6" w:tplc="CB3A1D82">
      <w:numFmt w:val="decimal"/>
      <w:lvlText w:val=""/>
      <w:lvlJc w:val="left"/>
    </w:lvl>
    <w:lvl w:ilvl="7" w:tplc="837829AA">
      <w:numFmt w:val="decimal"/>
      <w:lvlText w:val=""/>
      <w:lvlJc w:val="left"/>
    </w:lvl>
    <w:lvl w:ilvl="8" w:tplc="C7BE49DA">
      <w:numFmt w:val="decimal"/>
      <w:lvlText w:val=""/>
      <w:lvlJc w:val="left"/>
    </w:lvl>
  </w:abstractNum>
  <w:abstractNum w:abstractNumId="32" w15:restartNumberingAfterBreak="0">
    <w:nsid w:val="000056AE"/>
    <w:multiLevelType w:val="hybridMultilevel"/>
    <w:tmpl w:val="8710099C"/>
    <w:lvl w:ilvl="0" w:tplc="1152B91E">
      <w:start w:val="2"/>
      <w:numFmt w:val="lowerLetter"/>
      <w:lvlText w:val="(%1)"/>
      <w:lvlJc w:val="left"/>
    </w:lvl>
    <w:lvl w:ilvl="1" w:tplc="49324F6A">
      <w:numFmt w:val="decimal"/>
      <w:lvlText w:val=""/>
      <w:lvlJc w:val="left"/>
    </w:lvl>
    <w:lvl w:ilvl="2" w:tplc="F0F0C30A">
      <w:numFmt w:val="decimal"/>
      <w:lvlText w:val=""/>
      <w:lvlJc w:val="left"/>
    </w:lvl>
    <w:lvl w:ilvl="3" w:tplc="D14263CC">
      <w:numFmt w:val="decimal"/>
      <w:lvlText w:val=""/>
      <w:lvlJc w:val="left"/>
    </w:lvl>
    <w:lvl w:ilvl="4" w:tplc="FE467C76">
      <w:numFmt w:val="decimal"/>
      <w:lvlText w:val=""/>
      <w:lvlJc w:val="left"/>
    </w:lvl>
    <w:lvl w:ilvl="5" w:tplc="4BBE3A18">
      <w:numFmt w:val="decimal"/>
      <w:lvlText w:val=""/>
      <w:lvlJc w:val="left"/>
    </w:lvl>
    <w:lvl w:ilvl="6" w:tplc="32787472">
      <w:numFmt w:val="decimal"/>
      <w:lvlText w:val=""/>
      <w:lvlJc w:val="left"/>
    </w:lvl>
    <w:lvl w:ilvl="7" w:tplc="B6C89436">
      <w:numFmt w:val="decimal"/>
      <w:lvlText w:val=""/>
      <w:lvlJc w:val="left"/>
    </w:lvl>
    <w:lvl w:ilvl="8" w:tplc="82F68606">
      <w:numFmt w:val="decimal"/>
      <w:lvlText w:val=""/>
      <w:lvlJc w:val="left"/>
    </w:lvl>
  </w:abstractNum>
  <w:abstractNum w:abstractNumId="33" w15:restartNumberingAfterBreak="0">
    <w:nsid w:val="00005878"/>
    <w:multiLevelType w:val="hybridMultilevel"/>
    <w:tmpl w:val="53F8B348"/>
    <w:lvl w:ilvl="0" w:tplc="4ADE9A24">
      <w:start w:val="6"/>
      <w:numFmt w:val="decimal"/>
      <w:lvlText w:val="%1."/>
      <w:lvlJc w:val="left"/>
    </w:lvl>
    <w:lvl w:ilvl="1" w:tplc="076AB62A">
      <w:numFmt w:val="decimal"/>
      <w:lvlText w:val=""/>
      <w:lvlJc w:val="left"/>
    </w:lvl>
    <w:lvl w:ilvl="2" w:tplc="F766A50C">
      <w:numFmt w:val="decimal"/>
      <w:lvlText w:val=""/>
      <w:lvlJc w:val="left"/>
    </w:lvl>
    <w:lvl w:ilvl="3" w:tplc="6D98C056">
      <w:numFmt w:val="decimal"/>
      <w:lvlText w:val=""/>
      <w:lvlJc w:val="left"/>
    </w:lvl>
    <w:lvl w:ilvl="4" w:tplc="474460C6">
      <w:numFmt w:val="decimal"/>
      <w:lvlText w:val=""/>
      <w:lvlJc w:val="left"/>
    </w:lvl>
    <w:lvl w:ilvl="5" w:tplc="FF90C726">
      <w:numFmt w:val="decimal"/>
      <w:lvlText w:val=""/>
      <w:lvlJc w:val="left"/>
    </w:lvl>
    <w:lvl w:ilvl="6" w:tplc="9EB284AA">
      <w:numFmt w:val="decimal"/>
      <w:lvlText w:val=""/>
      <w:lvlJc w:val="left"/>
    </w:lvl>
    <w:lvl w:ilvl="7" w:tplc="0088B9CC">
      <w:numFmt w:val="decimal"/>
      <w:lvlText w:val=""/>
      <w:lvlJc w:val="left"/>
    </w:lvl>
    <w:lvl w:ilvl="8" w:tplc="63A063DE">
      <w:numFmt w:val="decimal"/>
      <w:lvlText w:val=""/>
      <w:lvlJc w:val="left"/>
    </w:lvl>
  </w:abstractNum>
  <w:abstractNum w:abstractNumId="34" w15:restartNumberingAfterBreak="0">
    <w:nsid w:val="00005991"/>
    <w:multiLevelType w:val="hybridMultilevel"/>
    <w:tmpl w:val="4758521C"/>
    <w:lvl w:ilvl="0" w:tplc="5642B3AE">
      <w:start w:val="1"/>
      <w:numFmt w:val="decimal"/>
      <w:lvlText w:val="%1)"/>
      <w:lvlJc w:val="left"/>
    </w:lvl>
    <w:lvl w:ilvl="1" w:tplc="B93CCF1C">
      <w:numFmt w:val="decimal"/>
      <w:lvlText w:val=""/>
      <w:lvlJc w:val="left"/>
    </w:lvl>
    <w:lvl w:ilvl="2" w:tplc="1D6AD0AC">
      <w:numFmt w:val="decimal"/>
      <w:lvlText w:val=""/>
      <w:lvlJc w:val="left"/>
    </w:lvl>
    <w:lvl w:ilvl="3" w:tplc="E6A842E6">
      <w:numFmt w:val="decimal"/>
      <w:lvlText w:val=""/>
      <w:lvlJc w:val="left"/>
    </w:lvl>
    <w:lvl w:ilvl="4" w:tplc="E2FC9136">
      <w:numFmt w:val="decimal"/>
      <w:lvlText w:val=""/>
      <w:lvlJc w:val="left"/>
    </w:lvl>
    <w:lvl w:ilvl="5" w:tplc="4D8EAAB8">
      <w:numFmt w:val="decimal"/>
      <w:lvlText w:val=""/>
      <w:lvlJc w:val="left"/>
    </w:lvl>
    <w:lvl w:ilvl="6" w:tplc="C1B82936">
      <w:numFmt w:val="decimal"/>
      <w:lvlText w:val=""/>
      <w:lvlJc w:val="left"/>
    </w:lvl>
    <w:lvl w:ilvl="7" w:tplc="777E8284">
      <w:numFmt w:val="decimal"/>
      <w:lvlText w:val=""/>
      <w:lvlJc w:val="left"/>
    </w:lvl>
    <w:lvl w:ilvl="8" w:tplc="8CC6F4B0">
      <w:numFmt w:val="decimal"/>
      <w:lvlText w:val=""/>
      <w:lvlJc w:val="left"/>
    </w:lvl>
  </w:abstractNum>
  <w:abstractNum w:abstractNumId="35" w15:restartNumberingAfterBreak="0">
    <w:nsid w:val="00005CFD"/>
    <w:multiLevelType w:val="hybridMultilevel"/>
    <w:tmpl w:val="410CF7A0"/>
    <w:lvl w:ilvl="0" w:tplc="720CA3E8">
      <w:start w:val="7"/>
      <w:numFmt w:val="decimal"/>
      <w:lvlText w:val="%1."/>
      <w:lvlJc w:val="left"/>
    </w:lvl>
    <w:lvl w:ilvl="1" w:tplc="A3AED8C0">
      <w:numFmt w:val="decimal"/>
      <w:lvlText w:val=""/>
      <w:lvlJc w:val="left"/>
    </w:lvl>
    <w:lvl w:ilvl="2" w:tplc="E214A4FE">
      <w:numFmt w:val="decimal"/>
      <w:lvlText w:val=""/>
      <w:lvlJc w:val="left"/>
    </w:lvl>
    <w:lvl w:ilvl="3" w:tplc="4CF605E8">
      <w:numFmt w:val="decimal"/>
      <w:lvlText w:val=""/>
      <w:lvlJc w:val="left"/>
    </w:lvl>
    <w:lvl w:ilvl="4" w:tplc="17B8529E">
      <w:numFmt w:val="decimal"/>
      <w:lvlText w:val=""/>
      <w:lvlJc w:val="left"/>
    </w:lvl>
    <w:lvl w:ilvl="5" w:tplc="02DC1318">
      <w:numFmt w:val="decimal"/>
      <w:lvlText w:val=""/>
      <w:lvlJc w:val="left"/>
    </w:lvl>
    <w:lvl w:ilvl="6" w:tplc="EA58EAFC">
      <w:numFmt w:val="decimal"/>
      <w:lvlText w:val=""/>
      <w:lvlJc w:val="left"/>
    </w:lvl>
    <w:lvl w:ilvl="7" w:tplc="67B87B2C">
      <w:numFmt w:val="decimal"/>
      <w:lvlText w:val=""/>
      <w:lvlJc w:val="left"/>
    </w:lvl>
    <w:lvl w:ilvl="8" w:tplc="CEFC25A8">
      <w:numFmt w:val="decimal"/>
      <w:lvlText w:val=""/>
      <w:lvlJc w:val="left"/>
    </w:lvl>
  </w:abstractNum>
  <w:abstractNum w:abstractNumId="36" w15:restartNumberingAfterBreak="0">
    <w:nsid w:val="00005E14"/>
    <w:multiLevelType w:val="hybridMultilevel"/>
    <w:tmpl w:val="3C505664"/>
    <w:lvl w:ilvl="0" w:tplc="CDD04604">
      <w:start w:val="3"/>
      <w:numFmt w:val="lowerLetter"/>
      <w:lvlText w:val="(%1)"/>
      <w:lvlJc w:val="left"/>
    </w:lvl>
    <w:lvl w:ilvl="1" w:tplc="93EC528A">
      <w:numFmt w:val="decimal"/>
      <w:lvlText w:val=""/>
      <w:lvlJc w:val="left"/>
    </w:lvl>
    <w:lvl w:ilvl="2" w:tplc="0F06B87A">
      <w:numFmt w:val="decimal"/>
      <w:lvlText w:val=""/>
      <w:lvlJc w:val="left"/>
    </w:lvl>
    <w:lvl w:ilvl="3" w:tplc="CFA229C2">
      <w:numFmt w:val="decimal"/>
      <w:lvlText w:val=""/>
      <w:lvlJc w:val="left"/>
    </w:lvl>
    <w:lvl w:ilvl="4" w:tplc="7E8A1772">
      <w:numFmt w:val="decimal"/>
      <w:lvlText w:val=""/>
      <w:lvlJc w:val="left"/>
    </w:lvl>
    <w:lvl w:ilvl="5" w:tplc="C67898F0">
      <w:numFmt w:val="decimal"/>
      <w:lvlText w:val=""/>
      <w:lvlJc w:val="left"/>
    </w:lvl>
    <w:lvl w:ilvl="6" w:tplc="B6F43F38">
      <w:numFmt w:val="decimal"/>
      <w:lvlText w:val=""/>
      <w:lvlJc w:val="left"/>
    </w:lvl>
    <w:lvl w:ilvl="7" w:tplc="CA0A6572">
      <w:numFmt w:val="decimal"/>
      <w:lvlText w:val=""/>
      <w:lvlJc w:val="left"/>
    </w:lvl>
    <w:lvl w:ilvl="8" w:tplc="5914BE8A">
      <w:numFmt w:val="decimal"/>
      <w:lvlText w:val=""/>
      <w:lvlJc w:val="left"/>
    </w:lvl>
  </w:abstractNum>
  <w:abstractNum w:abstractNumId="37" w15:restartNumberingAfterBreak="0">
    <w:nsid w:val="00005F32"/>
    <w:multiLevelType w:val="hybridMultilevel"/>
    <w:tmpl w:val="0C822B4E"/>
    <w:lvl w:ilvl="0" w:tplc="D4BA7496">
      <w:start w:val="8"/>
      <w:numFmt w:val="decimal"/>
      <w:lvlText w:val="%1."/>
      <w:lvlJc w:val="left"/>
    </w:lvl>
    <w:lvl w:ilvl="1" w:tplc="26620946">
      <w:numFmt w:val="decimal"/>
      <w:lvlText w:val=""/>
      <w:lvlJc w:val="left"/>
    </w:lvl>
    <w:lvl w:ilvl="2" w:tplc="27F06924">
      <w:numFmt w:val="decimal"/>
      <w:lvlText w:val=""/>
      <w:lvlJc w:val="left"/>
    </w:lvl>
    <w:lvl w:ilvl="3" w:tplc="0E5E6C62">
      <w:numFmt w:val="decimal"/>
      <w:lvlText w:val=""/>
      <w:lvlJc w:val="left"/>
    </w:lvl>
    <w:lvl w:ilvl="4" w:tplc="47F635A2">
      <w:numFmt w:val="decimal"/>
      <w:lvlText w:val=""/>
      <w:lvlJc w:val="left"/>
    </w:lvl>
    <w:lvl w:ilvl="5" w:tplc="10A6125A">
      <w:numFmt w:val="decimal"/>
      <w:lvlText w:val=""/>
      <w:lvlJc w:val="left"/>
    </w:lvl>
    <w:lvl w:ilvl="6" w:tplc="56CAF730">
      <w:numFmt w:val="decimal"/>
      <w:lvlText w:val=""/>
      <w:lvlJc w:val="left"/>
    </w:lvl>
    <w:lvl w:ilvl="7" w:tplc="B92694DE">
      <w:numFmt w:val="decimal"/>
      <w:lvlText w:val=""/>
      <w:lvlJc w:val="left"/>
    </w:lvl>
    <w:lvl w:ilvl="8" w:tplc="8F6A6312">
      <w:numFmt w:val="decimal"/>
      <w:lvlText w:val=""/>
      <w:lvlJc w:val="left"/>
    </w:lvl>
  </w:abstractNum>
  <w:abstractNum w:abstractNumId="38" w15:restartNumberingAfterBreak="0">
    <w:nsid w:val="00005F49"/>
    <w:multiLevelType w:val="hybridMultilevel"/>
    <w:tmpl w:val="F9805D92"/>
    <w:lvl w:ilvl="0" w:tplc="1E32E378">
      <w:start w:val="1"/>
      <w:numFmt w:val="lowerLetter"/>
      <w:lvlText w:val="(%1)"/>
      <w:lvlJc w:val="left"/>
    </w:lvl>
    <w:lvl w:ilvl="1" w:tplc="FFC84132">
      <w:numFmt w:val="decimal"/>
      <w:lvlText w:val=""/>
      <w:lvlJc w:val="left"/>
    </w:lvl>
    <w:lvl w:ilvl="2" w:tplc="991A1BF2">
      <w:numFmt w:val="decimal"/>
      <w:lvlText w:val=""/>
      <w:lvlJc w:val="left"/>
    </w:lvl>
    <w:lvl w:ilvl="3" w:tplc="560C9B86">
      <w:numFmt w:val="decimal"/>
      <w:lvlText w:val=""/>
      <w:lvlJc w:val="left"/>
    </w:lvl>
    <w:lvl w:ilvl="4" w:tplc="DB4CB3C2">
      <w:numFmt w:val="decimal"/>
      <w:lvlText w:val=""/>
      <w:lvlJc w:val="left"/>
    </w:lvl>
    <w:lvl w:ilvl="5" w:tplc="B26662C0">
      <w:numFmt w:val="decimal"/>
      <w:lvlText w:val=""/>
      <w:lvlJc w:val="left"/>
    </w:lvl>
    <w:lvl w:ilvl="6" w:tplc="CBBC9390">
      <w:numFmt w:val="decimal"/>
      <w:lvlText w:val=""/>
      <w:lvlJc w:val="left"/>
    </w:lvl>
    <w:lvl w:ilvl="7" w:tplc="862EF7B6">
      <w:numFmt w:val="decimal"/>
      <w:lvlText w:val=""/>
      <w:lvlJc w:val="left"/>
    </w:lvl>
    <w:lvl w:ilvl="8" w:tplc="AAF2ADE6">
      <w:numFmt w:val="decimal"/>
      <w:lvlText w:val=""/>
      <w:lvlJc w:val="left"/>
    </w:lvl>
  </w:abstractNum>
  <w:abstractNum w:abstractNumId="39" w15:restartNumberingAfterBreak="0">
    <w:nsid w:val="00006032"/>
    <w:multiLevelType w:val="hybridMultilevel"/>
    <w:tmpl w:val="661A4C00"/>
    <w:lvl w:ilvl="0" w:tplc="02A61D9C">
      <w:start w:val="2"/>
      <w:numFmt w:val="lowerLetter"/>
      <w:lvlText w:val="(%1)"/>
      <w:lvlJc w:val="left"/>
    </w:lvl>
    <w:lvl w:ilvl="1" w:tplc="5C78DDE2">
      <w:numFmt w:val="decimal"/>
      <w:lvlText w:val=""/>
      <w:lvlJc w:val="left"/>
    </w:lvl>
    <w:lvl w:ilvl="2" w:tplc="A68E21D0">
      <w:numFmt w:val="decimal"/>
      <w:lvlText w:val=""/>
      <w:lvlJc w:val="left"/>
    </w:lvl>
    <w:lvl w:ilvl="3" w:tplc="B4743A6C">
      <w:numFmt w:val="decimal"/>
      <w:lvlText w:val=""/>
      <w:lvlJc w:val="left"/>
    </w:lvl>
    <w:lvl w:ilvl="4" w:tplc="D2327AB4">
      <w:numFmt w:val="decimal"/>
      <w:lvlText w:val=""/>
      <w:lvlJc w:val="left"/>
    </w:lvl>
    <w:lvl w:ilvl="5" w:tplc="EA0C7FC4">
      <w:numFmt w:val="decimal"/>
      <w:lvlText w:val=""/>
      <w:lvlJc w:val="left"/>
    </w:lvl>
    <w:lvl w:ilvl="6" w:tplc="28FA5704">
      <w:numFmt w:val="decimal"/>
      <w:lvlText w:val=""/>
      <w:lvlJc w:val="left"/>
    </w:lvl>
    <w:lvl w:ilvl="7" w:tplc="A7445534">
      <w:numFmt w:val="decimal"/>
      <w:lvlText w:val=""/>
      <w:lvlJc w:val="left"/>
    </w:lvl>
    <w:lvl w:ilvl="8" w:tplc="FFAE585A">
      <w:numFmt w:val="decimal"/>
      <w:lvlText w:val=""/>
      <w:lvlJc w:val="left"/>
    </w:lvl>
  </w:abstractNum>
  <w:abstractNum w:abstractNumId="40" w15:restartNumberingAfterBreak="0">
    <w:nsid w:val="000066C4"/>
    <w:multiLevelType w:val="hybridMultilevel"/>
    <w:tmpl w:val="AFEEC13A"/>
    <w:lvl w:ilvl="0" w:tplc="7244F872">
      <w:start w:val="1"/>
      <w:numFmt w:val="decimal"/>
      <w:lvlText w:val="%1"/>
      <w:lvlJc w:val="left"/>
    </w:lvl>
    <w:lvl w:ilvl="1" w:tplc="B9709220">
      <w:start w:val="1"/>
      <w:numFmt w:val="lowerLetter"/>
      <w:lvlText w:val="(%2)"/>
      <w:lvlJc w:val="left"/>
    </w:lvl>
    <w:lvl w:ilvl="2" w:tplc="4E685912">
      <w:numFmt w:val="decimal"/>
      <w:lvlText w:val=""/>
      <w:lvlJc w:val="left"/>
    </w:lvl>
    <w:lvl w:ilvl="3" w:tplc="6DB07054">
      <w:numFmt w:val="decimal"/>
      <w:lvlText w:val=""/>
      <w:lvlJc w:val="left"/>
    </w:lvl>
    <w:lvl w:ilvl="4" w:tplc="AE52F73C">
      <w:numFmt w:val="decimal"/>
      <w:lvlText w:val=""/>
      <w:lvlJc w:val="left"/>
    </w:lvl>
    <w:lvl w:ilvl="5" w:tplc="60DEAD28">
      <w:numFmt w:val="decimal"/>
      <w:lvlText w:val=""/>
      <w:lvlJc w:val="left"/>
    </w:lvl>
    <w:lvl w:ilvl="6" w:tplc="4C1C23A2">
      <w:numFmt w:val="decimal"/>
      <w:lvlText w:val=""/>
      <w:lvlJc w:val="left"/>
    </w:lvl>
    <w:lvl w:ilvl="7" w:tplc="6D526004">
      <w:numFmt w:val="decimal"/>
      <w:lvlText w:val=""/>
      <w:lvlJc w:val="left"/>
    </w:lvl>
    <w:lvl w:ilvl="8" w:tplc="CE90E996">
      <w:numFmt w:val="decimal"/>
      <w:lvlText w:val=""/>
      <w:lvlJc w:val="left"/>
    </w:lvl>
  </w:abstractNum>
  <w:abstractNum w:abstractNumId="41" w15:restartNumberingAfterBreak="0">
    <w:nsid w:val="00006B36"/>
    <w:multiLevelType w:val="hybridMultilevel"/>
    <w:tmpl w:val="D048D808"/>
    <w:lvl w:ilvl="0" w:tplc="3D70830C">
      <w:start w:val="1"/>
      <w:numFmt w:val="lowerLetter"/>
      <w:lvlText w:val="(%1)"/>
      <w:lvlJc w:val="left"/>
    </w:lvl>
    <w:lvl w:ilvl="1" w:tplc="D7927472">
      <w:numFmt w:val="decimal"/>
      <w:lvlText w:val=""/>
      <w:lvlJc w:val="left"/>
    </w:lvl>
    <w:lvl w:ilvl="2" w:tplc="C2A24174">
      <w:numFmt w:val="decimal"/>
      <w:lvlText w:val=""/>
      <w:lvlJc w:val="left"/>
    </w:lvl>
    <w:lvl w:ilvl="3" w:tplc="4E00CC80">
      <w:numFmt w:val="decimal"/>
      <w:lvlText w:val=""/>
      <w:lvlJc w:val="left"/>
    </w:lvl>
    <w:lvl w:ilvl="4" w:tplc="F2844B78">
      <w:numFmt w:val="decimal"/>
      <w:lvlText w:val=""/>
      <w:lvlJc w:val="left"/>
    </w:lvl>
    <w:lvl w:ilvl="5" w:tplc="8E84E2CE">
      <w:numFmt w:val="decimal"/>
      <w:lvlText w:val=""/>
      <w:lvlJc w:val="left"/>
    </w:lvl>
    <w:lvl w:ilvl="6" w:tplc="8C503D8A">
      <w:numFmt w:val="decimal"/>
      <w:lvlText w:val=""/>
      <w:lvlJc w:val="left"/>
    </w:lvl>
    <w:lvl w:ilvl="7" w:tplc="44C477C0">
      <w:numFmt w:val="decimal"/>
      <w:lvlText w:val=""/>
      <w:lvlJc w:val="left"/>
    </w:lvl>
    <w:lvl w:ilvl="8" w:tplc="62723922">
      <w:numFmt w:val="decimal"/>
      <w:lvlText w:val=""/>
      <w:lvlJc w:val="left"/>
    </w:lvl>
  </w:abstractNum>
  <w:abstractNum w:abstractNumId="42" w15:restartNumberingAfterBreak="0">
    <w:nsid w:val="00006B89"/>
    <w:multiLevelType w:val="hybridMultilevel"/>
    <w:tmpl w:val="DAE056EE"/>
    <w:lvl w:ilvl="0" w:tplc="400C7C4A">
      <w:start w:val="3"/>
      <w:numFmt w:val="decimal"/>
      <w:lvlText w:val="%1."/>
      <w:lvlJc w:val="left"/>
    </w:lvl>
    <w:lvl w:ilvl="1" w:tplc="C7E8C5E4">
      <w:numFmt w:val="decimal"/>
      <w:lvlText w:val=""/>
      <w:lvlJc w:val="left"/>
    </w:lvl>
    <w:lvl w:ilvl="2" w:tplc="681A3E44">
      <w:numFmt w:val="decimal"/>
      <w:lvlText w:val=""/>
      <w:lvlJc w:val="left"/>
    </w:lvl>
    <w:lvl w:ilvl="3" w:tplc="0CCAFEA8">
      <w:numFmt w:val="decimal"/>
      <w:lvlText w:val=""/>
      <w:lvlJc w:val="left"/>
    </w:lvl>
    <w:lvl w:ilvl="4" w:tplc="1CBA67CC">
      <w:numFmt w:val="decimal"/>
      <w:lvlText w:val=""/>
      <w:lvlJc w:val="left"/>
    </w:lvl>
    <w:lvl w:ilvl="5" w:tplc="6748AB42">
      <w:numFmt w:val="decimal"/>
      <w:lvlText w:val=""/>
      <w:lvlJc w:val="left"/>
    </w:lvl>
    <w:lvl w:ilvl="6" w:tplc="9BFC97FC">
      <w:numFmt w:val="decimal"/>
      <w:lvlText w:val=""/>
      <w:lvlJc w:val="left"/>
    </w:lvl>
    <w:lvl w:ilvl="7" w:tplc="3C667514">
      <w:numFmt w:val="decimal"/>
      <w:lvlText w:val=""/>
      <w:lvlJc w:val="left"/>
    </w:lvl>
    <w:lvl w:ilvl="8" w:tplc="F5CE6242">
      <w:numFmt w:val="decimal"/>
      <w:lvlText w:val=""/>
      <w:lvlJc w:val="left"/>
    </w:lvl>
  </w:abstractNum>
  <w:abstractNum w:abstractNumId="43" w15:restartNumberingAfterBreak="0">
    <w:nsid w:val="0000759A"/>
    <w:multiLevelType w:val="hybridMultilevel"/>
    <w:tmpl w:val="032038A4"/>
    <w:lvl w:ilvl="0" w:tplc="7B5A8DE2">
      <w:start w:val="4"/>
      <w:numFmt w:val="decimal"/>
      <w:lvlText w:val="%1."/>
      <w:lvlJc w:val="left"/>
    </w:lvl>
    <w:lvl w:ilvl="1" w:tplc="7CBA4D00">
      <w:start w:val="1"/>
      <w:numFmt w:val="lowerLetter"/>
      <w:lvlText w:val="%2"/>
      <w:lvlJc w:val="left"/>
    </w:lvl>
    <w:lvl w:ilvl="2" w:tplc="7E645530">
      <w:numFmt w:val="decimal"/>
      <w:lvlText w:val=""/>
      <w:lvlJc w:val="left"/>
    </w:lvl>
    <w:lvl w:ilvl="3" w:tplc="83F8467C">
      <w:numFmt w:val="decimal"/>
      <w:lvlText w:val=""/>
      <w:lvlJc w:val="left"/>
    </w:lvl>
    <w:lvl w:ilvl="4" w:tplc="50C2B508">
      <w:numFmt w:val="decimal"/>
      <w:lvlText w:val=""/>
      <w:lvlJc w:val="left"/>
    </w:lvl>
    <w:lvl w:ilvl="5" w:tplc="9942E35E">
      <w:numFmt w:val="decimal"/>
      <w:lvlText w:val=""/>
      <w:lvlJc w:val="left"/>
    </w:lvl>
    <w:lvl w:ilvl="6" w:tplc="0764F672">
      <w:numFmt w:val="decimal"/>
      <w:lvlText w:val=""/>
      <w:lvlJc w:val="left"/>
    </w:lvl>
    <w:lvl w:ilvl="7" w:tplc="224413DC">
      <w:numFmt w:val="decimal"/>
      <w:lvlText w:val=""/>
      <w:lvlJc w:val="left"/>
    </w:lvl>
    <w:lvl w:ilvl="8" w:tplc="5906C00E">
      <w:numFmt w:val="decimal"/>
      <w:lvlText w:val=""/>
      <w:lvlJc w:val="left"/>
    </w:lvl>
  </w:abstractNum>
  <w:abstractNum w:abstractNumId="44" w15:restartNumberingAfterBreak="0">
    <w:nsid w:val="0000797D"/>
    <w:multiLevelType w:val="hybridMultilevel"/>
    <w:tmpl w:val="BEECFD84"/>
    <w:lvl w:ilvl="0" w:tplc="727A487C">
      <w:start w:val="1"/>
      <w:numFmt w:val="lowerLetter"/>
      <w:lvlText w:val="(%1)"/>
      <w:lvlJc w:val="left"/>
    </w:lvl>
    <w:lvl w:ilvl="1" w:tplc="29F4FBA4">
      <w:numFmt w:val="decimal"/>
      <w:lvlText w:val=""/>
      <w:lvlJc w:val="left"/>
    </w:lvl>
    <w:lvl w:ilvl="2" w:tplc="4BC8CCD4">
      <w:numFmt w:val="decimal"/>
      <w:lvlText w:val=""/>
      <w:lvlJc w:val="left"/>
    </w:lvl>
    <w:lvl w:ilvl="3" w:tplc="5EFED49E">
      <w:numFmt w:val="decimal"/>
      <w:lvlText w:val=""/>
      <w:lvlJc w:val="left"/>
    </w:lvl>
    <w:lvl w:ilvl="4" w:tplc="6CAA5828">
      <w:numFmt w:val="decimal"/>
      <w:lvlText w:val=""/>
      <w:lvlJc w:val="left"/>
    </w:lvl>
    <w:lvl w:ilvl="5" w:tplc="766446A2">
      <w:numFmt w:val="decimal"/>
      <w:lvlText w:val=""/>
      <w:lvlJc w:val="left"/>
    </w:lvl>
    <w:lvl w:ilvl="6" w:tplc="09648882">
      <w:numFmt w:val="decimal"/>
      <w:lvlText w:val=""/>
      <w:lvlJc w:val="left"/>
    </w:lvl>
    <w:lvl w:ilvl="7" w:tplc="495811F6">
      <w:numFmt w:val="decimal"/>
      <w:lvlText w:val=""/>
      <w:lvlJc w:val="left"/>
    </w:lvl>
    <w:lvl w:ilvl="8" w:tplc="5ED454EA">
      <w:numFmt w:val="decimal"/>
      <w:lvlText w:val=""/>
      <w:lvlJc w:val="left"/>
    </w:lvl>
  </w:abstractNum>
  <w:abstractNum w:abstractNumId="45" w15:restartNumberingAfterBreak="0">
    <w:nsid w:val="00007EB7"/>
    <w:multiLevelType w:val="hybridMultilevel"/>
    <w:tmpl w:val="3A6837B2"/>
    <w:lvl w:ilvl="0" w:tplc="2408A298">
      <w:start w:val="1"/>
      <w:numFmt w:val="lowerLetter"/>
      <w:lvlText w:val="(%1)"/>
      <w:lvlJc w:val="left"/>
    </w:lvl>
    <w:lvl w:ilvl="1" w:tplc="3A508818">
      <w:numFmt w:val="decimal"/>
      <w:lvlText w:val=""/>
      <w:lvlJc w:val="left"/>
    </w:lvl>
    <w:lvl w:ilvl="2" w:tplc="7B841D7C">
      <w:numFmt w:val="decimal"/>
      <w:lvlText w:val=""/>
      <w:lvlJc w:val="left"/>
    </w:lvl>
    <w:lvl w:ilvl="3" w:tplc="A34E598C">
      <w:numFmt w:val="decimal"/>
      <w:lvlText w:val=""/>
      <w:lvlJc w:val="left"/>
    </w:lvl>
    <w:lvl w:ilvl="4" w:tplc="C740587E">
      <w:numFmt w:val="decimal"/>
      <w:lvlText w:val=""/>
      <w:lvlJc w:val="left"/>
    </w:lvl>
    <w:lvl w:ilvl="5" w:tplc="684204D6">
      <w:numFmt w:val="decimal"/>
      <w:lvlText w:val=""/>
      <w:lvlJc w:val="left"/>
    </w:lvl>
    <w:lvl w:ilvl="6" w:tplc="E3CCC64A">
      <w:numFmt w:val="decimal"/>
      <w:lvlText w:val=""/>
      <w:lvlJc w:val="left"/>
    </w:lvl>
    <w:lvl w:ilvl="7" w:tplc="AAEA7A52">
      <w:numFmt w:val="decimal"/>
      <w:lvlText w:val=""/>
      <w:lvlJc w:val="left"/>
    </w:lvl>
    <w:lvl w:ilvl="8" w:tplc="09FC6AFA">
      <w:numFmt w:val="decimal"/>
      <w:lvlText w:val=""/>
      <w:lvlJc w:val="left"/>
    </w:lvl>
  </w:abstractNum>
  <w:abstractNum w:abstractNumId="46" w15:restartNumberingAfterBreak="0">
    <w:nsid w:val="00007FF5"/>
    <w:multiLevelType w:val="hybridMultilevel"/>
    <w:tmpl w:val="062411EC"/>
    <w:lvl w:ilvl="0" w:tplc="DBF499AA">
      <w:start w:val="1"/>
      <w:numFmt w:val="decimal"/>
      <w:lvlText w:val="%1."/>
      <w:lvlJc w:val="left"/>
    </w:lvl>
    <w:lvl w:ilvl="1" w:tplc="91304CCC">
      <w:numFmt w:val="decimal"/>
      <w:lvlText w:val=""/>
      <w:lvlJc w:val="left"/>
    </w:lvl>
    <w:lvl w:ilvl="2" w:tplc="80D4B0F4">
      <w:numFmt w:val="decimal"/>
      <w:lvlText w:val=""/>
      <w:lvlJc w:val="left"/>
    </w:lvl>
    <w:lvl w:ilvl="3" w:tplc="F67A6066">
      <w:numFmt w:val="decimal"/>
      <w:lvlText w:val=""/>
      <w:lvlJc w:val="left"/>
    </w:lvl>
    <w:lvl w:ilvl="4" w:tplc="838862C4">
      <w:numFmt w:val="decimal"/>
      <w:lvlText w:val=""/>
      <w:lvlJc w:val="left"/>
    </w:lvl>
    <w:lvl w:ilvl="5" w:tplc="8B98C76C">
      <w:numFmt w:val="decimal"/>
      <w:lvlText w:val=""/>
      <w:lvlJc w:val="left"/>
    </w:lvl>
    <w:lvl w:ilvl="6" w:tplc="22B25D28">
      <w:numFmt w:val="decimal"/>
      <w:lvlText w:val=""/>
      <w:lvlJc w:val="left"/>
    </w:lvl>
    <w:lvl w:ilvl="7" w:tplc="5EA8B586">
      <w:numFmt w:val="decimal"/>
      <w:lvlText w:val=""/>
      <w:lvlJc w:val="left"/>
    </w:lvl>
    <w:lvl w:ilvl="8" w:tplc="43A8107A">
      <w:numFmt w:val="decimal"/>
      <w:lvlText w:val=""/>
      <w:lvlJc w:val="left"/>
    </w:lvl>
  </w:abstractNum>
  <w:abstractNum w:abstractNumId="47" w15:restartNumberingAfterBreak="0">
    <w:nsid w:val="20A81204"/>
    <w:multiLevelType w:val="hybridMultilevel"/>
    <w:tmpl w:val="EF1EF5EC"/>
    <w:lvl w:ilvl="0" w:tplc="1C090005">
      <w:start w:val="1"/>
      <w:numFmt w:val="bullet"/>
      <w:lvlText w:val=""/>
      <w:lvlJc w:val="left"/>
      <w:pPr>
        <w:ind w:left="1800" w:hanging="360"/>
      </w:pPr>
      <w:rPr>
        <w:rFonts w:ascii="Wingdings" w:hAnsi="Wingdings"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48" w15:restartNumberingAfterBreak="0">
    <w:nsid w:val="4E43206B"/>
    <w:multiLevelType w:val="hybridMultilevel"/>
    <w:tmpl w:val="B810D1EE"/>
    <w:lvl w:ilvl="0" w:tplc="776CF2CA">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46"/>
  </w:num>
  <w:num w:numId="2">
    <w:abstractNumId w:val="30"/>
  </w:num>
  <w:num w:numId="3">
    <w:abstractNumId w:val="18"/>
  </w:num>
  <w:num w:numId="4">
    <w:abstractNumId w:val="10"/>
  </w:num>
  <w:num w:numId="5">
    <w:abstractNumId w:val="13"/>
  </w:num>
  <w:num w:numId="6">
    <w:abstractNumId w:val="42"/>
  </w:num>
  <w:num w:numId="7">
    <w:abstractNumId w:val="1"/>
  </w:num>
  <w:num w:numId="8">
    <w:abstractNumId w:val="16"/>
  </w:num>
  <w:num w:numId="9">
    <w:abstractNumId w:val="4"/>
  </w:num>
  <w:num w:numId="10">
    <w:abstractNumId w:val="32"/>
  </w:num>
  <w:num w:numId="11">
    <w:abstractNumId w:val="2"/>
  </w:num>
  <w:num w:numId="12">
    <w:abstractNumId w:val="0"/>
  </w:num>
  <w:num w:numId="13">
    <w:abstractNumId w:val="43"/>
  </w:num>
  <w:num w:numId="14">
    <w:abstractNumId w:val="12"/>
  </w:num>
  <w:num w:numId="15">
    <w:abstractNumId w:val="11"/>
  </w:num>
  <w:num w:numId="16">
    <w:abstractNumId w:val="27"/>
  </w:num>
  <w:num w:numId="17">
    <w:abstractNumId w:val="33"/>
  </w:num>
  <w:num w:numId="18">
    <w:abstractNumId w:val="41"/>
  </w:num>
  <w:num w:numId="19">
    <w:abstractNumId w:val="35"/>
  </w:num>
  <w:num w:numId="20">
    <w:abstractNumId w:val="22"/>
  </w:num>
  <w:num w:numId="21">
    <w:abstractNumId w:val="8"/>
  </w:num>
  <w:num w:numId="22">
    <w:abstractNumId w:val="37"/>
  </w:num>
  <w:num w:numId="23">
    <w:abstractNumId w:val="21"/>
  </w:num>
  <w:num w:numId="24">
    <w:abstractNumId w:val="20"/>
  </w:num>
  <w:num w:numId="25">
    <w:abstractNumId w:val="44"/>
  </w:num>
  <w:num w:numId="26">
    <w:abstractNumId w:val="38"/>
  </w:num>
  <w:num w:numId="27">
    <w:abstractNumId w:val="5"/>
  </w:num>
  <w:num w:numId="28">
    <w:abstractNumId w:val="28"/>
  </w:num>
  <w:num w:numId="29">
    <w:abstractNumId w:val="17"/>
  </w:num>
  <w:num w:numId="30">
    <w:abstractNumId w:val="36"/>
  </w:num>
  <w:num w:numId="31">
    <w:abstractNumId w:val="29"/>
  </w:num>
  <w:num w:numId="32">
    <w:abstractNumId w:val="26"/>
  </w:num>
  <w:num w:numId="33">
    <w:abstractNumId w:val="15"/>
  </w:num>
  <w:num w:numId="34">
    <w:abstractNumId w:val="6"/>
  </w:num>
  <w:num w:numId="35">
    <w:abstractNumId w:val="9"/>
  </w:num>
  <w:num w:numId="36">
    <w:abstractNumId w:val="19"/>
  </w:num>
  <w:num w:numId="37">
    <w:abstractNumId w:val="40"/>
  </w:num>
  <w:num w:numId="38">
    <w:abstractNumId w:val="25"/>
  </w:num>
  <w:num w:numId="39">
    <w:abstractNumId w:val="45"/>
  </w:num>
  <w:num w:numId="40">
    <w:abstractNumId w:val="39"/>
  </w:num>
  <w:num w:numId="41">
    <w:abstractNumId w:val="14"/>
  </w:num>
  <w:num w:numId="42">
    <w:abstractNumId w:val="7"/>
  </w:num>
  <w:num w:numId="43">
    <w:abstractNumId w:val="31"/>
  </w:num>
  <w:num w:numId="44">
    <w:abstractNumId w:val="23"/>
  </w:num>
  <w:num w:numId="45">
    <w:abstractNumId w:val="3"/>
  </w:num>
  <w:num w:numId="46">
    <w:abstractNumId w:val="34"/>
  </w:num>
  <w:num w:numId="47">
    <w:abstractNumId w:val="24"/>
  </w:num>
  <w:num w:numId="48">
    <w:abstractNumId w:val="48"/>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87B"/>
    <w:rsid w:val="000851FD"/>
    <w:rsid w:val="00241805"/>
    <w:rsid w:val="00264E67"/>
    <w:rsid w:val="00365BC1"/>
    <w:rsid w:val="003C4F15"/>
    <w:rsid w:val="00446AE5"/>
    <w:rsid w:val="004772BC"/>
    <w:rsid w:val="00513554"/>
    <w:rsid w:val="005941ED"/>
    <w:rsid w:val="00604BBE"/>
    <w:rsid w:val="00666199"/>
    <w:rsid w:val="008F5F37"/>
    <w:rsid w:val="00917B8D"/>
    <w:rsid w:val="009B21D6"/>
    <w:rsid w:val="00A668E1"/>
    <w:rsid w:val="00D00519"/>
    <w:rsid w:val="00E733E3"/>
    <w:rsid w:val="00E8535D"/>
    <w:rsid w:val="00EC193C"/>
    <w:rsid w:val="00ED323E"/>
    <w:rsid w:val="00F03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4E92A059-7E1B-4070-9FF0-AB1636876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68E1"/>
    <w:pPr>
      <w:ind w:left="720"/>
      <w:contextualSpacing/>
    </w:pPr>
  </w:style>
  <w:style w:type="paragraph" w:styleId="Header">
    <w:name w:val="header"/>
    <w:basedOn w:val="Normal"/>
    <w:link w:val="HeaderChar"/>
    <w:uiPriority w:val="99"/>
    <w:unhideWhenUsed/>
    <w:rsid w:val="00365BC1"/>
    <w:pPr>
      <w:tabs>
        <w:tab w:val="center" w:pos="4513"/>
        <w:tab w:val="right" w:pos="9026"/>
      </w:tabs>
    </w:pPr>
  </w:style>
  <w:style w:type="character" w:customStyle="1" w:styleId="HeaderChar">
    <w:name w:val="Header Char"/>
    <w:basedOn w:val="DefaultParagraphFont"/>
    <w:link w:val="Header"/>
    <w:uiPriority w:val="99"/>
    <w:rsid w:val="00365BC1"/>
  </w:style>
  <w:style w:type="paragraph" w:styleId="Footer">
    <w:name w:val="footer"/>
    <w:basedOn w:val="Normal"/>
    <w:link w:val="FooterChar"/>
    <w:uiPriority w:val="99"/>
    <w:unhideWhenUsed/>
    <w:rsid w:val="00365BC1"/>
    <w:pPr>
      <w:tabs>
        <w:tab w:val="center" w:pos="4513"/>
        <w:tab w:val="right" w:pos="9026"/>
      </w:tabs>
    </w:pPr>
  </w:style>
  <w:style w:type="character" w:customStyle="1" w:styleId="FooterChar">
    <w:name w:val="Footer Char"/>
    <w:basedOn w:val="DefaultParagraphFont"/>
    <w:link w:val="Footer"/>
    <w:uiPriority w:val="99"/>
    <w:rsid w:val="00365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AB587-B2E5-4024-AF8D-6B8832156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6085</Words>
  <Characters>34686</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MIG-Jansenville</cp:lastModifiedBy>
  <cp:revision>3</cp:revision>
  <dcterms:created xsi:type="dcterms:W3CDTF">2020-05-04T07:52:00Z</dcterms:created>
  <dcterms:modified xsi:type="dcterms:W3CDTF">2020-05-04T11:33:00Z</dcterms:modified>
</cp:coreProperties>
</file>