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23C934B" w14:textId="77777777" w:rsidR="007A31AF" w:rsidRDefault="00036DDD">
      <w:r>
        <w:rPr>
          <w:noProof/>
          <w:lang w:eastAsia="en-ZA"/>
        </w:rPr>
        <mc:AlternateContent>
          <mc:Choice Requires="wps">
            <w:drawing>
              <wp:anchor distT="0" distB="0" distL="114300" distR="114300" simplePos="0" relativeHeight="251659264" behindDoc="0" locked="0" layoutInCell="1" allowOverlap="1" wp14:anchorId="79D399F0" wp14:editId="45C58F76">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F139A"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14:paraId="3FFFC6FF"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14:paraId="52820C7D"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14:paraId="6225E7CE"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14:paraId="633AC637"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14:paraId="60D319E6"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14:paraId="1D95784E"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14:paraId="0A350375" w14:textId="77777777"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" fillcolor="#967200" stroked="f" strokeweight=".5pt">
                <v:path arrowok="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14:paraId="38EB6655" w14:textId="77777777"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14:anchorId="471D84B3" wp14:editId="527890E8">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14:anchorId="765BF1DD" wp14:editId="405AA678">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14:paraId="39C1ACA9" w14:textId="77777777"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A9070C">
        <w:rPr>
          <w:rFonts w:ascii="Arial" w:hAnsi="Arial" w:cs="Arial"/>
          <w:b/>
          <w:bCs/>
          <w:color w:val="000000"/>
          <w:szCs w:val="32"/>
        </w:rPr>
        <w:t xml:space="preserve"> – BEY-SCM-191</w:t>
      </w:r>
    </w:p>
    <w:p w14:paraId="5609AACE" w14:textId="77777777" w:rsidR="005A6747" w:rsidRDefault="00A9070C"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DRILLING OF POLE AND STAY HOLES FOR ELECTRICITY OVERHEAD POWER LINES</w:t>
      </w:r>
    </w:p>
    <w:p w14:paraId="4BEA91C1" w14:textId="77777777" w:rsidR="00A9070C" w:rsidRDefault="00A9070C" w:rsidP="005A6747">
      <w:pPr>
        <w:shd w:val="clear" w:color="auto" w:fill="FFFFFF"/>
        <w:rPr>
          <w:rFonts w:ascii="Arial" w:hAnsi="Arial" w:cs="Arial"/>
          <w:color w:val="222222"/>
          <w:sz w:val="19"/>
          <w:szCs w:val="19"/>
        </w:rPr>
      </w:pPr>
    </w:p>
    <w:p w14:paraId="00E668B1" w14:textId="77777777" w:rsidR="009F2CB7" w:rsidRDefault="002D6240"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A9070C">
        <w:rPr>
          <w:rFonts w:ascii="Arial" w:hAnsi="Arial" w:cs="Arial"/>
          <w:color w:val="222222"/>
          <w:sz w:val="19"/>
          <w:szCs w:val="19"/>
        </w:rPr>
        <w:t>vited from prospective service providers for:</w:t>
      </w:r>
    </w:p>
    <w:p w14:paraId="224AFE08" w14:textId="77777777" w:rsidR="00A9070C" w:rsidRPr="00CF22A8" w:rsidRDefault="00A9070C" w:rsidP="00A9070C">
      <w:pPr>
        <w:rPr>
          <w:b/>
          <w:sz w:val="24"/>
          <w:szCs w:val="24"/>
        </w:rPr>
      </w:pPr>
      <w:r w:rsidRPr="00A9070C">
        <w:rPr>
          <w:sz w:val="24"/>
          <w:szCs w:val="24"/>
        </w:rPr>
        <w:t>DRILLING OF POLE AND STAY HOLES FOR ELECTRICITY OVERHEAD POWER LINES</w:t>
      </w:r>
      <w:r>
        <w:rPr>
          <w:sz w:val="24"/>
          <w:szCs w:val="24"/>
        </w:rPr>
        <w:t xml:space="preserve"> </w:t>
      </w:r>
      <w:r w:rsidRPr="00A9070C">
        <w:rPr>
          <w:sz w:val="24"/>
          <w:szCs w:val="24"/>
        </w:rPr>
        <w:t>(CORRECTIVE MAINTENANCE WHEN REQUIRED)</w:t>
      </w:r>
    </w:p>
    <w:p w14:paraId="3200476F" w14:textId="77777777" w:rsidR="00A9070C" w:rsidRDefault="00A9070C" w:rsidP="00A9070C">
      <w:pPr>
        <w:rPr>
          <w:sz w:val="24"/>
          <w:szCs w:val="24"/>
          <w:u w:val="single"/>
        </w:rPr>
      </w:pPr>
      <w:r w:rsidRPr="002D454C">
        <w:rPr>
          <w:sz w:val="24"/>
          <w:szCs w:val="24"/>
          <w:u w:val="single"/>
        </w:rPr>
        <w:t>Service Description:  Maintenance</w:t>
      </w:r>
    </w:p>
    <w:p w14:paraId="4FC13A16" w14:textId="77777777" w:rsidR="00A9070C" w:rsidRDefault="00A9070C" w:rsidP="00A9070C">
      <w:pPr>
        <w:rPr>
          <w:sz w:val="24"/>
          <w:szCs w:val="24"/>
        </w:rPr>
      </w:pPr>
      <w:r>
        <w:rPr>
          <w:sz w:val="24"/>
          <w:szCs w:val="24"/>
        </w:rPr>
        <w:t>The successful contractor will be appointed for a period of 12 months.</w:t>
      </w:r>
    </w:p>
    <w:p w14:paraId="42DE4E7F" w14:textId="77777777" w:rsidR="00A9070C" w:rsidRDefault="00A9070C" w:rsidP="00A9070C">
      <w:pPr>
        <w:rPr>
          <w:sz w:val="24"/>
          <w:szCs w:val="24"/>
        </w:rPr>
      </w:pPr>
      <w:r>
        <w:rPr>
          <w:sz w:val="24"/>
          <w:szCs w:val="24"/>
        </w:rPr>
        <w:t>Preventive maintenance is maintenance performed in an attempt to avoid failures, unnecessary production, loss and safety violations.</w:t>
      </w:r>
    </w:p>
    <w:p w14:paraId="657640E4" w14:textId="77777777" w:rsidR="00A9070C" w:rsidRDefault="00A9070C" w:rsidP="00A9070C">
      <w:pPr>
        <w:rPr>
          <w:sz w:val="24"/>
          <w:szCs w:val="24"/>
        </w:rPr>
      </w:pPr>
      <w:r>
        <w:rPr>
          <w:sz w:val="24"/>
          <w:szCs w:val="24"/>
        </w:rPr>
        <w:t>Corrective maintenance can be defined as the maintenance which is required when an item has failed or worn out, to bring it back to working order.</w:t>
      </w:r>
    </w:p>
    <w:p w14:paraId="04A4541B" w14:textId="77777777" w:rsidR="00A9070C" w:rsidRDefault="00A9070C" w:rsidP="00A9070C">
      <w:pPr>
        <w:rPr>
          <w:sz w:val="24"/>
          <w:szCs w:val="24"/>
          <w:u w:val="single"/>
        </w:rPr>
      </w:pPr>
      <w:r w:rsidRPr="00F4528D">
        <w:rPr>
          <w:sz w:val="24"/>
          <w:szCs w:val="24"/>
          <w:u w:val="single"/>
        </w:rPr>
        <w:t>Scope of Work and Requirements</w:t>
      </w:r>
    </w:p>
    <w:p w14:paraId="2F3B4B27" w14:textId="77777777" w:rsidR="00A9070C" w:rsidRDefault="00A9070C" w:rsidP="00A9070C">
      <w:pPr>
        <w:rPr>
          <w:sz w:val="24"/>
          <w:szCs w:val="24"/>
        </w:rPr>
      </w:pPr>
      <w:proofErr w:type="gramStart"/>
      <w:r>
        <w:rPr>
          <w:sz w:val="24"/>
          <w:szCs w:val="24"/>
        </w:rPr>
        <w:t>●  Drilling</w:t>
      </w:r>
      <w:proofErr w:type="gramEnd"/>
      <w:r>
        <w:rPr>
          <w:sz w:val="24"/>
          <w:szCs w:val="24"/>
        </w:rPr>
        <w:t xml:space="preserve"> of pole and stay holes for electricity power lines when required by the client.</w:t>
      </w:r>
    </w:p>
    <w:p w14:paraId="10BEEB9E" w14:textId="77777777" w:rsidR="00A9070C" w:rsidRDefault="00A9070C" w:rsidP="00A9070C">
      <w:pPr>
        <w:rPr>
          <w:sz w:val="24"/>
          <w:szCs w:val="24"/>
        </w:rPr>
      </w:pPr>
      <w:proofErr w:type="gramStart"/>
      <w:r>
        <w:rPr>
          <w:sz w:val="24"/>
          <w:szCs w:val="24"/>
        </w:rPr>
        <w:t>●  The</w:t>
      </w:r>
      <w:proofErr w:type="gramEnd"/>
      <w:r>
        <w:rPr>
          <w:sz w:val="24"/>
          <w:szCs w:val="24"/>
        </w:rPr>
        <w:t xml:space="preserve"> client (Dr Beyers Naude Local Municipality) will request the number of holes as needed over a period of 12 months.</w:t>
      </w:r>
    </w:p>
    <w:p w14:paraId="0761B4B7" w14:textId="77777777" w:rsidR="00A9070C" w:rsidRDefault="00A9070C" w:rsidP="00A9070C">
      <w:pPr>
        <w:rPr>
          <w:sz w:val="24"/>
          <w:szCs w:val="24"/>
        </w:rPr>
      </w:pPr>
      <w:proofErr w:type="gramStart"/>
      <w:r>
        <w:rPr>
          <w:sz w:val="24"/>
          <w:szCs w:val="24"/>
        </w:rPr>
        <w:t>●  The</w:t>
      </w:r>
      <w:proofErr w:type="gramEnd"/>
      <w:r>
        <w:rPr>
          <w:sz w:val="24"/>
          <w:szCs w:val="24"/>
        </w:rPr>
        <w:t xml:space="preserve"> required work is in a 190 km radius from Graaff-Reinet.</w:t>
      </w:r>
    </w:p>
    <w:p w14:paraId="4A5E7951" w14:textId="77777777" w:rsidR="00A9070C" w:rsidRDefault="00A9070C" w:rsidP="00A9070C">
      <w:pPr>
        <w:rPr>
          <w:sz w:val="24"/>
          <w:szCs w:val="24"/>
        </w:rPr>
      </w:pPr>
      <w:proofErr w:type="gramStart"/>
      <w:r>
        <w:rPr>
          <w:sz w:val="24"/>
          <w:szCs w:val="24"/>
        </w:rPr>
        <w:t>●  The</w:t>
      </w:r>
      <w:proofErr w:type="gramEnd"/>
      <w:r>
        <w:rPr>
          <w:sz w:val="24"/>
          <w:szCs w:val="24"/>
        </w:rPr>
        <w:t xml:space="preserve"> tenderer must supply his own equipment, transport and labour.</w:t>
      </w:r>
    </w:p>
    <w:p w14:paraId="2560F20B" w14:textId="77777777" w:rsidR="00A9070C" w:rsidRDefault="00A9070C" w:rsidP="00A9070C">
      <w:pPr>
        <w:rPr>
          <w:sz w:val="24"/>
          <w:szCs w:val="24"/>
        </w:rPr>
      </w:pPr>
      <w:proofErr w:type="gramStart"/>
      <w:r>
        <w:rPr>
          <w:sz w:val="24"/>
          <w:szCs w:val="24"/>
        </w:rPr>
        <w:t>●  The</w:t>
      </w:r>
      <w:proofErr w:type="gramEnd"/>
      <w:r>
        <w:rPr>
          <w:sz w:val="24"/>
          <w:szCs w:val="24"/>
        </w:rPr>
        <w:t xml:space="preserve"> drilling equipment must be able to drill under “LIVE” (22 KV power lines).</w:t>
      </w:r>
    </w:p>
    <w:p w14:paraId="13324CC4" w14:textId="77777777" w:rsidR="00A9070C" w:rsidRDefault="00A9070C" w:rsidP="00A9070C">
      <w:pPr>
        <w:rPr>
          <w:sz w:val="24"/>
          <w:szCs w:val="24"/>
        </w:rPr>
      </w:pPr>
      <w:proofErr w:type="gramStart"/>
      <w:r>
        <w:rPr>
          <w:sz w:val="24"/>
          <w:szCs w:val="24"/>
        </w:rPr>
        <w:t>●  The</w:t>
      </w:r>
      <w:proofErr w:type="gramEnd"/>
      <w:r>
        <w:rPr>
          <w:sz w:val="24"/>
          <w:szCs w:val="24"/>
        </w:rPr>
        <w:t xml:space="preserve"> contractor will be responsible for any damage or lost to private property (</w:t>
      </w:r>
      <w:proofErr w:type="spellStart"/>
      <w:r>
        <w:rPr>
          <w:sz w:val="24"/>
          <w:szCs w:val="24"/>
        </w:rPr>
        <w:t>under ground</w:t>
      </w:r>
      <w:proofErr w:type="spellEnd"/>
      <w:r>
        <w:rPr>
          <w:sz w:val="24"/>
          <w:szCs w:val="24"/>
        </w:rPr>
        <w:t xml:space="preserve"> services excluded).</w:t>
      </w:r>
    </w:p>
    <w:p w14:paraId="0BB7BA99" w14:textId="77777777" w:rsidR="00A9070C" w:rsidRDefault="00A9070C" w:rsidP="00A9070C">
      <w:pPr>
        <w:rPr>
          <w:sz w:val="24"/>
          <w:szCs w:val="24"/>
        </w:rPr>
      </w:pPr>
      <w:proofErr w:type="gramStart"/>
      <w:r>
        <w:rPr>
          <w:sz w:val="24"/>
          <w:szCs w:val="24"/>
        </w:rPr>
        <w:t>●  The</w:t>
      </w:r>
      <w:proofErr w:type="gramEnd"/>
      <w:r>
        <w:rPr>
          <w:sz w:val="24"/>
          <w:szCs w:val="24"/>
        </w:rPr>
        <w:t xml:space="preserve"> kilometre rate will be calculated from Graaff-Reinet to the drilling sites.</w:t>
      </w:r>
    </w:p>
    <w:p w14:paraId="227E2652" w14:textId="77777777" w:rsidR="00A9070C" w:rsidRDefault="00A9070C" w:rsidP="00A9070C">
      <w:pPr>
        <w:rPr>
          <w:sz w:val="24"/>
          <w:szCs w:val="24"/>
        </w:rPr>
      </w:pPr>
      <w:proofErr w:type="gramStart"/>
      <w:r>
        <w:rPr>
          <w:sz w:val="24"/>
          <w:szCs w:val="24"/>
        </w:rPr>
        <w:t>●  Stringing</w:t>
      </w:r>
      <w:proofErr w:type="gramEnd"/>
      <w:r>
        <w:rPr>
          <w:sz w:val="24"/>
          <w:szCs w:val="24"/>
        </w:rPr>
        <w:t xml:space="preserve"> of conductor.</w:t>
      </w:r>
    </w:p>
    <w:p w14:paraId="5C90EE1B" w14:textId="77777777" w:rsidR="00A9070C" w:rsidRDefault="00A9070C" w:rsidP="00A9070C">
      <w:pPr>
        <w:rPr>
          <w:sz w:val="24"/>
          <w:szCs w:val="24"/>
        </w:rPr>
      </w:pPr>
      <w:proofErr w:type="gramStart"/>
      <w:r>
        <w:rPr>
          <w:sz w:val="24"/>
          <w:szCs w:val="24"/>
        </w:rPr>
        <w:t>●  Pole</w:t>
      </w:r>
      <w:proofErr w:type="gramEnd"/>
      <w:r>
        <w:rPr>
          <w:sz w:val="24"/>
          <w:szCs w:val="24"/>
        </w:rPr>
        <w:t xml:space="preserve"> and </w:t>
      </w:r>
      <w:proofErr w:type="spellStart"/>
      <w:r>
        <w:rPr>
          <w:sz w:val="24"/>
          <w:szCs w:val="24"/>
        </w:rPr>
        <w:t>stayholes</w:t>
      </w:r>
      <w:proofErr w:type="spellEnd"/>
      <w:r>
        <w:rPr>
          <w:sz w:val="24"/>
          <w:szCs w:val="24"/>
        </w:rPr>
        <w:t xml:space="preserve"> 385mm x 1500 / 2000mm.</w:t>
      </w:r>
    </w:p>
    <w:p w14:paraId="3F0B653D" w14:textId="77777777" w:rsidR="00A9070C" w:rsidRDefault="00A9070C" w:rsidP="00A9070C">
      <w:pPr>
        <w:rPr>
          <w:sz w:val="24"/>
          <w:szCs w:val="24"/>
        </w:rPr>
      </w:pPr>
      <w:proofErr w:type="gramStart"/>
      <w:r>
        <w:rPr>
          <w:sz w:val="24"/>
          <w:szCs w:val="24"/>
        </w:rPr>
        <w:t>●  Plant</w:t>
      </w:r>
      <w:proofErr w:type="gramEnd"/>
      <w:r>
        <w:rPr>
          <w:sz w:val="24"/>
          <w:szCs w:val="24"/>
        </w:rPr>
        <w:t xml:space="preserve"> 9,11 and 12m wooden poles &amp; stay rods.</w:t>
      </w:r>
    </w:p>
    <w:p w14:paraId="3337B06D" w14:textId="77777777" w:rsidR="00A9070C" w:rsidRDefault="00A9070C" w:rsidP="00A9070C">
      <w:pPr>
        <w:rPr>
          <w:sz w:val="24"/>
          <w:szCs w:val="24"/>
        </w:rPr>
      </w:pPr>
      <w:proofErr w:type="gramStart"/>
      <w:r>
        <w:rPr>
          <w:sz w:val="24"/>
          <w:szCs w:val="24"/>
        </w:rPr>
        <w:t>●  Transfer</w:t>
      </w:r>
      <w:proofErr w:type="gramEnd"/>
      <w:r>
        <w:rPr>
          <w:sz w:val="24"/>
          <w:szCs w:val="24"/>
        </w:rPr>
        <w:t xml:space="preserve"> of existing insulators (3) and conductors (3) to new pole (labour cost per pole only).</w:t>
      </w:r>
    </w:p>
    <w:p w14:paraId="7A780236" w14:textId="77777777" w:rsidR="00A9070C" w:rsidRDefault="00A9070C" w:rsidP="00A9070C">
      <w:pPr>
        <w:rPr>
          <w:sz w:val="24"/>
          <w:szCs w:val="24"/>
        </w:rPr>
      </w:pPr>
      <w:proofErr w:type="gramStart"/>
      <w:r>
        <w:rPr>
          <w:sz w:val="24"/>
          <w:szCs w:val="24"/>
        </w:rPr>
        <w:t xml:space="preserve">●  </w:t>
      </w:r>
      <w:proofErr w:type="spellStart"/>
      <w:r>
        <w:rPr>
          <w:sz w:val="24"/>
          <w:szCs w:val="24"/>
        </w:rPr>
        <w:t>Lowbad</w:t>
      </w:r>
      <w:proofErr w:type="spellEnd"/>
      <w:proofErr w:type="gramEnd"/>
      <w:r>
        <w:rPr>
          <w:sz w:val="24"/>
          <w:szCs w:val="24"/>
        </w:rPr>
        <w:t xml:space="preserve"> truck cost per km to transport 9 to 12 meter poles or equipment as required by Municipality.</w:t>
      </w:r>
    </w:p>
    <w:p w14:paraId="68F9CFCB" w14:textId="77777777" w:rsidR="00A9070C" w:rsidRDefault="00A9070C" w:rsidP="00A9070C">
      <w:pPr>
        <w:rPr>
          <w:sz w:val="24"/>
          <w:szCs w:val="24"/>
        </w:rPr>
      </w:pPr>
      <w:proofErr w:type="gramStart"/>
      <w:r>
        <w:rPr>
          <w:sz w:val="24"/>
          <w:szCs w:val="24"/>
        </w:rPr>
        <w:lastRenderedPageBreak/>
        <w:t>●  The</w:t>
      </w:r>
      <w:proofErr w:type="gramEnd"/>
      <w:r>
        <w:rPr>
          <w:sz w:val="24"/>
          <w:szCs w:val="24"/>
        </w:rPr>
        <w:t xml:space="preserve"> contractor must  provide proof of a drilling operating and compressor safety certificate.</w:t>
      </w:r>
    </w:p>
    <w:p w14:paraId="52A59A74" w14:textId="77777777" w:rsidR="00A9070C" w:rsidRPr="00330B60" w:rsidRDefault="00A9070C" w:rsidP="00A9070C">
      <w:pPr>
        <w:rPr>
          <w:sz w:val="24"/>
          <w:szCs w:val="24"/>
        </w:rPr>
      </w:pPr>
      <w:proofErr w:type="gramStart"/>
      <w:r>
        <w:rPr>
          <w:sz w:val="24"/>
          <w:szCs w:val="24"/>
        </w:rPr>
        <w:t>●  The</w:t>
      </w:r>
      <w:proofErr w:type="gramEnd"/>
      <w:r>
        <w:rPr>
          <w:sz w:val="24"/>
          <w:szCs w:val="24"/>
        </w:rPr>
        <w:t xml:space="preserve"> tenderer price must be fixed for 12 months from date of appointment.</w:t>
      </w:r>
    </w:p>
    <w:p w14:paraId="362329B6" w14:textId="77777777" w:rsidR="00C6090D" w:rsidRDefault="00C6090D" w:rsidP="005A6747">
      <w:pPr>
        <w:shd w:val="clear" w:color="auto" w:fill="FFFFFF"/>
        <w:rPr>
          <w:rFonts w:ascii="Arial" w:hAnsi="Arial" w:cs="Arial"/>
          <w:color w:val="222222"/>
          <w:sz w:val="19"/>
          <w:szCs w:val="19"/>
        </w:rPr>
      </w:pPr>
    </w:p>
    <w:tbl>
      <w:tblPr>
        <w:tblW w:w="9011" w:type="dxa"/>
        <w:tblLook w:val="04A0" w:firstRow="1" w:lastRow="0" w:firstColumn="1" w:lastColumn="0" w:noHBand="0" w:noVBand="1"/>
      </w:tblPr>
      <w:tblGrid>
        <w:gridCol w:w="684"/>
        <w:gridCol w:w="5162"/>
        <w:gridCol w:w="1676"/>
        <w:gridCol w:w="1614"/>
      </w:tblGrid>
      <w:tr w:rsidR="00D178D6" w:rsidRPr="00D178D6" w14:paraId="459CE1A8" w14:textId="77777777" w:rsidTr="00D178D6">
        <w:trPr>
          <w:trHeight w:val="315"/>
        </w:trPr>
        <w:tc>
          <w:tcPr>
            <w:tcW w:w="5721" w:type="dxa"/>
            <w:gridSpan w:val="2"/>
            <w:tcBorders>
              <w:top w:val="nil"/>
              <w:left w:val="nil"/>
              <w:bottom w:val="nil"/>
              <w:right w:val="nil"/>
            </w:tcBorders>
            <w:shd w:val="clear" w:color="auto" w:fill="auto"/>
            <w:noWrap/>
            <w:vAlign w:val="bottom"/>
            <w:hideMark/>
          </w:tcPr>
          <w:p w14:paraId="7E03EF39" w14:textId="77777777" w:rsidR="00D178D6" w:rsidRPr="00D178D6" w:rsidRDefault="00D178D6" w:rsidP="00D178D6">
            <w:pPr>
              <w:spacing w:after="0" w:line="240" w:lineRule="auto"/>
              <w:rPr>
                <w:rFonts w:ascii="Calibri" w:eastAsia="Times New Roman" w:hAnsi="Calibri" w:cs="Calibri"/>
                <w:b/>
                <w:bCs/>
                <w:color w:val="000000"/>
                <w:sz w:val="24"/>
                <w:szCs w:val="24"/>
                <w:lang w:eastAsia="en-ZA"/>
              </w:rPr>
            </w:pPr>
            <w:r w:rsidRPr="00D178D6">
              <w:rPr>
                <w:rFonts w:ascii="Calibri" w:eastAsia="Times New Roman" w:hAnsi="Calibri" w:cs="Calibri"/>
                <w:b/>
                <w:bCs/>
                <w:color w:val="000000"/>
                <w:sz w:val="24"/>
                <w:szCs w:val="24"/>
                <w:lang w:eastAsia="en-ZA"/>
              </w:rPr>
              <w:t>SCHEDULE OF QUANTITIES AND COST</w:t>
            </w:r>
          </w:p>
        </w:tc>
        <w:tc>
          <w:tcPr>
            <w:tcW w:w="1676" w:type="dxa"/>
            <w:tcBorders>
              <w:top w:val="nil"/>
              <w:left w:val="nil"/>
              <w:bottom w:val="nil"/>
              <w:right w:val="nil"/>
            </w:tcBorders>
            <w:shd w:val="clear" w:color="auto" w:fill="auto"/>
            <w:noWrap/>
            <w:vAlign w:val="bottom"/>
            <w:hideMark/>
          </w:tcPr>
          <w:p w14:paraId="77FD622D" w14:textId="77777777" w:rsidR="00D178D6" w:rsidRPr="00D178D6" w:rsidRDefault="00D178D6" w:rsidP="00D178D6">
            <w:pPr>
              <w:spacing w:after="0" w:line="240" w:lineRule="auto"/>
              <w:rPr>
                <w:rFonts w:ascii="Calibri" w:eastAsia="Times New Roman" w:hAnsi="Calibri" w:cs="Calibri"/>
                <w:b/>
                <w:bCs/>
                <w:color w:val="000000"/>
                <w:sz w:val="24"/>
                <w:szCs w:val="24"/>
                <w:lang w:eastAsia="en-ZA"/>
              </w:rPr>
            </w:pPr>
          </w:p>
        </w:tc>
        <w:tc>
          <w:tcPr>
            <w:tcW w:w="1614" w:type="dxa"/>
            <w:tcBorders>
              <w:top w:val="nil"/>
              <w:left w:val="nil"/>
              <w:bottom w:val="nil"/>
              <w:right w:val="nil"/>
            </w:tcBorders>
            <w:shd w:val="clear" w:color="auto" w:fill="auto"/>
            <w:noWrap/>
            <w:vAlign w:val="bottom"/>
            <w:hideMark/>
          </w:tcPr>
          <w:p w14:paraId="4EAC5DF2"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26178C0B" w14:textId="77777777" w:rsidTr="00D178D6">
        <w:trPr>
          <w:trHeight w:val="300"/>
        </w:trPr>
        <w:tc>
          <w:tcPr>
            <w:tcW w:w="559" w:type="dxa"/>
            <w:tcBorders>
              <w:top w:val="nil"/>
              <w:left w:val="nil"/>
              <w:bottom w:val="nil"/>
              <w:right w:val="nil"/>
            </w:tcBorders>
            <w:shd w:val="clear" w:color="auto" w:fill="auto"/>
            <w:noWrap/>
            <w:vAlign w:val="bottom"/>
            <w:hideMark/>
          </w:tcPr>
          <w:p w14:paraId="2E89D495"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5162" w:type="dxa"/>
            <w:tcBorders>
              <w:top w:val="nil"/>
              <w:left w:val="nil"/>
              <w:bottom w:val="nil"/>
              <w:right w:val="nil"/>
            </w:tcBorders>
            <w:shd w:val="clear" w:color="auto" w:fill="auto"/>
            <w:noWrap/>
            <w:vAlign w:val="bottom"/>
            <w:hideMark/>
          </w:tcPr>
          <w:p w14:paraId="78AD16D7"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76" w:type="dxa"/>
            <w:tcBorders>
              <w:top w:val="nil"/>
              <w:left w:val="nil"/>
              <w:bottom w:val="nil"/>
              <w:right w:val="nil"/>
            </w:tcBorders>
            <w:shd w:val="clear" w:color="auto" w:fill="auto"/>
            <w:noWrap/>
            <w:vAlign w:val="bottom"/>
            <w:hideMark/>
          </w:tcPr>
          <w:p w14:paraId="23523795"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14" w:type="dxa"/>
            <w:tcBorders>
              <w:top w:val="nil"/>
              <w:left w:val="nil"/>
              <w:bottom w:val="nil"/>
              <w:right w:val="nil"/>
            </w:tcBorders>
            <w:shd w:val="clear" w:color="auto" w:fill="auto"/>
            <w:noWrap/>
            <w:vAlign w:val="bottom"/>
            <w:hideMark/>
          </w:tcPr>
          <w:p w14:paraId="242B242D"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42664896" w14:textId="77777777" w:rsidTr="00D178D6">
        <w:trPr>
          <w:trHeight w:val="300"/>
        </w:trPr>
        <w:tc>
          <w:tcPr>
            <w:tcW w:w="5721" w:type="dxa"/>
            <w:gridSpan w:val="2"/>
            <w:tcBorders>
              <w:top w:val="nil"/>
              <w:left w:val="nil"/>
              <w:bottom w:val="nil"/>
              <w:right w:val="nil"/>
            </w:tcBorders>
            <w:shd w:val="clear" w:color="auto" w:fill="auto"/>
            <w:noWrap/>
            <w:vAlign w:val="bottom"/>
            <w:hideMark/>
          </w:tcPr>
          <w:p w14:paraId="70645696"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xml:space="preserve">●  </w:t>
            </w:r>
            <w:r w:rsidRPr="00D178D6">
              <w:rPr>
                <w:rFonts w:ascii="Calibri" w:eastAsia="Times New Roman" w:hAnsi="Calibri" w:cs="Calibri"/>
                <w:b/>
                <w:bCs/>
                <w:color w:val="000000"/>
                <w:lang w:eastAsia="en-ZA"/>
              </w:rPr>
              <w:t>Important Note:</w:t>
            </w:r>
          </w:p>
        </w:tc>
        <w:tc>
          <w:tcPr>
            <w:tcW w:w="1676" w:type="dxa"/>
            <w:tcBorders>
              <w:top w:val="nil"/>
              <w:left w:val="nil"/>
              <w:bottom w:val="nil"/>
              <w:right w:val="nil"/>
            </w:tcBorders>
            <w:shd w:val="clear" w:color="auto" w:fill="auto"/>
            <w:noWrap/>
            <w:vAlign w:val="bottom"/>
            <w:hideMark/>
          </w:tcPr>
          <w:p w14:paraId="545ABB77" w14:textId="77777777" w:rsidR="00D178D6" w:rsidRPr="00D178D6" w:rsidRDefault="00D178D6" w:rsidP="00D178D6">
            <w:pPr>
              <w:spacing w:after="0" w:line="240" w:lineRule="auto"/>
              <w:rPr>
                <w:rFonts w:ascii="Calibri" w:eastAsia="Times New Roman" w:hAnsi="Calibri" w:cs="Calibri"/>
                <w:color w:val="000000"/>
                <w:lang w:eastAsia="en-ZA"/>
              </w:rPr>
            </w:pPr>
          </w:p>
        </w:tc>
        <w:tc>
          <w:tcPr>
            <w:tcW w:w="1614" w:type="dxa"/>
            <w:tcBorders>
              <w:top w:val="nil"/>
              <w:left w:val="nil"/>
              <w:bottom w:val="nil"/>
              <w:right w:val="nil"/>
            </w:tcBorders>
            <w:shd w:val="clear" w:color="auto" w:fill="auto"/>
            <w:noWrap/>
            <w:vAlign w:val="bottom"/>
            <w:hideMark/>
          </w:tcPr>
          <w:p w14:paraId="37D6B18D"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1333D6AD" w14:textId="77777777" w:rsidTr="00D178D6">
        <w:trPr>
          <w:trHeight w:val="300"/>
        </w:trPr>
        <w:tc>
          <w:tcPr>
            <w:tcW w:w="9011" w:type="dxa"/>
            <w:gridSpan w:val="4"/>
            <w:tcBorders>
              <w:top w:val="nil"/>
              <w:left w:val="nil"/>
              <w:bottom w:val="nil"/>
              <w:right w:val="nil"/>
            </w:tcBorders>
            <w:shd w:val="clear" w:color="auto" w:fill="auto"/>
            <w:noWrap/>
            <w:vAlign w:val="bottom"/>
            <w:hideMark/>
          </w:tcPr>
          <w:p w14:paraId="68FB7E94"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Tenderers must complete and sign the schedule of quantities and costing attached:</w:t>
            </w:r>
          </w:p>
        </w:tc>
      </w:tr>
      <w:tr w:rsidR="00D178D6" w:rsidRPr="00D178D6" w14:paraId="01FEC12F" w14:textId="77777777" w:rsidTr="00D178D6">
        <w:trPr>
          <w:trHeight w:val="300"/>
        </w:trPr>
        <w:tc>
          <w:tcPr>
            <w:tcW w:w="559" w:type="dxa"/>
            <w:tcBorders>
              <w:top w:val="nil"/>
              <w:left w:val="nil"/>
              <w:bottom w:val="nil"/>
              <w:right w:val="nil"/>
            </w:tcBorders>
            <w:shd w:val="clear" w:color="auto" w:fill="auto"/>
            <w:noWrap/>
            <w:vAlign w:val="bottom"/>
            <w:hideMark/>
          </w:tcPr>
          <w:p w14:paraId="46BF5555" w14:textId="77777777" w:rsidR="00D178D6" w:rsidRPr="00D178D6" w:rsidRDefault="00D178D6" w:rsidP="00D178D6">
            <w:pPr>
              <w:spacing w:after="0" w:line="240" w:lineRule="auto"/>
              <w:rPr>
                <w:rFonts w:ascii="Calibri" w:eastAsia="Times New Roman" w:hAnsi="Calibri" w:cs="Calibri"/>
                <w:color w:val="000000"/>
                <w:lang w:eastAsia="en-ZA"/>
              </w:rPr>
            </w:pPr>
          </w:p>
        </w:tc>
        <w:tc>
          <w:tcPr>
            <w:tcW w:w="5162" w:type="dxa"/>
            <w:tcBorders>
              <w:top w:val="nil"/>
              <w:left w:val="nil"/>
              <w:bottom w:val="nil"/>
              <w:right w:val="nil"/>
            </w:tcBorders>
            <w:shd w:val="clear" w:color="auto" w:fill="auto"/>
            <w:noWrap/>
            <w:vAlign w:val="bottom"/>
            <w:hideMark/>
          </w:tcPr>
          <w:p w14:paraId="35397758"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76" w:type="dxa"/>
            <w:tcBorders>
              <w:top w:val="nil"/>
              <w:left w:val="nil"/>
              <w:bottom w:val="nil"/>
              <w:right w:val="nil"/>
            </w:tcBorders>
            <w:shd w:val="clear" w:color="auto" w:fill="auto"/>
            <w:noWrap/>
            <w:vAlign w:val="bottom"/>
            <w:hideMark/>
          </w:tcPr>
          <w:p w14:paraId="78A44029"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14" w:type="dxa"/>
            <w:tcBorders>
              <w:top w:val="nil"/>
              <w:left w:val="nil"/>
              <w:bottom w:val="nil"/>
              <w:right w:val="nil"/>
            </w:tcBorders>
            <w:shd w:val="clear" w:color="auto" w:fill="auto"/>
            <w:noWrap/>
            <w:vAlign w:val="bottom"/>
            <w:hideMark/>
          </w:tcPr>
          <w:p w14:paraId="503E52E3"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0FCACEBE" w14:textId="77777777" w:rsidTr="00D178D6">
        <w:trPr>
          <w:trHeight w:val="300"/>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5DF13" w14:textId="77777777" w:rsidR="00D178D6" w:rsidRPr="00D178D6" w:rsidRDefault="00D178D6" w:rsidP="00D178D6">
            <w:pPr>
              <w:spacing w:after="0" w:line="240" w:lineRule="auto"/>
              <w:rPr>
                <w:rFonts w:ascii="Calibri" w:eastAsia="Times New Roman" w:hAnsi="Calibri" w:cs="Calibri"/>
                <w:b/>
                <w:bCs/>
                <w:color w:val="000000"/>
                <w:lang w:eastAsia="en-ZA"/>
              </w:rPr>
            </w:pPr>
            <w:r w:rsidRPr="00D178D6">
              <w:rPr>
                <w:rFonts w:ascii="Calibri" w:eastAsia="Times New Roman" w:hAnsi="Calibri" w:cs="Calibri"/>
                <w:b/>
                <w:bCs/>
                <w:color w:val="000000"/>
                <w:lang w:eastAsia="en-ZA"/>
              </w:rPr>
              <w:t>ITEM</w:t>
            </w:r>
          </w:p>
        </w:tc>
        <w:tc>
          <w:tcPr>
            <w:tcW w:w="5162" w:type="dxa"/>
            <w:tcBorders>
              <w:top w:val="single" w:sz="4" w:space="0" w:color="auto"/>
              <w:left w:val="nil"/>
              <w:bottom w:val="single" w:sz="4" w:space="0" w:color="auto"/>
              <w:right w:val="single" w:sz="4" w:space="0" w:color="auto"/>
            </w:tcBorders>
            <w:shd w:val="clear" w:color="auto" w:fill="auto"/>
            <w:noWrap/>
            <w:vAlign w:val="bottom"/>
            <w:hideMark/>
          </w:tcPr>
          <w:p w14:paraId="048B9BD3" w14:textId="77777777" w:rsidR="00D178D6" w:rsidRPr="00D178D6" w:rsidRDefault="00D178D6" w:rsidP="00D178D6">
            <w:pPr>
              <w:spacing w:after="0" w:line="240" w:lineRule="auto"/>
              <w:rPr>
                <w:rFonts w:ascii="Calibri" w:eastAsia="Times New Roman" w:hAnsi="Calibri" w:cs="Calibri"/>
                <w:b/>
                <w:bCs/>
                <w:color w:val="000000"/>
                <w:lang w:eastAsia="en-ZA"/>
              </w:rPr>
            </w:pPr>
            <w:r w:rsidRPr="00D178D6">
              <w:rPr>
                <w:rFonts w:ascii="Calibri" w:eastAsia="Times New Roman" w:hAnsi="Calibri" w:cs="Calibri"/>
                <w:b/>
                <w:bCs/>
                <w:color w:val="000000"/>
                <w:lang w:eastAsia="en-ZA"/>
              </w:rPr>
              <w:t>DESCRIPTION</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AE58F71" w14:textId="77777777" w:rsidR="00D178D6" w:rsidRPr="00D178D6" w:rsidRDefault="00D178D6" w:rsidP="00D178D6">
            <w:pPr>
              <w:spacing w:after="0" w:line="240" w:lineRule="auto"/>
              <w:rPr>
                <w:rFonts w:ascii="Calibri" w:eastAsia="Times New Roman" w:hAnsi="Calibri" w:cs="Calibri"/>
                <w:b/>
                <w:bCs/>
                <w:color w:val="000000"/>
                <w:lang w:eastAsia="en-ZA"/>
              </w:rPr>
            </w:pPr>
            <w:r w:rsidRPr="00D178D6">
              <w:rPr>
                <w:rFonts w:ascii="Calibri" w:eastAsia="Times New Roman" w:hAnsi="Calibri" w:cs="Calibri"/>
                <w:b/>
                <w:bCs/>
                <w:color w:val="000000"/>
                <w:lang w:eastAsia="en-ZA"/>
              </w:rPr>
              <w:t>COST EXCL. VAT</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14:paraId="53BCDF2E" w14:textId="77777777" w:rsidR="00D178D6" w:rsidRPr="00D178D6" w:rsidRDefault="00D178D6" w:rsidP="00D178D6">
            <w:pPr>
              <w:spacing w:after="0" w:line="240" w:lineRule="auto"/>
              <w:rPr>
                <w:rFonts w:ascii="Calibri" w:eastAsia="Times New Roman" w:hAnsi="Calibri" w:cs="Calibri"/>
                <w:b/>
                <w:bCs/>
                <w:color w:val="000000"/>
                <w:lang w:eastAsia="en-ZA"/>
              </w:rPr>
            </w:pPr>
            <w:r w:rsidRPr="00D178D6">
              <w:rPr>
                <w:rFonts w:ascii="Calibri" w:eastAsia="Times New Roman" w:hAnsi="Calibri" w:cs="Calibri"/>
                <w:b/>
                <w:bCs/>
                <w:color w:val="000000"/>
                <w:lang w:eastAsia="en-ZA"/>
              </w:rPr>
              <w:t>COST INCL. VAT</w:t>
            </w:r>
          </w:p>
        </w:tc>
      </w:tr>
      <w:tr w:rsidR="00D178D6" w:rsidRPr="00D178D6" w14:paraId="719F19F6" w14:textId="77777777" w:rsidTr="00D178D6">
        <w:trPr>
          <w:trHeight w:val="300"/>
        </w:trPr>
        <w:tc>
          <w:tcPr>
            <w:tcW w:w="559" w:type="dxa"/>
            <w:tcBorders>
              <w:top w:val="nil"/>
              <w:left w:val="single" w:sz="4" w:space="0" w:color="auto"/>
              <w:bottom w:val="nil"/>
              <w:right w:val="single" w:sz="4" w:space="0" w:color="auto"/>
            </w:tcBorders>
            <w:shd w:val="clear" w:color="auto" w:fill="auto"/>
            <w:noWrap/>
            <w:vAlign w:val="bottom"/>
            <w:hideMark/>
          </w:tcPr>
          <w:p w14:paraId="7269F921"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1</w:t>
            </w:r>
          </w:p>
        </w:tc>
        <w:tc>
          <w:tcPr>
            <w:tcW w:w="5162" w:type="dxa"/>
            <w:tcBorders>
              <w:top w:val="nil"/>
              <w:left w:val="nil"/>
              <w:bottom w:val="nil"/>
              <w:right w:val="single" w:sz="4" w:space="0" w:color="auto"/>
            </w:tcBorders>
            <w:shd w:val="clear" w:color="auto" w:fill="auto"/>
            <w:noWrap/>
            <w:vAlign w:val="bottom"/>
            <w:hideMark/>
          </w:tcPr>
          <w:p w14:paraId="66876A56"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xml:space="preserve">Drilling of pole and </w:t>
            </w:r>
            <w:proofErr w:type="spellStart"/>
            <w:r w:rsidRPr="00D178D6">
              <w:rPr>
                <w:rFonts w:ascii="Calibri" w:eastAsia="Times New Roman" w:hAnsi="Calibri" w:cs="Calibri"/>
                <w:color w:val="000000"/>
                <w:lang w:eastAsia="en-ZA"/>
              </w:rPr>
              <w:t>stayholes</w:t>
            </w:r>
            <w:proofErr w:type="spellEnd"/>
            <w:r w:rsidRPr="00D178D6">
              <w:rPr>
                <w:rFonts w:ascii="Calibri" w:eastAsia="Times New Roman" w:hAnsi="Calibri" w:cs="Calibri"/>
                <w:color w:val="000000"/>
                <w:lang w:eastAsia="en-ZA"/>
              </w:rPr>
              <w:t xml:space="preserve"> under</w:t>
            </w:r>
          </w:p>
        </w:tc>
        <w:tc>
          <w:tcPr>
            <w:tcW w:w="1676" w:type="dxa"/>
            <w:tcBorders>
              <w:top w:val="nil"/>
              <w:left w:val="nil"/>
              <w:bottom w:val="nil"/>
              <w:right w:val="single" w:sz="4" w:space="0" w:color="auto"/>
            </w:tcBorders>
            <w:shd w:val="clear" w:color="auto" w:fill="auto"/>
            <w:noWrap/>
            <w:vAlign w:val="bottom"/>
            <w:hideMark/>
          </w:tcPr>
          <w:p w14:paraId="74074F1D"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nil"/>
              <w:right w:val="single" w:sz="4" w:space="0" w:color="auto"/>
            </w:tcBorders>
            <w:shd w:val="clear" w:color="auto" w:fill="auto"/>
            <w:noWrap/>
            <w:vAlign w:val="bottom"/>
            <w:hideMark/>
          </w:tcPr>
          <w:p w14:paraId="5772FEA0"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36796CF8" w14:textId="77777777" w:rsidTr="00D178D6">
        <w:trPr>
          <w:trHeight w:val="300"/>
        </w:trPr>
        <w:tc>
          <w:tcPr>
            <w:tcW w:w="559" w:type="dxa"/>
            <w:tcBorders>
              <w:top w:val="nil"/>
              <w:left w:val="single" w:sz="4" w:space="0" w:color="auto"/>
              <w:bottom w:val="nil"/>
              <w:right w:val="single" w:sz="4" w:space="0" w:color="auto"/>
            </w:tcBorders>
            <w:shd w:val="clear" w:color="auto" w:fill="auto"/>
            <w:noWrap/>
            <w:vAlign w:val="bottom"/>
            <w:hideMark/>
          </w:tcPr>
          <w:p w14:paraId="7FB3EA66"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nil"/>
              <w:bottom w:val="nil"/>
              <w:right w:val="single" w:sz="4" w:space="0" w:color="auto"/>
            </w:tcBorders>
            <w:shd w:val="clear" w:color="auto" w:fill="auto"/>
            <w:noWrap/>
            <w:vAlign w:val="bottom"/>
            <w:hideMark/>
          </w:tcPr>
          <w:p w14:paraId="34344AF5"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power lines 385 x 1500mm / 2000mm</w:t>
            </w:r>
          </w:p>
        </w:tc>
        <w:tc>
          <w:tcPr>
            <w:tcW w:w="1676" w:type="dxa"/>
            <w:tcBorders>
              <w:top w:val="nil"/>
              <w:left w:val="nil"/>
              <w:bottom w:val="nil"/>
              <w:right w:val="single" w:sz="4" w:space="0" w:color="auto"/>
            </w:tcBorders>
            <w:shd w:val="clear" w:color="auto" w:fill="auto"/>
            <w:noWrap/>
            <w:vAlign w:val="bottom"/>
            <w:hideMark/>
          </w:tcPr>
          <w:p w14:paraId="552C753D"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nil"/>
              <w:right w:val="single" w:sz="4" w:space="0" w:color="auto"/>
            </w:tcBorders>
            <w:shd w:val="clear" w:color="auto" w:fill="auto"/>
            <w:noWrap/>
            <w:vAlign w:val="bottom"/>
            <w:hideMark/>
          </w:tcPr>
          <w:p w14:paraId="259A9601"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6242488E" w14:textId="77777777" w:rsidTr="00D178D6">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B56404E"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nil"/>
              <w:bottom w:val="single" w:sz="4" w:space="0" w:color="auto"/>
              <w:right w:val="single" w:sz="4" w:space="0" w:color="auto"/>
            </w:tcBorders>
            <w:shd w:val="clear" w:color="auto" w:fill="auto"/>
            <w:noWrap/>
            <w:vAlign w:val="bottom"/>
            <w:hideMark/>
          </w:tcPr>
          <w:p w14:paraId="66EDE4D9"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(4 x holes and more).</w:t>
            </w:r>
          </w:p>
        </w:tc>
        <w:tc>
          <w:tcPr>
            <w:tcW w:w="1676" w:type="dxa"/>
            <w:tcBorders>
              <w:top w:val="nil"/>
              <w:left w:val="nil"/>
              <w:bottom w:val="single" w:sz="4" w:space="0" w:color="auto"/>
              <w:right w:val="single" w:sz="4" w:space="0" w:color="auto"/>
            </w:tcBorders>
            <w:shd w:val="clear" w:color="auto" w:fill="auto"/>
            <w:noWrap/>
            <w:vAlign w:val="bottom"/>
            <w:hideMark/>
          </w:tcPr>
          <w:p w14:paraId="4F71440E"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single" w:sz="4" w:space="0" w:color="auto"/>
              <w:right w:val="single" w:sz="4" w:space="0" w:color="auto"/>
            </w:tcBorders>
            <w:shd w:val="clear" w:color="auto" w:fill="auto"/>
            <w:noWrap/>
            <w:vAlign w:val="bottom"/>
            <w:hideMark/>
          </w:tcPr>
          <w:p w14:paraId="474CA427"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35111FAD" w14:textId="77777777" w:rsidTr="00D178D6">
        <w:trPr>
          <w:trHeight w:val="300"/>
        </w:trPr>
        <w:tc>
          <w:tcPr>
            <w:tcW w:w="559" w:type="dxa"/>
            <w:tcBorders>
              <w:top w:val="nil"/>
              <w:left w:val="single" w:sz="4" w:space="0" w:color="auto"/>
              <w:bottom w:val="nil"/>
              <w:right w:val="single" w:sz="4" w:space="0" w:color="auto"/>
            </w:tcBorders>
            <w:shd w:val="clear" w:color="auto" w:fill="auto"/>
            <w:noWrap/>
            <w:vAlign w:val="bottom"/>
            <w:hideMark/>
          </w:tcPr>
          <w:p w14:paraId="23E64801"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2</w:t>
            </w:r>
          </w:p>
        </w:tc>
        <w:tc>
          <w:tcPr>
            <w:tcW w:w="5162" w:type="dxa"/>
            <w:tcBorders>
              <w:top w:val="nil"/>
              <w:left w:val="nil"/>
              <w:bottom w:val="nil"/>
              <w:right w:val="single" w:sz="4" w:space="0" w:color="auto"/>
            </w:tcBorders>
            <w:shd w:val="clear" w:color="auto" w:fill="auto"/>
            <w:noWrap/>
            <w:vAlign w:val="bottom"/>
            <w:hideMark/>
          </w:tcPr>
          <w:p w14:paraId="54650EBA"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xml:space="preserve">Drilling of pole and </w:t>
            </w:r>
            <w:proofErr w:type="spellStart"/>
            <w:r w:rsidRPr="00D178D6">
              <w:rPr>
                <w:rFonts w:ascii="Calibri" w:eastAsia="Times New Roman" w:hAnsi="Calibri" w:cs="Calibri"/>
                <w:color w:val="000000"/>
                <w:lang w:eastAsia="en-ZA"/>
              </w:rPr>
              <w:t>stayholes</w:t>
            </w:r>
            <w:proofErr w:type="spellEnd"/>
            <w:r w:rsidRPr="00D178D6">
              <w:rPr>
                <w:rFonts w:ascii="Calibri" w:eastAsia="Times New Roman" w:hAnsi="Calibri" w:cs="Calibri"/>
                <w:color w:val="000000"/>
                <w:lang w:eastAsia="en-ZA"/>
              </w:rPr>
              <w:t xml:space="preserve"> under</w:t>
            </w:r>
          </w:p>
        </w:tc>
        <w:tc>
          <w:tcPr>
            <w:tcW w:w="1676" w:type="dxa"/>
            <w:tcBorders>
              <w:top w:val="nil"/>
              <w:left w:val="nil"/>
              <w:bottom w:val="nil"/>
              <w:right w:val="single" w:sz="4" w:space="0" w:color="auto"/>
            </w:tcBorders>
            <w:shd w:val="clear" w:color="auto" w:fill="auto"/>
            <w:noWrap/>
            <w:vAlign w:val="bottom"/>
            <w:hideMark/>
          </w:tcPr>
          <w:p w14:paraId="43F2D089"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nil"/>
              <w:right w:val="single" w:sz="4" w:space="0" w:color="auto"/>
            </w:tcBorders>
            <w:shd w:val="clear" w:color="auto" w:fill="auto"/>
            <w:noWrap/>
            <w:vAlign w:val="bottom"/>
            <w:hideMark/>
          </w:tcPr>
          <w:p w14:paraId="5536DEE0"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22D48DCD" w14:textId="77777777" w:rsidTr="00D178D6">
        <w:trPr>
          <w:trHeight w:val="300"/>
        </w:trPr>
        <w:tc>
          <w:tcPr>
            <w:tcW w:w="559" w:type="dxa"/>
            <w:tcBorders>
              <w:top w:val="nil"/>
              <w:left w:val="single" w:sz="4" w:space="0" w:color="auto"/>
              <w:bottom w:val="nil"/>
              <w:right w:val="single" w:sz="4" w:space="0" w:color="auto"/>
            </w:tcBorders>
            <w:shd w:val="clear" w:color="auto" w:fill="auto"/>
            <w:noWrap/>
            <w:vAlign w:val="bottom"/>
            <w:hideMark/>
          </w:tcPr>
          <w:p w14:paraId="6CF903B1"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nil"/>
              <w:bottom w:val="nil"/>
              <w:right w:val="single" w:sz="4" w:space="0" w:color="auto"/>
            </w:tcBorders>
            <w:shd w:val="clear" w:color="auto" w:fill="auto"/>
            <w:noWrap/>
            <w:vAlign w:val="bottom"/>
            <w:hideMark/>
          </w:tcPr>
          <w:p w14:paraId="280F80F5"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power lines 385 x 1500mm / 2000mm</w:t>
            </w:r>
          </w:p>
        </w:tc>
        <w:tc>
          <w:tcPr>
            <w:tcW w:w="1676" w:type="dxa"/>
            <w:tcBorders>
              <w:top w:val="nil"/>
              <w:left w:val="nil"/>
              <w:bottom w:val="nil"/>
              <w:right w:val="single" w:sz="4" w:space="0" w:color="auto"/>
            </w:tcBorders>
            <w:shd w:val="clear" w:color="auto" w:fill="auto"/>
            <w:noWrap/>
            <w:vAlign w:val="bottom"/>
            <w:hideMark/>
          </w:tcPr>
          <w:p w14:paraId="75D300F5"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nil"/>
              <w:right w:val="single" w:sz="4" w:space="0" w:color="auto"/>
            </w:tcBorders>
            <w:shd w:val="clear" w:color="auto" w:fill="auto"/>
            <w:noWrap/>
            <w:vAlign w:val="bottom"/>
            <w:hideMark/>
          </w:tcPr>
          <w:p w14:paraId="3AD89B8F"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1244893E" w14:textId="77777777" w:rsidTr="00D178D6">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F50A493"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nil"/>
              <w:bottom w:val="single" w:sz="4" w:space="0" w:color="auto"/>
              <w:right w:val="single" w:sz="4" w:space="0" w:color="auto"/>
            </w:tcBorders>
            <w:shd w:val="clear" w:color="auto" w:fill="auto"/>
            <w:noWrap/>
            <w:vAlign w:val="bottom"/>
            <w:hideMark/>
          </w:tcPr>
          <w:p w14:paraId="63C67098"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Less than 4 holes (Daily Rate).</w:t>
            </w:r>
          </w:p>
        </w:tc>
        <w:tc>
          <w:tcPr>
            <w:tcW w:w="1676" w:type="dxa"/>
            <w:tcBorders>
              <w:top w:val="nil"/>
              <w:left w:val="nil"/>
              <w:bottom w:val="single" w:sz="4" w:space="0" w:color="auto"/>
              <w:right w:val="single" w:sz="4" w:space="0" w:color="auto"/>
            </w:tcBorders>
            <w:shd w:val="clear" w:color="auto" w:fill="auto"/>
            <w:noWrap/>
            <w:vAlign w:val="bottom"/>
            <w:hideMark/>
          </w:tcPr>
          <w:p w14:paraId="4EDA6537"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single" w:sz="4" w:space="0" w:color="auto"/>
              <w:right w:val="single" w:sz="4" w:space="0" w:color="auto"/>
            </w:tcBorders>
            <w:shd w:val="clear" w:color="auto" w:fill="auto"/>
            <w:noWrap/>
            <w:vAlign w:val="bottom"/>
            <w:hideMark/>
          </w:tcPr>
          <w:p w14:paraId="2B69BB55"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7ED528F3" w14:textId="77777777" w:rsidTr="00D178D6">
        <w:trPr>
          <w:trHeight w:val="300"/>
        </w:trPr>
        <w:tc>
          <w:tcPr>
            <w:tcW w:w="559" w:type="dxa"/>
            <w:tcBorders>
              <w:top w:val="nil"/>
              <w:left w:val="single" w:sz="4" w:space="0" w:color="auto"/>
              <w:bottom w:val="nil"/>
              <w:right w:val="single" w:sz="4" w:space="0" w:color="auto"/>
            </w:tcBorders>
            <w:shd w:val="clear" w:color="auto" w:fill="auto"/>
            <w:noWrap/>
            <w:vAlign w:val="bottom"/>
            <w:hideMark/>
          </w:tcPr>
          <w:p w14:paraId="6A51CF6F"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3</w:t>
            </w:r>
          </w:p>
        </w:tc>
        <w:tc>
          <w:tcPr>
            <w:tcW w:w="5162" w:type="dxa"/>
            <w:tcBorders>
              <w:top w:val="nil"/>
              <w:left w:val="nil"/>
              <w:bottom w:val="nil"/>
              <w:right w:val="single" w:sz="4" w:space="0" w:color="auto"/>
            </w:tcBorders>
            <w:shd w:val="clear" w:color="auto" w:fill="auto"/>
            <w:noWrap/>
            <w:vAlign w:val="bottom"/>
            <w:hideMark/>
          </w:tcPr>
          <w:p w14:paraId="5F8FD334"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Transport Cost of combined Drill &amp; Compressor</w:t>
            </w:r>
          </w:p>
        </w:tc>
        <w:tc>
          <w:tcPr>
            <w:tcW w:w="1676" w:type="dxa"/>
            <w:tcBorders>
              <w:top w:val="nil"/>
              <w:left w:val="nil"/>
              <w:bottom w:val="nil"/>
              <w:right w:val="single" w:sz="4" w:space="0" w:color="auto"/>
            </w:tcBorders>
            <w:shd w:val="clear" w:color="auto" w:fill="auto"/>
            <w:noWrap/>
            <w:vAlign w:val="bottom"/>
            <w:hideMark/>
          </w:tcPr>
          <w:p w14:paraId="2BA651BA"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nil"/>
              <w:right w:val="single" w:sz="4" w:space="0" w:color="auto"/>
            </w:tcBorders>
            <w:shd w:val="clear" w:color="auto" w:fill="auto"/>
            <w:noWrap/>
            <w:vAlign w:val="bottom"/>
            <w:hideMark/>
          </w:tcPr>
          <w:p w14:paraId="269A0C43"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055922AC" w14:textId="77777777" w:rsidTr="00D178D6">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290DE79"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nil"/>
              <w:bottom w:val="single" w:sz="4" w:space="0" w:color="auto"/>
              <w:right w:val="single" w:sz="4" w:space="0" w:color="auto"/>
            </w:tcBorders>
            <w:shd w:val="clear" w:color="auto" w:fill="auto"/>
            <w:noWrap/>
            <w:vAlign w:val="bottom"/>
            <w:hideMark/>
          </w:tcPr>
          <w:p w14:paraId="1AB3ACE3"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Truck p/km from Graaff-Reinet to destination.</w:t>
            </w:r>
          </w:p>
        </w:tc>
        <w:tc>
          <w:tcPr>
            <w:tcW w:w="1676" w:type="dxa"/>
            <w:tcBorders>
              <w:top w:val="nil"/>
              <w:left w:val="nil"/>
              <w:bottom w:val="single" w:sz="4" w:space="0" w:color="auto"/>
              <w:right w:val="single" w:sz="4" w:space="0" w:color="auto"/>
            </w:tcBorders>
            <w:shd w:val="clear" w:color="auto" w:fill="auto"/>
            <w:noWrap/>
            <w:vAlign w:val="bottom"/>
            <w:hideMark/>
          </w:tcPr>
          <w:p w14:paraId="79FC4DA3"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single" w:sz="4" w:space="0" w:color="auto"/>
              <w:right w:val="single" w:sz="4" w:space="0" w:color="auto"/>
            </w:tcBorders>
            <w:shd w:val="clear" w:color="auto" w:fill="auto"/>
            <w:noWrap/>
            <w:vAlign w:val="bottom"/>
            <w:hideMark/>
          </w:tcPr>
          <w:p w14:paraId="5F3B69DD"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1B8EC2B5" w14:textId="77777777" w:rsidTr="00D178D6">
        <w:trPr>
          <w:trHeight w:val="300"/>
        </w:trPr>
        <w:tc>
          <w:tcPr>
            <w:tcW w:w="559" w:type="dxa"/>
            <w:tcBorders>
              <w:top w:val="nil"/>
              <w:left w:val="single" w:sz="4" w:space="0" w:color="auto"/>
              <w:bottom w:val="nil"/>
              <w:right w:val="single" w:sz="4" w:space="0" w:color="auto"/>
            </w:tcBorders>
            <w:shd w:val="clear" w:color="auto" w:fill="auto"/>
            <w:noWrap/>
            <w:vAlign w:val="bottom"/>
            <w:hideMark/>
          </w:tcPr>
          <w:p w14:paraId="4793DCBA"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4</w:t>
            </w:r>
          </w:p>
        </w:tc>
        <w:tc>
          <w:tcPr>
            <w:tcW w:w="5162" w:type="dxa"/>
            <w:tcBorders>
              <w:top w:val="nil"/>
              <w:left w:val="nil"/>
              <w:bottom w:val="nil"/>
              <w:right w:val="single" w:sz="4" w:space="0" w:color="auto"/>
            </w:tcBorders>
            <w:shd w:val="clear" w:color="auto" w:fill="auto"/>
            <w:noWrap/>
            <w:vAlign w:val="bottom"/>
            <w:hideMark/>
          </w:tcPr>
          <w:p w14:paraId="0E87A6E9"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LDV Transport cost p/km from Graaff-Reinet to</w:t>
            </w:r>
          </w:p>
        </w:tc>
        <w:tc>
          <w:tcPr>
            <w:tcW w:w="1676" w:type="dxa"/>
            <w:tcBorders>
              <w:top w:val="nil"/>
              <w:left w:val="nil"/>
              <w:bottom w:val="nil"/>
              <w:right w:val="single" w:sz="4" w:space="0" w:color="auto"/>
            </w:tcBorders>
            <w:shd w:val="clear" w:color="auto" w:fill="auto"/>
            <w:noWrap/>
            <w:vAlign w:val="bottom"/>
            <w:hideMark/>
          </w:tcPr>
          <w:p w14:paraId="051AFC3C"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nil"/>
              <w:right w:val="single" w:sz="4" w:space="0" w:color="auto"/>
            </w:tcBorders>
            <w:shd w:val="clear" w:color="auto" w:fill="auto"/>
            <w:noWrap/>
            <w:vAlign w:val="bottom"/>
            <w:hideMark/>
          </w:tcPr>
          <w:p w14:paraId="774B3720"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24AD576B" w14:textId="77777777" w:rsidTr="00D178D6">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ED06BCD"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nil"/>
              <w:bottom w:val="single" w:sz="4" w:space="0" w:color="auto"/>
              <w:right w:val="single" w:sz="4" w:space="0" w:color="auto"/>
            </w:tcBorders>
            <w:shd w:val="clear" w:color="auto" w:fill="auto"/>
            <w:noWrap/>
            <w:vAlign w:val="bottom"/>
            <w:hideMark/>
          </w:tcPr>
          <w:p w14:paraId="2CC46D58"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destination.</w:t>
            </w:r>
          </w:p>
        </w:tc>
        <w:tc>
          <w:tcPr>
            <w:tcW w:w="1676" w:type="dxa"/>
            <w:tcBorders>
              <w:top w:val="nil"/>
              <w:left w:val="nil"/>
              <w:bottom w:val="single" w:sz="4" w:space="0" w:color="auto"/>
              <w:right w:val="single" w:sz="4" w:space="0" w:color="auto"/>
            </w:tcBorders>
            <w:shd w:val="clear" w:color="auto" w:fill="auto"/>
            <w:noWrap/>
            <w:vAlign w:val="bottom"/>
            <w:hideMark/>
          </w:tcPr>
          <w:p w14:paraId="06A38298"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single" w:sz="4" w:space="0" w:color="auto"/>
              <w:right w:val="single" w:sz="4" w:space="0" w:color="auto"/>
            </w:tcBorders>
            <w:shd w:val="clear" w:color="auto" w:fill="auto"/>
            <w:noWrap/>
            <w:vAlign w:val="bottom"/>
            <w:hideMark/>
          </w:tcPr>
          <w:p w14:paraId="49D5A87B"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5EC5F473" w14:textId="77777777" w:rsidTr="00D178D6">
        <w:trPr>
          <w:trHeight w:val="300"/>
        </w:trPr>
        <w:tc>
          <w:tcPr>
            <w:tcW w:w="559" w:type="dxa"/>
            <w:tcBorders>
              <w:top w:val="nil"/>
              <w:left w:val="single" w:sz="4" w:space="0" w:color="auto"/>
              <w:bottom w:val="nil"/>
              <w:right w:val="single" w:sz="4" w:space="0" w:color="auto"/>
            </w:tcBorders>
            <w:shd w:val="clear" w:color="auto" w:fill="auto"/>
            <w:noWrap/>
            <w:vAlign w:val="bottom"/>
            <w:hideMark/>
          </w:tcPr>
          <w:p w14:paraId="28FF6A75"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5</w:t>
            </w:r>
          </w:p>
        </w:tc>
        <w:tc>
          <w:tcPr>
            <w:tcW w:w="5162" w:type="dxa"/>
            <w:tcBorders>
              <w:top w:val="nil"/>
              <w:left w:val="nil"/>
              <w:bottom w:val="nil"/>
              <w:right w:val="single" w:sz="4" w:space="0" w:color="auto"/>
            </w:tcBorders>
            <w:shd w:val="clear" w:color="auto" w:fill="auto"/>
            <w:noWrap/>
            <w:vAlign w:val="bottom"/>
            <w:hideMark/>
          </w:tcPr>
          <w:p w14:paraId="69A3C206"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Labourers after hours cost,</w:t>
            </w:r>
          </w:p>
        </w:tc>
        <w:tc>
          <w:tcPr>
            <w:tcW w:w="1676" w:type="dxa"/>
            <w:tcBorders>
              <w:top w:val="nil"/>
              <w:left w:val="nil"/>
              <w:bottom w:val="nil"/>
              <w:right w:val="single" w:sz="4" w:space="0" w:color="auto"/>
            </w:tcBorders>
            <w:shd w:val="clear" w:color="auto" w:fill="auto"/>
            <w:noWrap/>
            <w:vAlign w:val="bottom"/>
            <w:hideMark/>
          </w:tcPr>
          <w:p w14:paraId="4A5750DF"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nil"/>
              <w:right w:val="single" w:sz="4" w:space="0" w:color="auto"/>
            </w:tcBorders>
            <w:shd w:val="clear" w:color="auto" w:fill="auto"/>
            <w:noWrap/>
            <w:vAlign w:val="bottom"/>
            <w:hideMark/>
          </w:tcPr>
          <w:p w14:paraId="12C65C0C"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1B2C805D" w14:textId="77777777" w:rsidTr="00D178D6">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B3FD38A"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nil"/>
              <w:bottom w:val="single" w:sz="4" w:space="0" w:color="auto"/>
              <w:right w:val="single" w:sz="4" w:space="0" w:color="auto"/>
            </w:tcBorders>
            <w:shd w:val="clear" w:color="auto" w:fill="auto"/>
            <w:noWrap/>
            <w:vAlign w:val="bottom"/>
            <w:hideMark/>
          </w:tcPr>
          <w:p w14:paraId="0AA34754"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a)  Normal after hour rate per person.</w:t>
            </w:r>
          </w:p>
        </w:tc>
        <w:tc>
          <w:tcPr>
            <w:tcW w:w="1676" w:type="dxa"/>
            <w:tcBorders>
              <w:top w:val="nil"/>
              <w:left w:val="nil"/>
              <w:bottom w:val="single" w:sz="4" w:space="0" w:color="auto"/>
              <w:right w:val="single" w:sz="4" w:space="0" w:color="auto"/>
            </w:tcBorders>
            <w:shd w:val="clear" w:color="auto" w:fill="auto"/>
            <w:noWrap/>
            <w:vAlign w:val="bottom"/>
            <w:hideMark/>
          </w:tcPr>
          <w:p w14:paraId="34F40E19"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xml:space="preserve">a)  </w:t>
            </w:r>
          </w:p>
        </w:tc>
        <w:tc>
          <w:tcPr>
            <w:tcW w:w="1614" w:type="dxa"/>
            <w:tcBorders>
              <w:top w:val="nil"/>
              <w:left w:val="nil"/>
              <w:bottom w:val="single" w:sz="4" w:space="0" w:color="auto"/>
              <w:right w:val="single" w:sz="4" w:space="0" w:color="auto"/>
            </w:tcBorders>
            <w:shd w:val="clear" w:color="auto" w:fill="auto"/>
            <w:noWrap/>
            <w:vAlign w:val="bottom"/>
            <w:hideMark/>
          </w:tcPr>
          <w:p w14:paraId="11CDB1D9"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37CE2351" w14:textId="77777777" w:rsidTr="00D178D6">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54541E9"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nil"/>
              <w:bottom w:val="single" w:sz="4" w:space="0" w:color="auto"/>
              <w:right w:val="single" w:sz="4" w:space="0" w:color="auto"/>
            </w:tcBorders>
            <w:shd w:val="clear" w:color="auto" w:fill="auto"/>
            <w:noWrap/>
            <w:vAlign w:val="bottom"/>
            <w:hideMark/>
          </w:tcPr>
          <w:p w14:paraId="1CFE3E1F"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b)  Sunday after hour rate per person.</w:t>
            </w:r>
          </w:p>
        </w:tc>
        <w:tc>
          <w:tcPr>
            <w:tcW w:w="1676" w:type="dxa"/>
            <w:tcBorders>
              <w:top w:val="nil"/>
              <w:left w:val="nil"/>
              <w:bottom w:val="single" w:sz="4" w:space="0" w:color="auto"/>
              <w:right w:val="single" w:sz="4" w:space="0" w:color="auto"/>
            </w:tcBorders>
            <w:shd w:val="clear" w:color="auto" w:fill="auto"/>
            <w:noWrap/>
            <w:vAlign w:val="bottom"/>
            <w:hideMark/>
          </w:tcPr>
          <w:p w14:paraId="60A1E0C2"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xml:space="preserve">b)  </w:t>
            </w:r>
          </w:p>
        </w:tc>
        <w:tc>
          <w:tcPr>
            <w:tcW w:w="1614" w:type="dxa"/>
            <w:tcBorders>
              <w:top w:val="nil"/>
              <w:left w:val="nil"/>
              <w:bottom w:val="single" w:sz="4" w:space="0" w:color="auto"/>
              <w:right w:val="single" w:sz="4" w:space="0" w:color="auto"/>
            </w:tcBorders>
            <w:shd w:val="clear" w:color="auto" w:fill="auto"/>
            <w:noWrap/>
            <w:vAlign w:val="bottom"/>
            <w:hideMark/>
          </w:tcPr>
          <w:p w14:paraId="3D3866D7"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25A7D69E" w14:textId="77777777" w:rsidTr="00D178D6">
        <w:trPr>
          <w:trHeight w:val="300"/>
        </w:trPr>
        <w:tc>
          <w:tcPr>
            <w:tcW w:w="559" w:type="dxa"/>
            <w:tcBorders>
              <w:top w:val="nil"/>
              <w:left w:val="single" w:sz="4" w:space="0" w:color="auto"/>
              <w:bottom w:val="nil"/>
              <w:right w:val="single" w:sz="4" w:space="0" w:color="auto"/>
            </w:tcBorders>
            <w:shd w:val="clear" w:color="auto" w:fill="auto"/>
            <w:noWrap/>
            <w:vAlign w:val="bottom"/>
            <w:hideMark/>
          </w:tcPr>
          <w:p w14:paraId="7A2DB2C3"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6</w:t>
            </w:r>
          </w:p>
        </w:tc>
        <w:tc>
          <w:tcPr>
            <w:tcW w:w="5162" w:type="dxa"/>
            <w:tcBorders>
              <w:top w:val="nil"/>
              <w:left w:val="nil"/>
              <w:bottom w:val="nil"/>
              <w:right w:val="single" w:sz="4" w:space="0" w:color="auto"/>
            </w:tcBorders>
            <w:shd w:val="clear" w:color="auto" w:fill="auto"/>
            <w:noWrap/>
            <w:vAlign w:val="bottom"/>
            <w:hideMark/>
          </w:tcPr>
          <w:p w14:paraId="462FE8F6"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a)  Crane Truck Transport cost p/km from</w:t>
            </w:r>
          </w:p>
        </w:tc>
        <w:tc>
          <w:tcPr>
            <w:tcW w:w="1676" w:type="dxa"/>
            <w:tcBorders>
              <w:top w:val="nil"/>
              <w:left w:val="nil"/>
              <w:bottom w:val="nil"/>
              <w:right w:val="single" w:sz="4" w:space="0" w:color="auto"/>
            </w:tcBorders>
            <w:shd w:val="clear" w:color="auto" w:fill="auto"/>
            <w:noWrap/>
            <w:vAlign w:val="bottom"/>
            <w:hideMark/>
          </w:tcPr>
          <w:p w14:paraId="3709049A"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a)</w:t>
            </w:r>
          </w:p>
        </w:tc>
        <w:tc>
          <w:tcPr>
            <w:tcW w:w="1614" w:type="dxa"/>
            <w:tcBorders>
              <w:top w:val="nil"/>
              <w:left w:val="nil"/>
              <w:bottom w:val="nil"/>
              <w:right w:val="single" w:sz="4" w:space="0" w:color="auto"/>
            </w:tcBorders>
            <w:shd w:val="clear" w:color="auto" w:fill="auto"/>
            <w:noWrap/>
            <w:vAlign w:val="bottom"/>
            <w:hideMark/>
          </w:tcPr>
          <w:p w14:paraId="70025C9D"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5EF7F196" w14:textId="77777777" w:rsidTr="00D178D6">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2E12E4F"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nil"/>
              <w:bottom w:val="single" w:sz="4" w:space="0" w:color="auto"/>
              <w:right w:val="single" w:sz="4" w:space="0" w:color="auto"/>
            </w:tcBorders>
            <w:shd w:val="clear" w:color="auto" w:fill="auto"/>
            <w:noWrap/>
            <w:vAlign w:val="bottom"/>
            <w:hideMark/>
          </w:tcPr>
          <w:p w14:paraId="03BA6E69"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Graaff-Reinet to destination,</w:t>
            </w:r>
          </w:p>
        </w:tc>
        <w:tc>
          <w:tcPr>
            <w:tcW w:w="1676" w:type="dxa"/>
            <w:tcBorders>
              <w:top w:val="nil"/>
              <w:left w:val="nil"/>
              <w:bottom w:val="single" w:sz="4" w:space="0" w:color="auto"/>
              <w:right w:val="single" w:sz="4" w:space="0" w:color="auto"/>
            </w:tcBorders>
            <w:shd w:val="clear" w:color="auto" w:fill="auto"/>
            <w:noWrap/>
            <w:vAlign w:val="bottom"/>
            <w:hideMark/>
          </w:tcPr>
          <w:p w14:paraId="222A603A"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single" w:sz="4" w:space="0" w:color="auto"/>
              <w:right w:val="single" w:sz="4" w:space="0" w:color="auto"/>
            </w:tcBorders>
            <w:shd w:val="clear" w:color="auto" w:fill="auto"/>
            <w:noWrap/>
            <w:vAlign w:val="bottom"/>
            <w:hideMark/>
          </w:tcPr>
          <w:p w14:paraId="4EBA5FBF"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66DDF1FC" w14:textId="77777777" w:rsidTr="00D178D6">
        <w:trPr>
          <w:trHeight w:val="300"/>
        </w:trPr>
        <w:tc>
          <w:tcPr>
            <w:tcW w:w="559" w:type="dxa"/>
            <w:tcBorders>
              <w:top w:val="nil"/>
              <w:left w:val="single" w:sz="4" w:space="0" w:color="auto"/>
              <w:bottom w:val="nil"/>
              <w:right w:val="single" w:sz="4" w:space="0" w:color="auto"/>
            </w:tcBorders>
            <w:shd w:val="clear" w:color="auto" w:fill="auto"/>
            <w:noWrap/>
            <w:vAlign w:val="bottom"/>
            <w:hideMark/>
          </w:tcPr>
          <w:p w14:paraId="68FBE11B"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nil"/>
              <w:bottom w:val="nil"/>
              <w:right w:val="single" w:sz="4" w:space="0" w:color="auto"/>
            </w:tcBorders>
            <w:shd w:val="clear" w:color="auto" w:fill="auto"/>
            <w:noWrap/>
            <w:vAlign w:val="bottom"/>
            <w:hideMark/>
          </w:tcPr>
          <w:p w14:paraId="21F7ABF1"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b)  Crane Truck operation with authorized</w:t>
            </w:r>
          </w:p>
        </w:tc>
        <w:tc>
          <w:tcPr>
            <w:tcW w:w="1676" w:type="dxa"/>
            <w:tcBorders>
              <w:top w:val="nil"/>
              <w:left w:val="nil"/>
              <w:bottom w:val="nil"/>
              <w:right w:val="single" w:sz="4" w:space="0" w:color="auto"/>
            </w:tcBorders>
            <w:shd w:val="clear" w:color="auto" w:fill="auto"/>
            <w:noWrap/>
            <w:vAlign w:val="bottom"/>
            <w:hideMark/>
          </w:tcPr>
          <w:p w14:paraId="358BFBF1"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b)</w:t>
            </w:r>
          </w:p>
        </w:tc>
        <w:tc>
          <w:tcPr>
            <w:tcW w:w="1614" w:type="dxa"/>
            <w:tcBorders>
              <w:top w:val="nil"/>
              <w:left w:val="nil"/>
              <w:bottom w:val="nil"/>
              <w:right w:val="single" w:sz="4" w:space="0" w:color="auto"/>
            </w:tcBorders>
            <w:shd w:val="clear" w:color="auto" w:fill="auto"/>
            <w:noWrap/>
            <w:vAlign w:val="bottom"/>
            <w:hideMark/>
          </w:tcPr>
          <w:p w14:paraId="564D19A7"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0B492169" w14:textId="77777777" w:rsidTr="00D178D6">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B9933F9"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nil"/>
              <w:bottom w:val="single" w:sz="4" w:space="0" w:color="auto"/>
              <w:right w:val="single" w:sz="4" w:space="0" w:color="auto"/>
            </w:tcBorders>
            <w:shd w:val="clear" w:color="auto" w:fill="auto"/>
            <w:noWrap/>
            <w:vAlign w:val="bottom"/>
            <w:hideMark/>
          </w:tcPr>
          <w:p w14:paraId="6F6BD915"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operator cost per hour,</w:t>
            </w:r>
          </w:p>
        </w:tc>
        <w:tc>
          <w:tcPr>
            <w:tcW w:w="1676" w:type="dxa"/>
            <w:tcBorders>
              <w:top w:val="nil"/>
              <w:left w:val="nil"/>
              <w:bottom w:val="single" w:sz="4" w:space="0" w:color="auto"/>
              <w:right w:val="single" w:sz="4" w:space="0" w:color="auto"/>
            </w:tcBorders>
            <w:shd w:val="clear" w:color="auto" w:fill="auto"/>
            <w:noWrap/>
            <w:vAlign w:val="bottom"/>
            <w:hideMark/>
          </w:tcPr>
          <w:p w14:paraId="1773DDC3"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single" w:sz="4" w:space="0" w:color="auto"/>
              <w:right w:val="single" w:sz="4" w:space="0" w:color="auto"/>
            </w:tcBorders>
            <w:shd w:val="clear" w:color="auto" w:fill="auto"/>
            <w:noWrap/>
            <w:vAlign w:val="bottom"/>
            <w:hideMark/>
          </w:tcPr>
          <w:p w14:paraId="530F414E"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4FAE25DE" w14:textId="77777777" w:rsidTr="00D178D6">
        <w:trPr>
          <w:trHeight w:val="300"/>
        </w:trPr>
        <w:tc>
          <w:tcPr>
            <w:tcW w:w="559" w:type="dxa"/>
            <w:tcBorders>
              <w:top w:val="nil"/>
              <w:left w:val="single" w:sz="4" w:space="0" w:color="auto"/>
              <w:bottom w:val="nil"/>
              <w:right w:val="single" w:sz="4" w:space="0" w:color="auto"/>
            </w:tcBorders>
            <w:shd w:val="clear" w:color="auto" w:fill="auto"/>
            <w:noWrap/>
            <w:vAlign w:val="bottom"/>
            <w:hideMark/>
          </w:tcPr>
          <w:p w14:paraId="0F9364FB"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7</w:t>
            </w:r>
          </w:p>
        </w:tc>
        <w:tc>
          <w:tcPr>
            <w:tcW w:w="5162" w:type="dxa"/>
            <w:tcBorders>
              <w:top w:val="nil"/>
              <w:left w:val="nil"/>
              <w:bottom w:val="nil"/>
              <w:right w:val="single" w:sz="4" w:space="0" w:color="auto"/>
            </w:tcBorders>
            <w:shd w:val="clear" w:color="auto" w:fill="auto"/>
            <w:noWrap/>
            <w:vAlign w:val="bottom"/>
            <w:hideMark/>
          </w:tcPr>
          <w:p w14:paraId="2495AEA0"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Costing:  Plant of 9, 11, &amp; 12m wooden poles</w:t>
            </w:r>
          </w:p>
        </w:tc>
        <w:tc>
          <w:tcPr>
            <w:tcW w:w="1676" w:type="dxa"/>
            <w:tcBorders>
              <w:top w:val="nil"/>
              <w:left w:val="nil"/>
              <w:bottom w:val="nil"/>
              <w:right w:val="single" w:sz="4" w:space="0" w:color="auto"/>
            </w:tcBorders>
            <w:shd w:val="clear" w:color="auto" w:fill="auto"/>
            <w:noWrap/>
            <w:vAlign w:val="bottom"/>
            <w:hideMark/>
          </w:tcPr>
          <w:p w14:paraId="1D5907DE"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nil"/>
              <w:right w:val="single" w:sz="4" w:space="0" w:color="auto"/>
            </w:tcBorders>
            <w:shd w:val="clear" w:color="auto" w:fill="auto"/>
            <w:noWrap/>
            <w:vAlign w:val="bottom"/>
            <w:hideMark/>
          </w:tcPr>
          <w:p w14:paraId="7B8F9E05"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17BB2558" w14:textId="77777777" w:rsidTr="00D178D6">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6EF9FD2"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nil"/>
              <w:bottom w:val="single" w:sz="4" w:space="0" w:color="auto"/>
              <w:right w:val="single" w:sz="4" w:space="0" w:color="auto"/>
            </w:tcBorders>
            <w:shd w:val="clear" w:color="auto" w:fill="auto"/>
            <w:noWrap/>
            <w:vAlign w:val="bottom"/>
            <w:hideMark/>
          </w:tcPr>
          <w:p w14:paraId="11D323E4"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(cost per pole).</w:t>
            </w:r>
          </w:p>
        </w:tc>
        <w:tc>
          <w:tcPr>
            <w:tcW w:w="1676" w:type="dxa"/>
            <w:tcBorders>
              <w:top w:val="nil"/>
              <w:left w:val="nil"/>
              <w:bottom w:val="single" w:sz="4" w:space="0" w:color="auto"/>
              <w:right w:val="single" w:sz="4" w:space="0" w:color="auto"/>
            </w:tcBorders>
            <w:shd w:val="clear" w:color="auto" w:fill="auto"/>
            <w:noWrap/>
            <w:vAlign w:val="bottom"/>
            <w:hideMark/>
          </w:tcPr>
          <w:p w14:paraId="6C14AB2E"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single" w:sz="4" w:space="0" w:color="auto"/>
              <w:right w:val="single" w:sz="4" w:space="0" w:color="auto"/>
            </w:tcBorders>
            <w:shd w:val="clear" w:color="auto" w:fill="auto"/>
            <w:noWrap/>
            <w:vAlign w:val="bottom"/>
            <w:hideMark/>
          </w:tcPr>
          <w:p w14:paraId="6FF7FD3E"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6DBB55A4" w14:textId="77777777" w:rsidTr="00D178D6">
        <w:trPr>
          <w:trHeight w:val="300"/>
        </w:trPr>
        <w:tc>
          <w:tcPr>
            <w:tcW w:w="559" w:type="dxa"/>
            <w:tcBorders>
              <w:top w:val="nil"/>
              <w:left w:val="single" w:sz="4" w:space="0" w:color="auto"/>
              <w:bottom w:val="nil"/>
              <w:right w:val="single" w:sz="4" w:space="0" w:color="auto"/>
            </w:tcBorders>
            <w:shd w:val="clear" w:color="auto" w:fill="auto"/>
            <w:noWrap/>
            <w:vAlign w:val="bottom"/>
            <w:hideMark/>
          </w:tcPr>
          <w:p w14:paraId="01945127"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8</w:t>
            </w:r>
          </w:p>
        </w:tc>
        <w:tc>
          <w:tcPr>
            <w:tcW w:w="5162" w:type="dxa"/>
            <w:tcBorders>
              <w:top w:val="nil"/>
              <w:left w:val="nil"/>
              <w:bottom w:val="nil"/>
              <w:right w:val="single" w:sz="4" w:space="0" w:color="auto"/>
            </w:tcBorders>
            <w:shd w:val="clear" w:color="auto" w:fill="auto"/>
            <w:noWrap/>
            <w:vAlign w:val="bottom"/>
            <w:hideMark/>
          </w:tcPr>
          <w:p w14:paraId="31F9F0C7"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Transfer of existing insulator (3) and conductors</w:t>
            </w:r>
          </w:p>
        </w:tc>
        <w:tc>
          <w:tcPr>
            <w:tcW w:w="1676" w:type="dxa"/>
            <w:tcBorders>
              <w:top w:val="nil"/>
              <w:left w:val="nil"/>
              <w:bottom w:val="nil"/>
              <w:right w:val="single" w:sz="4" w:space="0" w:color="auto"/>
            </w:tcBorders>
            <w:shd w:val="clear" w:color="auto" w:fill="auto"/>
            <w:noWrap/>
            <w:vAlign w:val="bottom"/>
            <w:hideMark/>
          </w:tcPr>
          <w:p w14:paraId="5C96D131"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nil"/>
              <w:right w:val="single" w:sz="4" w:space="0" w:color="auto"/>
            </w:tcBorders>
            <w:shd w:val="clear" w:color="auto" w:fill="auto"/>
            <w:noWrap/>
            <w:vAlign w:val="bottom"/>
            <w:hideMark/>
          </w:tcPr>
          <w:p w14:paraId="20E43469"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605881E1" w14:textId="77777777" w:rsidTr="00D178D6">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6D168F1"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nil"/>
              <w:bottom w:val="single" w:sz="4" w:space="0" w:color="auto"/>
              <w:right w:val="single" w:sz="4" w:space="0" w:color="auto"/>
            </w:tcBorders>
            <w:shd w:val="clear" w:color="auto" w:fill="auto"/>
            <w:noWrap/>
            <w:vAlign w:val="bottom"/>
            <w:hideMark/>
          </w:tcPr>
          <w:p w14:paraId="6AB3C2D6"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(3) to new pole (labour only).</w:t>
            </w:r>
          </w:p>
        </w:tc>
        <w:tc>
          <w:tcPr>
            <w:tcW w:w="1676" w:type="dxa"/>
            <w:tcBorders>
              <w:top w:val="nil"/>
              <w:left w:val="nil"/>
              <w:bottom w:val="single" w:sz="4" w:space="0" w:color="auto"/>
              <w:right w:val="single" w:sz="4" w:space="0" w:color="auto"/>
            </w:tcBorders>
            <w:shd w:val="clear" w:color="auto" w:fill="auto"/>
            <w:noWrap/>
            <w:vAlign w:val="bottom"/>
            <w:hideMark/>
          </w:tcPr>
          <w:p w14:paraId="0D466B0E"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single" w:sz="4" w:space="0" w:color="auto"/>
              <w:right w:val="single" w:sz="4" w:space="0" w:color="auto"/>
            </w:tcBorders>
            <w:shd w:val="clear" w:color="auto" w:fill="auto"/>
            <w:noWrap/>
            <w:vAlign w:val="bottom"/>
            <w:hideMark/>
          </w:tcPr>
          <w:p w14:paraId="6185AD5C"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3907CD04" w14:textId="77777777" w:rsidTr="00D178D6">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E7B7E50"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9</w:t>
            </w:r>
          </w:p>
        </w:tc>
        <w:tc>
          <w:tcPr>
            <w:tcW w:w="5162" w:type="dxa"/>
            <w:tcBorders>
              <w:top w:val="nil"/>
              <w:left w:val="nil"/>
              <w:bottom w:val="single" w:sz="4" w:space="0" w:color="auto"/>
              <w:right w:val="single" w:sz="4" w:space="0" w:color="auto"/>
            </w:tcBorders>
            <w:shd w:val="clear" w:color="auto" w:fill="auto"/>
            <w:noWrap/>
            <w:vAlign w:val="bottom"/>
            <w:hideMark/>
          </w:tcPr>
          <w:p w14:paraId="22A99A48"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Costing to plant stay rods,</w:t>
            </w:r>
          </w:p>
        </w:tc>
        <w:tc>
          <w:tcPr>
            <w:tcW w:w="1676" w:type="dxa"/>
            <w:tcBorders>
              <w:top w:val="nil"/>
              <w:left w:val="nil"/>
              <w:bottom w:val="single" w:sz="4" w:space="0" w:color="auto"/>
              <w:right w:val="single" w:sz="4" w:space="0" w:color="auto"/>
            </w:tcBorders>
            <w:shd w:val="clear" w:color="auto" w:fill="auto"/>
            <w:noWrap/>
            <w:vAlign w:val="bottom"/>
            <w:hideMark/>
          </w:tcPr>
          <w:p w14:paraId="5F90801D"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single" w:sz="4" w:space="0" w:color="auto"/>
              <w:right w:val="single" w:sz="4" w:space="0" w:color="auto"/>
            </w:tcBorders>
            <w:shd w:val="clear" w:color="auto" w:fill="auto"/>
            <w:noWrap/>
            <w:vAlign w:val="bottom"/>
            <w:hideMark/>
          </w:tcPr>
          <w:p w14:paraId="458FCF12"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75FB58AA" w14:textId="77777777" w:rsidTr="00D178D6">
        <w:trPr>
          <w:trHeight w:val="300"/>
        </w:trPr>
        <w:tc>
          <w:tcPr>
            <w:tcW w:w="559" w:type="dxa"/>
            <w:tcBorders>
              <w:top w:val="nil"/>
              <w:left w:val="single" w:sz="4" w:space="0" w:color="auto"/>
              <w:bottom w:val="nil"/>
              <w:right w:val="single" w:sz="4" w:space="0" w:color="auto"/>
            </w:tcBorders>
            <w:shd w:val="clear" w:color="auto" w:fill="auto"/>
            <w:noWrap/>
            <w:vAlign w:val="bottom"/>
            <w:hideMark/>
          </w:tcPr>
          <w:p w14:paraId="7B50E65F"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10</w:t>
            </w:r>
          </w:p>
        </w:tc>
        <w:tc>
          <w:tcPr>
            <w:tcW w:w="5162" w:type="dxa"/>
            <w:tcBorders>
              <w:top w:val="nil"/>
              <w:left w:val="nil"/>
              <w:bottom w:val="nil"/>
              <w:right w:val="single" w:sz="4" w:space="0" w:color="auto"/>
            </w:tcBorders>
            <w:shd w:val="clear" w:color="auto" w:fill="auto"/>
            <w:noWrap/>
            <w:vAlign w:val="bottom"/>
            <w:hideMark/>
          </w:tcPr>
          <w:p w14:paraId="69A2B522" w14:textId="77777777" w:rsidR="00D178D6" w:rsidRPr="00D178D6" w:rsidRDefault="00D178D6" w:rsidP="00D178D6">
            <w:pPr>
              <w:spacing w:after="0" w:line="240" w:lineRule="auto"/>
              <w:rPr>
                <w:rFonts w:ascii="Calibri" w:eastAsia="Times New Roman" w:hAnsi="Calibri" w:cs="Calibri"/>
                <w:color w:val="000000"/>
                <w:lang w:eastAsia="en-ZA"/>
              </w:rPr>
            </w:pPr>
            <w:proofErr w:type="spellStart"/>
            <w:r w:rsidRPr="00D178D6">
              <w:rPr>
                <w:rFonts w:ascii="Calibri" w:eastAsia="Times New Roman" w:hAnsi="Calibri" w:cs="Calibri"/>
                <w:color w:val="000000"/>
                <w:lang w:eastAsia="en-ZA"/>
              </w:rPr>
              <w:t>Lowbad</w:t>
            </w:r>
            <w:proofErr w:type="spellEnd"/>
            <w:r w:rsidRPr="00D178D6">
              <w:rPr>
                <w:rFonts w:ascii="Calibri" w:eastAsia="Times New Roman" w:hAnsi="Calibri" w:cs="Calibri"/>
                <w:color w:val="000000"/>
                <w:lang w:eastAsia="en-ZA"/>
              </w:rPr>
              <w:t xml:space="preserve"> Truck cost per km from Graaff-Reinet</w:t>
            </w:r>
          </w:p>
        </w:tc>
        <w:tc>
          <w:tcPr>
            <w:tcW w:w="1676" w:type="dxa"/>
            <w:tcBorders>
              <w:top w:val="nil"/>
              <w:left w:val="nil"/>
              <w:bottom w:val="nil"/>
              <w:right w:val="single" w:sz="4" w:space="0" w:color="auto"/>
            </w:tcBorders>
            <w:shd w:val="clear" w:color="auto" w:fill="auto"/>
            <w:noWrap/>
            <w:vAlign w:val="bottom"/>
            <w:hideMark/>
          </w:tcPr>
          <w:p w14:paraId="220BC57A"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nil"/>
              <w:right w:val="single" w:sz="4" w:space="0" w:color="auto"/>
            </w:tcBorders>
            <w:shd w:val="clear" w:color="auto" w:fill="auto"/>
            <w:noWrap/>
            <w:vAlign w:val="bottom"/>
            <w:hideMark/>
          </w:tcPr>
          <w:p w14:paraId="38A390EB"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3DA2D0AA" w14:textId="77777777" w:rsidTr="00D178D6">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6857508"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nil"/>
              <w:bottom w:val="single" w:sz="4" w:space="0" w:color="auto"/>
              <w:right w:val="single" w:sz="4" w:space="0" w:color="auto"/>
            </w:tcBorders>
            <w:shd w:val="clear" w:color="auto" w:fill="auto"/>
            <w:noWrap/>
            <w:vAlign w:val="bottom"/>
            <w:hideMark/>
          </w:tcPr>
          <w:p w14:paraId="08E796BE"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to destination.</w:t>
            </w:r>
          </w:p>
        </w:tc>
        <w:tc>
          <w:tcPr>
            <w:tcW w:w="1676" w:type="dxa"/>
            <w:tcBorders>
              <w:top w:val="nil"/>
              <w:left w:val="nil"/>
              <w:bottom w:val="single" w:sz="4" w:space="0" w:color="auto"/>
              <w:right w:val="single" w:sz="4" w:space="0" w:color="auto"/>
            </w:tcBorders>
            <w:shd w:val="clear" w:color="auto" w:fill="auto"/>
            <w:noWrap/>
            <w:vAlign w:val="bottom"/>
            <w:hideMark/>
          </w:tcPr>
          <w:p w14:paraId="378E9A8A"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single" w:sz="4" w:space="0" w:color="auto"/>
              <w:right w:val="single" w:sz="4" w:space="0" w:color="auto"/>
            </w:tcBorders>
            <w:shd w:val="clear" w:color="auto" w:fill="auto"/>
            <w:noWrap/>
            <w:vAlign w:val="bottom"/>
            <w:hideMark/>
          </w:tcPr>
          <w:p w14:paraId="74CB7DB7"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3B39A928" w14:textId="77777777" w:rsidTr="00D178D6">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A2BD4EA"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11</w:t>
            </w:r>
          </w:p>
        </w:tc>
        <w:tc>
          <w:tcPr>
            <w:tcW w:w="5162" w:type="dxa"/>
            <w:tcBorders>
              <w:top w:val="nil"/>
              <w:left w:val="nil"/>
              <w:bottom w:val="single" w:sz="4" w:space="0" w:color="auto"/>
              <w:right w:val="single" w:sz="4" w:space="0" w:color="auto"/>
            </w:tcBorders>
            <w:shd w:val="clear" w:color="auto" w:fill="auto"/>
            <w:noWrap/>
            <w:vAlign w:val="bottom"/>
            <w:hideMark/>
          </w:tcPr>
          <w:p w14:paraId="6E93CF99"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Stringing of conductor cost per 100m (labour only).</w:t>
            </w:r>
          </w:p>
        </w:tc>
        <w:tc>
          <w:tcPr>
            <w:tcW w:w="1676" w:type="dxa"/>
            <w:tcBorders>
              <w:top w:val="nil"/>
              <w:left w:val="nil"/>
              <w:bottom w:val="single" w:sz="4" w:space="0" w:color="auto"/>
              <w:right w:val="single" w:sz="4" w:space="0" w:color="auto"/>
            </w:tcBorders>
            <w:shd w:val="clear" w:color="auto" w:fill="auto"/>
            <w:noWrap/>
            <w:vAlign w:val="bottom"/>
            <w:hideMark/>
          </w:tcPr>
          <w:p w14:paraId="3790226F"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single" w:sz="4" w:space="0" w:color="auto"/>
              <w:right w:val="single" w:sz="4" w:space="0" w:color="auto"/>
            </w:tcBorders>
            <w:shd w:val="clear" w:color="auto" w:fill="auto"/>
            <w:noWrap/>
            <w:vAlign w:val="bottom"/>
            <w:hideMark/>
          </w:tcPr>
          <w:p w14:paraId="2F85CDEC"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66CE815B" w14:textId="77777777" w:rsidTr="00D178D6">
        <w:trPr>
          <w:trHeight w:val="300"/>
        </w:trPr>
        <w:tc>
          <w:tcPr>
            <w:tcW w:w="559" w:type="dxa"/>
            <w:tcBorders>
              <w:top w:val="nil"/>
              <w:left w:val="single" w:sz="4" w:space="0" w:color="auto"/>
              <w:bottom w:val="nil"/>
              <w:right w:val="single" w:sz="4" w:space="0" w:color="auto"/>
            </w:tcBorders>
            <w:shd w:val="clear" w:color="auto" w:fill="auto"/>
            <w:noWrap/>
            <w:vAlign w:val="bottom"/>
            <w:hideMark/>
          </w:tcPr>
          <w:p w14:paraId="2E1B35E1"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12</w:t>
            </w:r>
          </w:p>
        </w:tc>
        <w:tc>
          <w:tcPr>
            <w:tcW w:w="5162" w:type="dxa"/>
            <w:tcBorders>
              <w:top w:val="nil"/>
              <w:left w:val="nil"/>
              <w:bottom w:val="nil"/>
              <w:right w:val="single" w:sz="4" w:space="0" w:color="auto"/>
            </w:tcBorders>
            <w:shd w:val="clear" w:color="auto" w:fill="auto"/>
            <w:noWrap/>
            <w:vAlign w:val="bottom"/>
            <w:hideMark/>
          </w:tcPr>
          <w:p w14:paraId="64EEC41D"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xml:space="preserve">Compressor &amp; Jack Hammer with operator </w:t>
            </w:r>
          </w:p>
        </w:tc>
        <w:tc>
          <w:tcPr>
            <w:tcW w:w="1676" w:type="dxa"/>
            <w:tcBorders>
              <w:top w:val="nil"/>
              <w:left w:val="nil"/>
              <w:bottom w:val="nil"/>
              <w:right w:val="single" w:sz="4" w:space="0" w:color="auto"/>
            </w:tcBorders>
            <w:shd w:val="clear" w:color="auto" w:fill="auto"/>
            <w:noWrap/>
            <w:vAlign w:val="bottom"/>
            <w:hideMark/>
          </w:tcPr>
          <w:p w14:paraId="36E68266"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nil"/>
              <w:right w:val="single" w:sz="4" w:space="0" w:color="auto"/>
            </w:tcBorders>
            <w:shd w:val="clear" w:color="auto" w:fill="auto"/>
            <w:noWrap/>
            <w:vAlign w:val="bottom"/>
            <w:hideMark/>
          </w:tcPr>
          <w:p w14:paraId="4425522E"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2D54D486" w14:textId="77777777" w:rsidTr="00D178D6">
        <w:trPr>
          <w:trHeight w:val="300"/>
        </w:trPr>
        <w:tc>
          <w:tcPr>
            <w:tcW w:w="559" w:type="dxa"/>
            <w:tcBorders>
              <w:top w:val="nil"/>
              <w:left w:val="single" w:sz="4" w:space="0" w:color="auto"/>
              <w:bottom w:val="single" w:sz="4" w:space="0" w:color="auto"/>
              <w:right w:val="nil"/>
            </w:tcBorders>
            <w:shd w:val="clear" w:color="auto" w:fill="auto"/>
            <w:noWrap/>
            <w:vAlign w:val="bottom"/>
            <w:hideMark/>
          </w:tcPr>
          <w:p w14:paraId="1B456750"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5162" w:type="dxa"/>
            <w:tcBorders>
              <w:top w:val="nil"/>
              <w:left w:val="single" w:sz="4" w:space="0" w:color="auto"/>
              <w:bottom w:val="single" w:sz="4" w:space="0" w:color="auto"/>
              <w:right w:val="single" w:sz="4" w:space="0" w:color="auto"/>
            </w:tcBorders>
            <w:shd w:val="clear" w:color="auto" w:fill="auto"/>
            <w:noWrap/>
            <w:vAlign w:val="bottom"/>
            <w:hideMark/>
          </w:tcPr>
          <w:p w14:paraId="50992714"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(Hour Rate only) (Fuel included).</w:t>
            </w:r>
          </w:p>
        </w:tc>
        <w:tc>
          <w:tcPr>
            <w:tcW w:w="1676" w:type="dxa"/>
            <w:tcBorders>
              <w:top w:val="nil"/>
              <w:left w:val="nil"/>
              <w:bottom w:val="single" w:sz="4" w:space="0" w:color="auto"/>
              <w:right w:val="single" w:sz="4" w:space="0" w:color="auto"/>
            </w:tcBorders>
            <w:shd w:val="clear" w:color="auto" w:fill="auto"/>
            <w:noWrap/>
            <w:vAlign w:val="bottom"/>
            <w:hideMark/>
          </w:tcPr>
          <w:p w14:paraId="1E7CFAE4"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c>
          <w:tcPr>
            <w:tcW w:w="1614" w:type="dxa"/>
            <w:tcBorders>
              <w:top w:val="nil"/>
              <w:left w:val="nil"/>
              <w:bottom w:val="single" w:sz="4" w:space="0" w:color="auto"/>
              <w:right w:val="single" w:sz="4" w:space="0" w:color="auto"/>
            </w:tcBorders>
            <w:shd w:val="clear" w:color="auto" w:fill="auto"/>
            <w:noWrap/>
            <w:vAlign w:val="bottom"/>
            <w:hideMark/>
          </w:tcPr>
          <w:p w14:paraId="3BB1C163" w14:textId="77777777" w:rsidR="00D178D6" w:rsidRPr="00D178D6" w:rsidRDefault="00D178D6" w:rsidP="00D178D6">
            <w:pPr>
              <w:spacing w:after="0" w:line="240" w:lineRule="auto"/>
              <w:rPr>
                <w:rFonts w:ascii="Calibri" w:eastAsia="Times New Roman" w:hAnsi="Calibri" w:cs="Calibri"/>
                <w:color w:val="000000"/>
                <w:lang w:eastAsia="en-ZA"/>
              </w:rPr>
            </w:pPr>
            <w:r w:rsidRPr="00D178D6">
              <w:rPr>
                <w:rFonts w:ascii="Calibri" w:eastAsia="Times New Roman" w:hAnsi="Calibri" w:cs="Calibri"/>
                <w:color w:val="000000"/>
                <w:lang w:eastAsia="en-ZA"/>
              </w:rPr>
              <w:t> </w:t>
            </w:r>
          </w:p>
        </w:tc>
      </w:tr>
      <w:tr w:rsidR="00D178D6" w:rsidRPr="00D178D6" w14:paraId="3E6DC314" w14:textId="77777777" w:rsidTr="00D178D6">
        <w:trPr>
          <w:trHeight w:val="300"/>
        </w:trPr>
        <w:tc>
          <w:tcPr>
            <w:tcW w:w="559" w:type="dxa"/>
            <w:tcBorders>
              <w:top w:val="nil"/>
              <w:left w:val="nil"/>
              <w:bottom w:val="nil"/>
              <w:right w:val="nil"/>
            </w:tcBorders>
            <w:shd w:val="clear" w:color="auto" w:fill="auto"/>
            <w:noWrap/>
            <w:vAlign w:val="bottom"/>
            <w:hideMark/>
          </w:tcPr>
          <w:p w14:paraId="2A69DF30" w14:textId="77777777" w:rsidR="00D178D6" w:rsidRPr="00D178D6" w:rsidRDefault="00D178D6" w:rsidP="00D178D6">
            <w:pPr>
              <w:spacing w:after="0" w:line="240" w:lineRule="auto"/>
              <w:rPr>
                <w:rFonts w:ascii="Calibri" w:eastAsia="Times New Roman" w:hAnsi="Calibri" w:cs="Calibri"/>
                <w:color w:val="000000"/>
                <w:lang w:eastAsia="en-ZA"/>
              </w:rPr>
            </w:pPr>
          </w:p>
        </w:tc>
        <w:tc>
          <w:tcPr>
            <w:tcW w:w="5162" w:type="dxa"/>
            <w:tcBorders>
              <w:top w:val="nil"/>
              <w:left w:val="nil"/>
              <w:bottom w:val="nil"/>
              <w:right w:val="nil"/>
            </w:tcBorders>
            <w:shd w:val="clear" w:color="auto" w:fill="auto"/>
            <w:noWrap/>
            <w:vAlign w:val="bottom"/>
            <w:hideMark/>
          </w:tcPr>
          <w:p w14:paraId="3AA40B5B"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76" w:type="dxa"/>
            <w:tcBorders>
              <w:top w:val="nil"/>
              <w:left w:val="nil"/>
              <w:bottom w:val="nil"/>
              <w:right w:val="nil"/>
            </w:tcBorders>
            <w:shd w:val="clear" w:color="auto" w:fill="auto"/>
            <w:noWrap/>
            <w:vAlign w:val="bottom"/>
            <w:hideMark/>
          </w:tcPr>
          <w:p w14:paraId="42547082"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14" w:type="dxa"/>
            <w:tcBorders>
              <w:top w:val="nil"/>
              <w:left w:val="nil"/>
              <w:bottom w:val="nil"/>
              <w:right w:val="nil"/>
            </w:tcBorders>
            <w:shd w:val="clear" w:color="auto" w:fill="auto"/>
            <w:noWrap/>
            <w:vAlign w:val="bottom"/>
            <w:hideMark/>
          </w:tcPr>
          <w:p w14:paraId="3C6D0BE2"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5CE9EA3A" w14:textId="77777777" w:rsidTr="00D178D6">
        <w:trPr>
          <w:trHeight w:val="300"/>
        </w:trPr>
        <w:tc>
          <w:tcPr>
            <w:tcW w:w="5721" w:type="dxa"/>
            <w:gridSpan w:val="2"/>
            <w:tcBorders>
              <w:top w:val="nil"/>
              <w:left w:val="nil"/>
              <w:bottom w:val="nil"/>
              <w:right w:val="nil"/>
            </w:tcBorders>
            <w:shd w:val="clear" w:color="auto" w:fill="auto"/>
            <w:noWrap/>
            <w:vAlign w:val="bottom"/>
            <w:hideMark/>
          </w:tcPr>
          <w:p w14:paraId="13E1B846" w14:textId="77777777" w:rsidR="00D178D6" w:rsidRPr="00D178D6" w:rsidRDefault="00D178D6" w:rsidP="00D178D6">
            <w:pPr>
              <w:spacing w:after="0" w:line="240" w:lineRule="auto"/>
              <w:rPr>
                <w:rFonts w:ascii="Calibri" w:eastAsia="Times New Roman" w:hAnsi="Calibri" w:cs="Calibri"/>
                <w:b/>
                <w:bCs/>
                <w:color w:val="000000"/>
                <w:lang w:eastAsia="en-ZA"/>
              </w:rPr>
            </w:pPr>
            <w:r w:rsidRPr="00D178D6">
              <w:rPr>
                <w:rFonts w:ascii="Calibri" w:eastAsia="Times New Roman" w:hAnsi="Calibri" w:cs="Calibri"/>
                <w:b/>
                <w:bCs/>
                <w:color w:val="000000"/>
                <w:lang w:eastAsia="en-ZA"/>
              </w:rPr>
              <w:t>Sub Total Excl. Vat:  __________________________________</w:t>
            </w:r>
          </w:p>
        </w:tc>
        <w:tc>
          <w:tcPr>
            <w:tcW w:w="1676" w:type="dxa"/>
            <w:tcBorders>
              <w:top w:val="nil"/>
              <w:left w:val="nil"/>
              <w:bottom w:val="nil"/>
              <w:right w:val="nil"/>
            </w:tcBorders>
            <w:shd w:val="clear" w:color="auto" w:fill="auto"/>
            <w:noWrap/>
            <w:vAlign w:val="bottom"/>
            <w:hideMark/>
          </w:tcPr>
          <w:p w14:paraId="55671F62" w14:textId="77777777" w:rsidR="00D178D6" w:rsidRPr="00D178D6" w:rsidRDefault="00D178D6" w:rsidP="00D178D6">
            <w:pPr>
              <w:spacing w:after="0" w:line="240" w:lineRule="auto"/>
              <w:rPr>
                <w:rFonts w:ascii="Calibri" w:eastAsia="Times New Roman" w:hAnsi="Calibri" w:cs="Calibri"/>
                <w:b/>
                <w:bCs/>
                <w:color w:val="000000"/>
                <w:lang w:eastAsia="en-ZA"/>
              </w:rPr>
            </w:pPr>
          </w:p>
        </w:tc>
        <w:tc>
          <w:tcPr>
            <w:tcW w:w="1614" w:type="dxa"/>
            <w:tcBorders>
              <w:top w:val="nil"/>
              <w:left w:val="nil"/>
              <w:bottom w:val="nil"/>
              <w:right w:val="nil"/>
            </w:tcBorders>
            <w:shd w:val="clear" w:color="auto" w:fill="auto"/>
            <w:noWrap/>
            <w:vAlign w:val="bottom"/>
            <w:hideMark/>
          </w:tcPr>
          <w:p w14:paraId="702BD727"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4022FCBD" w14:textId="77777777" w:rsidTr="00D178D6">
        <w:trPr>
          <w:trHeight w:val="300"/>
        </w:trPr>
        <w:tc>
          <w:tcPr>
            <w:tcW w:w="559" w:type="dxa"/>
            <w:tcBorders>
              <w:top w:val="nil"/>
              <w:left w:val="nil"/>
              <w:bottom w:val="nil"/>
              <w:right w:val="nil"/>
            </w:tcBorders>
            <w:shd w:val="clear" w:color="auto" w:fill="auto"/>
            <w:noWrap/>
            <w:vAlign w:val="bottom"/>
            <w:hideMark/>
          </w:tcPr>
          <w:p w14:paraId="14CBA50A"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5162" w:type="dxa"/>
            <w:tcBorders>
              <w:top w:val="nil"/>
              <w:left w:val="nil"/>
              <w:bottom w:val="nil"/>
              <w:right w:val="nil"/>
            </w:tcBorders>
            <w:shd w:val="clear" w:color="auto" w:fill="auto"/>
            <w:noWrap/>
            <w:vAlign w:val="bottom"/>
            <w:hideMark/>
          </w:tcPr>
          <w:p w14:paraId="63872EAC"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76" w:type="dxa"/>
            <w:tcBorders>
              <w:top w:val="nil"/>
              <w:left w:val="nil"/>
              <w:bottom w:val="nil"/>
              <w:right w:val="nil"/>
            </w:tcBorders>
            <w:shd w:val="clear" w:color="auto" w:fill="auto"/>
            <w:noWrap/>
            <w:vAlign w:val="bottom"/>
            <w:hideMark/>
          </w:tcPr>
          <w:p w14:paraId="5416659C"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14" w:type="dxa"/>
            <w:tcBorders>
              <w:top w:val="nil"/>
              <w:left w:val="nil"/>
              <w:bottom w:val="nil"/>
              <w:right w:val="nil"/>
            </w:tcBorders>
            <w:shd w:val="clear" w:color="auto" w:fill="auto"/>
            <w:noWrap/>
            <w:vAlign w:val="bottom"/>
            <w:hideMark/>
          </w:tcPr>
          <w:p w14:paraId="7A44E570"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1D195611" w14:textId="77777777" w:rsidTr="00D178D6">
        <w:trPr>
          <w:trHeight w:val="300"/>
        </w:trPr>
        <w:tc>
          <w:tcPr>
            <w:tcW w:w="5721" w:type="dxa"/>
            <w:gridSpan w:val="2"/>
            <w:tcBorders>
              <w:top w:val="nil"/>
              <w:left w:val="nil"/>
              <w:bottom w:val="nil"/>
              <w:right w:val="nil"/>
            </w:tcBorders>
            <w:shd w:val="clear" w:color="auto" w:fill="auto"/>
            <w:noWrap/>
            <w:vAlign w:val="bottom"/>
            <w:hideMark/>
          </w:tcPr>
          <w:p w14:paraId="1946ACAA" w14:textId="77777777" w:rsidR="00D178D6" w:rsidRPr="00D178D6" w:rsidRDefault="00D178D6" w:rsidP="00D178D6">
            <w:pPr>
              <w:spacing w:after="0" w:line="240" w:lineRule="auto"/>
              <w:rPr>
                <w:rFonts w:ascii="Calibri" w:eastAsia="Times New Roman" w:hAnsi="Calibri" w:cs="Calibri"/>
                <w:b/>
                <w:bCs/>
                <w:color w:val="000000"/>
                <w:lang w:eastAsia="en-ZA"/>
              </w:rPr>
            </w:pPr>
            <w:r w:rsidRPr="00D178D6">
              <w:rPr>
                <w:rFonts w:ascii="Calibri" w:eastAsia="Times New Roman" w:hAnsi="Calibri" w:cs="Calibri"/>
                <w:b/>
                <w:bCs/>
                <w:color w:val="000000"/>
                <w:lang w:eastAsia="en-ZA"/>
              </w:rPr>
              <w:t>Vat:  _________________</w:t>
            </w:r>
          </w:p>
        </w:tc>
        <w:tc>
          <w:tcPr>
            <w:tcW w:w="1676" w:type="dxa"/>
            <w:tcBorders>
              <w:top w:val="nil"/>
              <w:left w:val="nil"/>
              <w:bottom w:val="nil"/>
              <w:right w:val="nil"/>
            </w:tcBorders>
            <w:shd w:val="clear" w:color="auto" w:fill="auto"/>
            <w:noWrap/>
            <w:vAlign w:val="bottom"/>
            <w:hideMark/>
          </w:tcPr>
          <w:p w14:paraId="475AAC9B" w14:textId="77777777" w:rsidR="00D178D6" w:rsidRPr="00D178D6" w:rsidRDefault="00D178D6" w:rsidP="00D178D6">
            <w:pPr>
              <w:spacing w:after="0" w:line="240" w:lineRule="auto"/>
              <w:rPr>
                <w:rFonts w:ascii="Calibri" w:eastAsia="Times New Roman" w:hAnsi="Calibri" w:cs="Calibri"/>
                <w:b/>
                <w:bCs/>
                <w:color w:val="000000"/>
                <w:lang w:eastAsia="en-ZA"/>
              </w:rPr>
            </w:pPr>
          </w:p>
        </w:tc>
        <w:tc>
          <w:tcPr>
            <w:tcW w:w="1614" w:type="dxa"/>
            <w:tcBorders>
              <w:top w:val="nil"/>
              <w:left w:val="nil"/>
              <w:bottom w:val="nil"/>
              <w:right w:val="nil"/>
            </w:tcBorders>
            <w:shd w:val="clear" w:color="auto" w:fill="auto"/>
            <w:noWrap/>
            <w:vAlign w:val="bottom"/>
            <w:hideMark/>
          </w:tcPr>
          <w:p w14:paraId="7C9C8EA5"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042C5B43" w14:textId="77777777" w:rsidTr="00D178D6">
        <w:trPr>
          <w:trHeight w:val="300"/>
        </w:trPr>
        <w:tc>
          <w:tcPr>
            <w:tcW w:w="559" w:type="dxa"/>
            <w:tcBorders>
              <w:top w:val="nil"/>
              <w:left w:val="nil"/>
              <w:bottom w:val="nil"/>
              <w:right w:val="nil"/>
            </w:tcBorders>
            <w:shd w:val="clear" w:color="auto" w:fill="auto"/>
            <w:noWrap/>
            <w:vAlign w:val="bottom"/>
            <w:hideMark/>
          </w:tcPr>
          <w:p w14:paraId="7007830B"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5162" w:type="dxa"/>
            <w:tcBorders>
              <w:top w:val="nil"/>
              <w:left w:val="nil"/>
              <w:bottom w:val="nil"/>
              <w:right w:val="nil"/>
            </w:tcBorders>
            <w:shd w:val="clear" w:color="auto" w:fill="auto"/>
            <w:noWrap/>
            <w:vAlign w:val="bottom"/>
            <w:hideMark/>
          </w:tcPr>
          <w:p w14:paraId="6B3B3807"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76" w:type="dxa"/>
            <w:tcBorders>
              <w:top w:val="nil"/>
              <w:left w:val="nil"/>
              <w:bottom w:val="nil"/>
              <w:right w:val="nil"/>
            </w:tcBorders>
            <w:shd w:val="clear" w:color="auto" w:fill="auto"/>
            <w:noWrap/>
            <w:vAlign w:val="bottom"/>
            <w:hideMark/>
          </w:tcPr>
          <w:p w14:paraId="59E14845"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14" w:type="dxa"/>
            <w:tcBorders>
              <w:top w:val="nil"/>
              <w:left w:val="nil"/>
              <w:bottom w:val="nil"/>
              <w:right w:val="nil"/>
            </w:tcBorders>
            <w:shd w:val="clear" w:color="auto" w:fill="auto"/>
            <w:noWrap/>
            <w:vAlign w:val="bottom"/>
            <w:hideMark/>
          </w:tcPr>
          <w:p w14:paraId="329E7647"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3585171D" w14:textId="77777777" w:rsidTr="00D178D6">
        <w:trPr>
          <w:trHeight w:val="300"/>
        </w:trPr>
        <w:tc>
          <w:tcPr>
            <w:tcW w:w="5721" w:type="dxa"/>
            <w:gridSpan w:val="2"/>
            <w:tcBorders>
              <w:top w:val="nil"/>
              <w:left w:val="nil"/>
              <w:bottom w:val="nil"/>
              <w:right w:val="nil"/>
            </w:tcBorders>
            <w:shd w:val="clear" w:color="auto" w:fill="auto"/>
            <w:noWrap/>
            <w:vAlign w:val="bottom"/>
            <w:hideMark/>
          </w:tcPr>
          <w:p w14:paraId="34B5C82C" w14:textId="77777777" w:rsidR="00D178D6" w:rsidRPr="00D178D6" w:rsidRDefault="00D178D6" w:rsidP="00D178D6">
            <w:pPr>
              <w:spacing w:after="0" w:line="240" w:lineRule="auto"/>
              <w:rPr>
                <w:rFonts w:ascii="Calibri" w:eastAsia="Times New Roman" w:hAnsi="Calibri" w:cs="Calibri"/>
                <w:b/>
                <w:bCs/>
                <w:color w:val="000000"/>
                <w:lang w:eastAsia="en-ZA"/>
              </w:rPr>
            </w:pPr>
            <w:r w:rsidRPr="00D178D6">
              <w:rPr>
                <w:rFonts w:ascii="Calibri" w:eastAsia="Times New Roman" w:hAnsi="Calibri" w:cs="Calibri"/>
                <w:b/>
                <w:bCs/>
                <w:color w:val="000000"/>
                <w:lang w:eastAsia="en-ZA"/>
              </w:rPr>
              <w:t>Total Amount Vat Incl. :  ______________________________</w:t>
            </w:r>
          </w:p>
        </w:tc>
        <w:tc>
          <w:tcPr>
            <w:tcW w:w="1676" w:type="dxa"/>
            <w:tcBorders>
              <w:top w:val="nil"/>
              <w:left w:val="nil"/>
              <w:bottom w:val="nil"/>
              <w:right w:val="nil"/>
            </w:tcBorders>
            <w:shd w:val="clear" w:color="auto" w:fill="auto"/>
            <w:noWrap/>
            <w:vAlign w:val="bottom"/>
            <w:hideMark/>
          </w:tcPr>
          <w:p w14:paraId="3CCD079E" w14:textId="77777777" w:rsidR="00D178D6" w:rsidRPr="00D178D6" w:rsidRDefault="00D178D6" w:rsidP="00D178D6">
            <w:pPr>
              <w:spacing w:after="0" w:line="240" w:lineRule="auto"/>
              <w:rPr>
                <w:rFonts w:ascii="Calibri" w:eastAsia="Times New Roman" w:hAnsi="Calibri" w:cs="Calibri"/>
                <w:b/>
                <w:bCs/>
                <w:color w:val="000000"/>
                <w:lang w:eastAsia="en-ZA"/>
              </w:rPr>
            </w:pPr>
          </w:p>
        </w:tc>
        <w:tc>
          <w:tcPr>
            <w:tcW w:w="1614" w:type="dxa"/>
            <w:tcBorders>
              <w:top w:val="nil"/>
              <w:left w:val="nil"/>
              <w:bottom w:val="nil"/>
              <w:right w:val="nil"/>
            </w:tcBorders>
            <w:shd w:val="clear" w:color="auto" w:fill="auto"/>
            <w:noWrap/>
            <w:vAlign w:val="bottom"/>
            <w:hideMark/>
          </w:tcPr>
          <w:p w14:paraId="20AA04C1"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165A4467" w14:textId="77777777" w:rsidTr="00D178D6">
        <w:trPr>
          <w:trHeight w:val="300"/>
        </w:trPr>
        <w:tc>
          <w:tcPr>
            <w:tcW w:w="559" w:type="dxa"/>
            <w:tcBorders>
              <w:top w:val="nil"/>
              <w:left w:val="nil"/>
              <w:bottom w:val="nil"/>
              <w:right w:val="nil"/>
            </w:tcBorders>
            <w:shd w:val="clear" w:color="auto" w:fill="auto"/>
            <w:noWrap/>
            <w:vAlign w:val="bottom"/>
            <w:hideMark/>
          </w:tcPr>
          <w:p w14:paraId="4DD47373"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5162" w:type="dxa"/>
            <w:tcBorders>
              <w:top w:val="nil"/>
              <w:left w:val="nil"/>
              <w:bottom w:val="nil"/>
              <w:right w:val="nil"/>
            </w:tcBorders>
            <w:shd w:val="clear" w:color="auto" w:fill="auto"/>
            <w:noWrap/>
            <w:vAlign w:val="bottom"/>
            <w:hideMark/>
          </w:tcPr>
          <w:p w14:paraId="6A5DDA4B"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76" w:type="dxa"/>
            <w:tcBorders>
              <w:top w:val="nil"/>
              <w:left w:val="nil"/>
              <w:bottom w:val="nil"/>
              <w:right w:val="nil"/>
            </w:tcBorders>
            <w:shd w:val="clear" w:color="auto" w:fill="auto"/>
            <w:noWrap/>
            <w:vAlign w:val="bottom"/>
            <w:hideMark/>
          </w:tcPr>
          <w:p w14:paraId="2D8C4F15"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14" w:type="dxa"/>
            <w:tcBorders>
              <w:top w:val="nil"/>
              <w:left w:val="nil"/>
              <w:bottom w:val="nil"/>
              <w:right w:val="nil"/>
            </w:tcBorders>
            <w:shd w:val="clear" w:color="auto" w:fill="auto"/>
            <w:noWrap/>
            <w:vAlign w:val="bottom"/>
            <w:hideMark/>
          </w:tcPr>
          <w:p w14:paraId="7AC29851"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114A010D" w14:textId="77777777" w:rsidTr="00D178D6">
        <w:trPr>
          <w:trHeight w:val="300"/>
        </w:trPr>
        <w:tc>
          <w:tcPr>
            <w:tcW w:w="9011" w:type="dxa"/>
            <w:gridSpan w:val="4"/>
            <w:tcBorders>
              <w:top w:val="nil"/>
              <w:left w:val="nil"/>
              <w:bottom w:val="nil"/>
              <w:right w:val="nil"/>
            </w:tcBorders>
            <w:shd w:val="clear" w:color="auto" w:fill="auto"/>
            <w:noWrap/>
            <w:vAlign w:val="bottom"/>
            <w:hideMark/>
          </w:tcPr>
          <w:p w14:paraId="1FFEE954" w14:textId="77777777" w:rsidR="00D178D6" w:rsidRPr="00D178D6" w:rsidRDefault="00D178D6" w:rsidP="00D178D6">
            <w:pPr>
              <w:spacing w:after="0" w:line="240" w:lineRule="auto"/>
              <w:rPr>
                <w:rFonts w:ascii="Calibri" w:eastAsia="Times New Roman" w:hAnsi="Calibri" w:cs="Calibri"/>
                <w:b/>
                <w:bCs/>
                <w:color w:val="000000"/>
                <w:lang w:eastAsia="en-ZA"/>
              </w:rPr>
            </w:pPr>
            <w:r w:rsidRPr="00D178D6">
              <w:rPr>
                <w:rFonts w:ascii="Calibri" w:eastAsia="Times New Roman" w:hAnsi="Calibri" w:cs="Calibri"/>
                <w:b/>
                <w:bCs/>
                <w:color w:val="000000"/>
                <w:lang w:eastAsia="en-ZA"/>
              </w:rPr>
              <w:lastRenderedPageBreak/>
              <w:t>Total Amount In Words:  _____________________________________________________________</w:t>
            </w:r>
          </w:p>
        </w:tc>
      </w:tr>
      <w:tr w:rsidR="00D178D6" w:rsidRPr="00D178D6" w14:paraId="4139BA9B" w14:textId="77777777" w:rsidTr="00D178D6">
        <w:trPr>
          <w:trHeight w:val="300"/>
        </w:trPr>
        <w:tc>
          <w:tcPr>
            <w:tcW w:w="559" w:type="dxa"/>
            <w:tcBorders>
              <w:top w:val="nil"/>
              <w:left w:val="nil"/>
              <w:bottom w:val="nil"/>
              <w:right w:val="nil"/>
            </w:tcBorders>
            <w:shd w:val="clear" w:color="auto" w:fill="auto"/>
            <w:noWrap/>
            <w:vAlign w:val="bottom"/>
            <w:hideMark/>
          </w:tcPr>
          <w:p w14:paraId="5F1718C7" w14:textId="77777777" w:rsidR="00D178D6" w:rsidRPr="00D178D6" w:rsidRDefault="00D178D6" w:rsidP="00D178D6">
            <w:pPr>
              <w:spacing w:after="0" w:line="240" w:lineRule="auto"/>
              <w:rPr>
                <w:rFonts w:ascii="Calibri" w:eastAsia="Times New Roman" w:hAnsi="Calibri" w:cs="Calibri"/>
                <w:b/>
                <w:bCs/>
                <w:color w:val="000000"/>
                <w:lang w:eastAsia="en-ZA"/>
              </w:rPr>
            </w:pPr>
          </w:p>
        </w:tc>
        <w:tc>
          <w:tcPr>
            <w:tcW w:w="5162" w:type="dxa"/>
            <w:tcBorders>
              <w:top w:val="nil"/>
              <w:left w:val="nil"/>
              <w:bottom w:val="nil"/>
              <w:right w:val="nil"/>
            </w:tcBorders>
            <w:shd w:val="clear" w:color="auto" w:fill="auto"/>
            <w:noWrap/>
            <w:vAlign w:val="bottom"/>
            <w:hideMark/>
          </w:tcPr>
          <w:p w14:paraId="141E67F5"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76" w:type="dxa"/>
            <w:tcBorders>
              <w:top w:val="nil"/>
              <w:left w:val="nil"/>
              <w:bottom w:val="nil"/>
              <w:right w:val="nil"/>
            </w:tcBorders>
            <w:shd w:val="clear" w:color="auto" w:fill="auto"/>
            <w:noWrap/>
            <w:vAlign w:val="bottom"/>
            <w:hideMark/>
          </w:tcPr>
          <w:p w14:paraId="6D86D76D"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14" w:type="dxa"/>
            <w:tcBorders>
              <w:top w:val="nil"/>
              <w:left w:val="nil"/>
              <w:bottom w:val="nil"/>
              <w:right w:val="nil"/>
            </w:tcBorders>
            <w:shd w:val="clear" w:color="auto" w:fill="auto"/>
            <w:noWrap/>
            <w:vAlign w:val="bottom"/>
            <w:hideMark/>
          </w:tcPr>
          <w:p w14:paraId="69035DFE"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6C82F4B5" w14:textId="77777777" w:rsidTr="00D178D6">
        <w:trPr>
          <w:trHeight w:val="300"/>
        </w:trPr>
        <w:tc>
          <w:tcPr>
            <w:tcW w:w="9011" w:type="dxa"/>
            <w:gridSpan w:val="4"/>
            <w:tcBorders>
              <w:top w:val="nil"/>
              <w:left w:val="nil"/>
              <w:bottom w:val="nil"/>
              <w:right w:val="nil"/>
            </w:tcBorders>
            <w:shd w:val="clear" w:color="auto" w:fill="auto"/>
            <w:noWrap/>
            <w:vAlign w:val="bottom"/>
            <w:hideMark/>
          </w:tcPr>
          <w:p w14:paraId="5EB8A446" w14:textId="77777777" w:rsidR="00D178D6" w:rsidRPr="00D178D6" w:rsidRDefault="00D178D6" w:rsidP="00D178D6">
            <w:pPr>
              <w:spacing w:after="0" w:line="240" w:lineRule="auto"/>
              <w:rPr>
                <w:rFonts w:ascii="Calibri" w:eastAsia="Times New Roman" w:hAnsi="Calibri" w:cs="Calibri"/>
                <w:b/>
                <w:bCs/>
                <w:color w:val="000000"/>
                <w:lang w:eastAsia="en-ZA"/>
              </w:rPr>
            </w:pPr>
            <w:r w:rsidRPr="00D178D6">
              <w:rPr>
                <w:rFonts w:ascii="Calibri" w:eastAsia="Times New Roman" w:hAnsi="Calibri" w:cs="Calibri"/>
                <w:b/>
                <w:bCs/>
                <w:color w:val="000000"/>
                <w:lang w:eastAsia="en-ZA"/>
              </w:rPr>
              <w:t>Name of Tenderer:  __________________________________________________</w:t>
            </w:r>
          </w:p>
        </w:tc>
      </w:tr>
      <w:tr w:rsidR="00D178D6" w:rsidRPr="00D178D6" w14:paraId="75D7C7FC" w14:textId="77777777" w:rsidTr="00D178D6">
        <w:trPr>
          <w:trHeight w:val="300"/>
        </w:trPr>
        <w:tc>
          <w:tcPr>
            <w:tcW w:w="559" w:type="dxa"/>
            <w:tcBorders>
              <w:top w:val="nil"/>
              <w:left w:val="nil"/>
              <w:bottom w:val="nil"/>
              <w:right w:val="nil"/>
            </w:tcBorders>
            <w:shd w:val="clear" w:color="auto" w:fill="auto"/>
            <w:noWrap/>
            <w:vAlign w:val="bottom"/>
            <w:hideMark/>
          </w:tcPr>
          <w:p w14:paraId="76F2B771" w14:textId="77777777" w:rsidR="00D178D6" w:rsidRPr="00D178D6" w:rsidRDefault="00D178D6" w:rsidP="00D178D6">
            <w:pPr>
              <w:spacing w:after="0" w:line="240" w:lineRule="auto"/>
              <w:rPr>
                <w:rFonts w:ascii="Calibri" w:eastAsia="Times New Roman" w:hAnsi="Calibri" w:cs="Calibri"/>
                <w:b/>
                <w:bCs/>
                <w:color w:val="000000"/>
                <w:lang w:eastAsia="en-ZA"/>
              </w:rPr>
            </w:pPr>
          </w:p>
        </w:tc>
        <w:tc>
          <w:tcPr>
            <w:tcW w:w="5162" w:type="dxa"/>
            <w:tcBorders>
              <w:top w:val="nil"/>
              <w:left w:val="nil"/>
              <w:bottom w:val="nil"/>
              <w:right w:val="nil"/>
            </w:tcBorders>
            <w:shd w:val="clear" w:color="auto" w:fill="auto"/>
            <w:noWrap/>
            <w:vAlign w:val="bottom"/>
            <w:hideMark/>
          </w:tcPr>
          <w:p w14:paraId="58745546"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76" w:type="dxa"/>
            <w:tcBorders>
              <w:top w:val="nil"/>
              <w:left w:val="nil"/>
              <w:bottom w:val="nil"/>
              <w:right w:val="nil"/>
            </w:tcBorders>
            <w:shd w:val="clear" w:color="auto" w:fill="auto"/>
            <w:noWrap/>
            <w:vAlign w:val="bottom"/>
            <w:hideMark/>
          </w:tcPr>
          <w:p w14:paraId="01F83593"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14" w:type="dxa"/>
            <w:tcBorders>
              <w:top w:val="nil"/>
              <w:left w:val="nil"/>
              <w:bottom w:val="nil"/>
              <w:right w:val="nil"/>
            </w:tcBorders>
            <w:shd w:val="clear" w:color="auto" w:fill="auto"/>
            <w:noWrap/>
            <w:vAlign w:val="bottom"/>
            <w:hideMark/>
          </w:tcPr>
          <w:p w14:paraId="2A2C0565"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5684096F" w14:textId="77777777" w:rsidTr="00D178D6">
        <w:trPr>
          <w:trHeight w:val="300"/>
        </w:trPr>
        <w:tc>
          <w:tcPr>
            <w:tcW w:w="5721" w:type="dxa"/>
            <w:gridSpan w:val="2"/>
            <w:tcBorders>
              <w:top w:val="nil"/>
              <w:left w:val="nil"/>
              <w:bottom w:val="nil"/>
              <w:right w:val="nil"/>
            </w:tcBorders>
            <w:shd w:val="clear" w:color="auto" w:fill="auto"/>
            <w:noWrap/>
            <w:vAlign w:val="bottom"/>
            <w:hideMark/>
          </w:tcPr>
          <w:p w14:paraId="72200CA6" w14:textId="77777777" w:rsidR="00D178D6" w:rsidRPr="00D178D6" w:rsidRDefault="00D178D6" w:rsidP="00D178D6">
            <w:pPr>
              <w:spacing w:after="0" w:line="240" w:lineRule="auto"/>
              <w:rPr>
                <w:rFonts w:ascii="Calibri" w:eastAsia="Times New Roman" w:hAnsi="Calibri" w:cs="Calibri"/>
                <w:b/>
                <w:bCs/>
                <w:color w:val="000000"/>
                <w:lang w:eastAsia="en-ZA"/>
              </w:rPr>
            </w:pPr>
            <w:r w:rsidRPr="00D178D6">
              <w:rPr>
                <w:rFonts w:ascii="Calibri" w:eastAsia="Times New Roman" w:hAnsi="Calibri" w:cs="Calibri"/>
                <w:b/>
                <w:bCs/>
                <w:color w:val="000000"/>
                <w:lang w:eastAsia="en-ZA"/>
              </w:rPr>
              <w:t>Phone:  _________________</w:t>
            </w:r>
          </w:p>
        </w:tc>
        <w:tc>
          <w:tcPr>
            <w:tcW w:w="1676" w:type="dxa"/>
            <w:tcBorders>
              <w:top w:val="nil"/>
              <w:left w:val="nil"/>
              <w:bottom w:val="nil"/>
              <w:right w:val="nil"/>
            </w:tcBorders>
            <w:shd w:val="clear" w:color="auto" w:fill="auto"/>
            <w:noWrap/>
            <w:vAlign w:val="bottom"/>
            <w:hideMark/>
          </w:tcPr>
          <w:p w14:paraId="5292311E" w14:textId="77777777" w:rsidR="00D178D6" w:rsidRPr="00D178D6" w:rsidRDefault="00D178D6" w:rsidP="00D178D6">
            <w:pPr>
              <w:spacing w:after="0" w:line="240" w:lineRule="auto"/>
              <w:rPr>
                <w:rFonts w:ascii="Calibri" w:eastAsia="Times New Roman" w:hAnsi="Calibri" w:cs="Calibri"/>
                <w:b/>
                <w:bCs/>
                <w:color w:val="000000"/>
                <w:lang w:eastAsia="en-ZA"/>
              </w:rPr>
            </w:pPr>
          </w:p>
        </w:tc>
        <w:tc>
          <w:tcPr>
            <w:tcW w:w="1614" w:type="dxa"/>
            <w:tcBorders>
              <w:top w:val="nil"/>
              <w:left w:val="nil"/>
              <w:bottom w:val="nil"/>
              <w:right w:val="nil"/>
            </w:tcBorders>
            <w:shd w:val="clear" w:color="auto" w:fill="auto"/>
            <w:noWrap/>
            <w:vAlign w:val="bottom"/>
            <w:hideMark/>
          </w:tcPr>
          <w:p w14:paraId="4D732CA1"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3D6435C9" w14:textId="77777777" w:rsidTr="00D178D6">
        <w:trPr>
          <w:trHeight w:val="300"/>
        </w:trPr>
        <w:tc>
          <w:tcPr>
            <w:tcW w:w="559" w:type="dxa"/>
            <w:tcBorders>
              <w:top w:val="nil"/>
              <w:left w:val="nil"/>
              <w:bottom w:val="nil"/>
              <w:right w:val="nil"/>
            </w:tcBorders>
            <w:shd w:val="clear" w:color="auto" w:fill="auto"/>
            <w:noWrap/>
            <w:vAlign w:val="bottom"/>
            <w:hideMark/>
          </w:tcPr>
          <w:p w14:paraId="226AC536"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5162" w:type="dxa"/>
            <w:tcBorders>
              <w:top w:val="nil"/>
              <w:left w:val="nil"/>
              <w:bottom w:val="nil"/>
              <w:right w:val="nil"/>
            </w:tcBorders>
            <w:shd w:val="clear" w:color="auto" w:fill="auto"/>
            <w:noWrap/>
            <w:vAlign w:val="bottom"/>
            <w:hideMark/>
          </w:tcPr>
          <w:p w14:paraId="751C72F1"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76" w:type="dxa"/>
            <w:tcBorders>
              <w:top w:val="nil"/>
              <w:left w:val="nil"/>
              <w:bottom w:val="nil"/>
              <w:right w:val="nil"/>
            </w:tcBorders>
            <w:shd w:val="clear" w:color="auto" w:fill="auto"/>
            <w:noWrap/>
            <w:vAlign w:val="bottom"/>
            <w:hideMark/>
          </w:tcPr>
          <w:p w14:paraId="5F728EF2"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14" w:type="dxa"/>
            <w:tcBorders>
              <w:top w:val="nil"/>
              <w:left w:val="nil"/>
              <w:bottom w:val="nil"/>
              <w:right w:val="nil"/>
            </w:tcBorders>
            <w:shd w:val="clear" w:color="auto" w:fill="auto"/>
            <w:noWrap/>
            <w:vAlign w:val="bottom"/>
            <w:hideMark/>
          </w:tcPr>
          <w:p w14:paraId="48E2BC72"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4FC26BD4" w14:textId="77777777" w:rsidTr="00D178D6">
        <w:trPr>
          <w:trHeight w:val="300"/>
        </w:trPr>
        <w:tc>
          <w:tcPr>
            <w:tcW w:w="5721" w:type="dxa"/>
            <w:gridSpan w:val="2"/>
            <w:tcBorders>
              <w:top w:val="nil"/>
              <w:left w:val="nil"/>
              <w:bottom w:val="nil"/>
              <w:right w:val="nil"/>
            </w:tcBorders>
            <w:shd w:val="clear" w:color="auto" w:fill="auto"/>
            <w:noWrap/>
            <w:vAlign w:val="bottom"/>
            <w:hideMark/>
          </w:tcPr>
          <w:p w14:paraId="487027BA" w14:textId="77777777" w:rsidR="00D178D6" w:rsidRPr="00D178D6" w:rsidRDefault="00D178D6" w:rsidP="00D178D6">
            <w:pPr>
              <w:spacing w:after="0" w:line="240" w:lineRule="auto"/>
              <w:rPr>
                <w:rFonts w:ascii="Calibri" w:eastAsia="Times New Roman" w:hAnsi="Calibri" w:cs="Calibri"/>
                <w:b/>
                <w:bCs/>
                <w:color w:val="000000"/>
                <w:lang w:eastAsia="en-ZA"/>
              </w:rPr>
            </w:pPr>
            <w:r w:rsidRPr="00D178D6">
              <w:rPr>
                <w:rFonts w:ascii="Calibri" w:eastAsia="Times New Roman" w:hAnsi="Calibri" w:cs="Calibri"/>
                <w:b/>
                <w:bCs/>
                <w:color w:val="000000"/>
                <w:lang w:eastAsia="en-ZA"/>
              </w:rPr>
              <w:t>Signature:  ____________________________</w:t>
            </w:r>
          </w:p>
        </w:tc>
        <w:tc>
          <w:tcPr>
            <w:tcW w:w="1676" w:type="dxa"/>
            <w:tcBorders>
              <w:top w:val="nil"/>
              <w:left w:val="nil"/>
              <w:bottom w:val="nil"/>
              <w:right w:val="nil"/>
            </w:tcBorders>
            <w:shd w:val="clear" w:color="auto" w:fill="auto"/>
            <w:noWrap/>
            <w:vAlign w:val="bottom"/>
            <w:hideMark/>
          </w:tcPr>
          <w:p w14:paraId="11B0DDE5" w14:textId="77777777" w:rsidR="00D178D6" w:rsidRPr="00D178D6" w:rsidRDefault="00D178D6" w:rsidP="00D178D6">
            <w:pPr>
              <w:spacing w:after="0" w:line="240" w:lineRule="auto"/>
              <w:rPr>
                <w:rFonts w:ascii="Calibri" w:eastAsia="Times New Roman" w:hAnsi="Calibri" w:cs="Calibri"/>
                <w:b/>
                <w:bCs/>
                <w:color w:val="000000"/>
                <w:lang w:eastAsia="en-ZA"/>
              </w:rPr>
            </w:pPr>
          </w:p>
        </w:tc>
        <w:tc>
          <w:tcPr>
            <w:tcW w:w="1614" w:type="dxa"/>
            <w:tcBorders>
              <w:top w:val="nil"/>
              <w:left w:val="nil"/>
              <w:bottom w:val="nil"/>
              <w:right w:val="nil"/>
            </w:tcBorders>
            <w:shd w:val="clear" w:color="auto" w:fill="auto"/>
            <w:noWrap/>
            <w:vAlign w:val="bottom"/>
            <w:hideMark/>
          </w:tcPr>
          <w:p w14:paraId="493D4D11"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671B8CDB" w14:textId="77777777" w:rsidTr="00D178D6">
        <w:trPr>
          <w:trHeight w:val="300"/>
        </w:trPr>
        <w:tc>
          <w:tcPr>
            <w:tcW w:w="559" w:type="dxa"/>
            <w:tcBorders>
              <w:top w:val="nil"/>
              <w:left w:val="nil"/>
              <w:bottom w:val="nil"/>
              <w:right w:val="nil"/>
            </w:tcBorders>
            <w:shd w:val="clear" w:color="auto" w:fill="auto"/>
            <w:noWrap/>
            <w:vAlign w:val="bottom"/>
            <w:hideMark/>
          </w:tcPr>
          <w:p w14:paraId="70AF7802"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5162" w:type="dxa"/>
            <w:tcBorders>
              <w:top w:val="nil"/>
              <w:left w:val="nil"/>
              <w:bottom w:val="nil"/>
              <w:right w:val="nil"/>
            </w:tcBorders>
            <w:shd w:val="clear" w:color="auto" w:fill="auto"/>
            <w:noWrap/>
            <w:vAlign w:val="bottom"/>
            <w:hideMark/>
          </w:tcPr>
          <w:p w14:paraId="169BD652"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76" w:type="dxa"/>
            <w:tcBorders>
              <w:top w:val="nil"/>
              <w:left w:val="nil"/>
              <w:bottom w:val="nil"/>
              <w:right w:val="nil"/>
            </w:tcBorders>
            <w:shd w:val="clear" w:color="auto" w:fill="auto"/>
            <w:noWrap/>
            <w:vAlign w:val="bottom"/>
            <w:hideMark/>
          </w:tcPr>
          <w:p w14:paraId="7379C959"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14" w:type="dxa"/>
            <w:tcBorders>
              <w:top w:val="nil"/>
              <w:left w:val="nil"/>
              <w:bottom w:val="nil"/>
              <w:right w:val="nil"/>
            </w:tcBorders>
            <w:shd w:val="clear" w:color="auto" w:fill="auto"/>
            <w:noWrap/>
            <w:vAlign w:val="bottom"/>
            <w:hideMark/>
          </w:tcPr>
          <w:p w14:paraId="222E5910"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45B05DA9" w14:textId="77777777" w:rsidTr="00D178D6">
        <w:trPr>
          <w:trHeight w:val="300"/>
        </w:trPr>
        <w:tc>
          <w:tcPr>
            <w:tcW w:w="5721" w:type="dxa"/>
            <w:gridSpan w:val="2"/>
            <w:tcBorders>
              <w:top w:val="nil"/>
              <w:left w:val="nil"/>
              <w:bottom w:val="nil"/>
              <w:right w:val="nil"/>
            </w:tcBorders>
            <w:shd w:val="clear" w:color="auto" w:fill="auto"/>
            <w:noWrap/>
            <w:vAlign w:val="bottom"/>
            <w:hideMark/>
          </w:tcPr>
          <w:p w14:paraId="26F7A9CB" w14:textId="77777777" w:rsidR="00D178D6" w:rsidRPr="00D178D6" w:rsidRDefault="00D178D6" w:rsidP="00D178D6">
            <w:pPr>
              <w:spacing w:after="0" w:line="240" w:lineRule="auto"/>
              <w:rPr>
                <w:rFonts w:ascii="Calibri" w:eastAsia="Times New Roman" w:hAnsi="Calibri" w:cs="Calibri"/>
                <w:b/>
                <w:bCs/>
                <w:color w:val="000000"/>
                <w:lang w:eastAsia="en-ZA"/>
              </w:rPr>
            </w:pPr>
            <w:r w:rsidRPr="00D178D6">
              <w:rPr>
                <w:rFonts w:ascii="Calibri" w:eastAsia="Times New Roman" w:hAnsi="Calibri" w:cs="Calibri"/>
                <w:b/>
                <w:bCs/>
                <w:color w:val="000000"/>
                <w:lang w:eastAsia="en-ZA"/>
              </w:rPr>
              <w:t>Date:  ____________________</w:t>
            </w:r>
          </w:p>
        </w:tc>
        <w:tc>
          <w:tcPr>
            <w:tcW w:w="1676" w:type="dxa"/>
            <w:tcBorders>
              <w:top w:val="nil"/>
              <w:left w:val="nil"/>
              <w:bottom w:val="nil"/>
              <w:right w:val="nil"/>
            </w:tcBorders>
            <w:shd w:val="clear" w:color="auto" w:fill="auto"/>
            <w:noWrap/>
            <w:vAlign w:val="bottom"/>
            <w:hideMark/>
          </w:tcPr>
          <w:p w14:paraId="06398A5F" w14:textId="77777777" w:rsidR="00D178D6" w:rsidRPr="00D178D6" w:rsidRDefault="00D178D6" w:rsidP="00D178D6">
            <w:pPr>
              <w:spacing w:after="0" w:line="240" w:lineRule="auto"/>
              <w:rPr>
                <w:rFonts w:ascii="Calibri" w:eastAsia="Times New Roman" w:hAnsi="Calibri" w:cs="Calibri"/>
                <w:b/>
                <w:bCs/>
                <w:color w:val="000000"/>
                <w:lang w:eastAsia="en-ZA"/>
              </w:rPr>
            </w:pPr>
          </w:p>
        </w:tc>
        <w:tc>
          <w:tcPr>
            <w:tcW w:w="1614" w:type="dxa"/>
            <w:tcBorders>
              <w:top w:val="nil"/>
              <w:left w:val="nil"/>
              <w:bottom w:val="nil"/>
              <w:right w:val="nil"/>
            </w:tcBorders>
            <w:shd w:val="clear" w:color="auto" w:fill="auto"/>
            <w:noWrap/>
            <w:vAlign w:val="bottom"/>
            <w:hideMark/>
          </w:tcPr>
          <w:p w14:paraId="687E05C6"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r w:rsidR="00D178D6" w:rsidRPr="00D178D6" w14:paraId="64FB00C6" w14:textId="77777777" w:rsidTr="00D178D6">
        <w:trPr>
          <w:trHeight w:val="300"/>
        </w:trPr>
        <w:tc>
          <w:tcPr>
            <w:tcW w:w="559" w:type="dxa"/>
            <w:tcBorders>
              <w:top w:val="nil"/>
              <w:left w:val="nil"/>
              <w:bottom w:val="nil"/>
              <w:right w:val="nil"/>
            </w:tcBorders>
            <w:shd w:val="clear" w:color="auto" w:fill="auto"/>
            <w:noWrap/>
            <w:vAlign w:val="bottom"/>
            <w:hideMark/>
          </w:tcPr>
          <w:p w14:paraId="1A060958"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5162" w:type="dxa"/>
            <w:tcBorders>
              <w:top w:val="nil"/>
              <w:left w:val="nil"/>
              <w:bottom w:val="nil"/>
              <w:right w:val="nil"/>
            </w:tcBorders>
            <w:shd w:val="clear" w:color="auto" w:fill="auto"/>
            <w:noWrap/>
            <w:vAlign w:val="bottom"/>
            <w:hideMark/>
          </w:tcPr>
          <w:p w14:paraId="74A12C7D"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76" w:type="dxa"/>
            <w:tcBorders>
              <w:top w:val="nil"/>
              <w:left w:val="nil"/>
              <w:bottom w:val="nil"/>
              <w:right w:val="nil"/>
            </w:tcBorders>
            <w:shd w:val="clear" w:color="auto" w:fill="auto"/>
            <w:noWrap/>
            <w:vAlign w:val="bottom"/>
            <w:hideMark/>
          </w:tcPr>
          <w:p w14:paraId="6634A81A"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c>
          <w:tcPr>
            <w:tcW w:w="1614" w:type="dxa"/>
            <w:tcBorders>
              <w:top w:val="nil"/>
              <w:left w:val="nil"/>
              <w:bottom w:val="nil"/>
              <w:right w:val="nil"/>
            </w:tcBorders>
            <w:shd w:val="clear" w:color="auto" w:fill="auto"/>
            <w:noWrap/>
            <w:vAlign w:val="bottom"/>
            <w:hideMark/>
          </w:tcPr>
          <w:p w14:paraId="0D21CE7B" w14:textId="77777777" w:rsidR="00D178D6" w:rsidRPr="00D178D6" w:rsidRDefault="00D178D6" w:rsidP="00D178D6">
            <w:pPr>
              <w:spacing w:after="0" w:line="240" w:lineRule="auto"/>
              <w:rPr>
                <w:rFonts w:ascii="Times New Roman" w:eastAsia="Times New Roman" w:hAnsi="Times New Roman" w:cs="Times New Roman"/>
                <w:sz w:val="20"/>
                <w:szCs w:val="20"/>
                <w:lang w:eastAsia="en-ZA"/>
              </w:rPr>
            </w:pPr>
          </w:p>
        </w:tc>
      </w:tr>
    </w:tbl>
    <w:p w14:paraId="0C599FB3" w14:textId="77777777" w:rsidR="00D178D6" w:rsidRDefault="00D178D6" w:rsidP="005A6747">
      <w:pPr>
        <w:shd w:val="clear" w:color="auto" w:fill="FFFFFF"/>
        <w:rPr>
          <w:rFonts w:ascii="Arial" w:hAnsi="Arial" w:cs="Arial"/>
          <w:color w:val="222222"/>
          <w:sz w:val="19"/>
          <w:szCs w:val="19"/>
        </w:rPr>
      </w:pPr>
    </w:p>
    <w:p w14:paraId="65503B7D" w14:textId="77777777" w:rsidR="002D6240" w:rsidRDefault="002D6240" w:rsidP="005A6747">
      <w:pPr>
        <w:shd w:val="clear" w:color="auto" w:fill="FFFFFF"/>
        <w:rPr>
          <w:rFonts w:ascii="Arial" w:hAnsi="Arial" w:cs="Arial"/>
          <w:color w:val="222222"/>
          <w:sz w:val="19"/>
          <w:szCs w:val="19"/>
        </w:rPr>
      </w:pPr>
    </w:p>
    <w:p w14:paraId="520723B8" w14:textId="77777777" w:rsidR="00484C44" w:rsidRDefault="00484C44" w:rsidP="005A6747">
      <w:pPr>
        <w:shd w:val="clear" w:color="auto" w:fill="FFFFFF"/>
        <w:rPr>
          <w:rFonts w:ascii="Arial" w:hAnsi="Arial" w:cs="Arial"/>
          <w:color w:val="222222"/>
          <w:sz w:val="19"/>
          <w:szCs w:val="19"/>
        </w:rPr>
      </w:pPr>
    </w:p>
    <w:p w14:paraId="76F2269A" w14:textId="77777777"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D178D6">
        <w:rPr>
          <w:rFonts w:ascii="Arial" w:hAnsi="Arial" w:cs="Arial"/>
          <w:b/>
          <w:bCs/>
          <w:color w:val="000000"/>
          <w:sz w:val="20"/>
        </w:rPr>
        <w:t>91</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C1400F">
        <w:rPr>
          <w:rFonts w:ascii="Arial" w:hAnsi="Arial" w:cs="Arial"/>
          <w:b/>
          <w:bCs/>
          <w:color w:val="000000"/>
          <w:sz w:val="20"/>
        </w:rPr>
        <w:t>Thursday</w:t>
      </w:r>
      <w:r w:rsidR="00CF2062">
        <w:rPr>
          <w:rFonts w:ascii="Arial" w:hAnsi="Arial" w:cs="Arial"/>
          <w:b/>
          <w:bCs/>
          <w:color w:val="000000"/>
          <w:sz w:val="20"/>
        </w:rPr>
        <w:t xml:space="preserve">, </w:t>
      </w:r>
      <w:r w:rsidR="00D178D6">
        <w:rPr>
          <w:rFonts w:ascii="Arial" w:hAnsi="Arial" w:cs="Arial"/>
          <w:b/>
          <w:bCs/>
          <w:color w:val="000000"/>
          <w:sz w:val="20"/>
        </w:rPr>
        <w:t>13</w:t>
      </w:r>
      <w:r w:rsidR="006B3F67" w:rsidRPr="006B3F67">
        <w:rPr>
          <w:rFonts w:ascii="Arial" w:hAnsi="Arial" w:cs="Arial"/>
          <w:b/>
          <w:bCs/>
          <w:color w:val="000000"/>
          <w:sz w:val="20"/>
          <w:vertAlign w:val="superscript"/>
        </w:rPr>
        <w:t>TH</w:t>
      </w:r>
      <w:r w:rsidR="00D178D6">
        <w:rPr>
          <w:rFonts w:ascii="Arial" w:hAnsi="Arial" w:cs="Arial"/>
          <w:b/>
          <w:bCs/>
          <w:color w:val="000000"/>
          <w:sz w:val="20"/>
        </w:rPr>
        <w:t xml:space="preserve"> of December</w:t>
      </w:r>
      <w:r w:rsidR="002D5D05">
        <w:rPr>
          <w:rFonts w:ascii="Arial" w:hAnsi="Arial" w:cs="Arial"/>
          <w:b/>
          <w:bCs/>
          <w:color w:val="000000"/>
          <w:sz w:val="20"/>
        </w:rPr>
        <w:t xml:space="preserve"> 20</w:t>
      </w:r>
      <w:r w:rsidR="00DE3F36">
        <w:rPr>
          <w:rFonts w:ascii="Arial" w:hAnsi="Arial" w:cs="Arial"/>
          <w:b/>
          <w:bCs/>
          <w:color w:val="000000"/>
          <w:sz w:val="20"/>
        </w:rPr>
        <w:t>18</w:t>
      </w:r>
      <w:r w:rsidR="005A6747" w:rsidRPr="005A6747">
        <w:rPr>
          <w:rFonts w:ascii="Arial" w:hAnsi="Arial" w:cs="Arial"/>
          <w:color w:val="000000"/>
          <w:sz w:val="20"/>
        </w:rPr>
        <w:t xml:space="preserve"> and will be opened in public immediately thereafter. </w:t>
      </w:r>
    </w:p>
    <w:p w14:paraId="42BFDD34" w14:textId="77777777"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5595E616"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72A8BDCB"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4E8612DA"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14:paraId="088E03A6" w14:textId="77777777"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14:paraId="4B2EB199" w14:textId="77777777"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5960208F" w14:textId="77777777" w:rsidR="006420B8" w:rsidRPr="00085CBD" w:rsidRDefault="006420B8" w:rsidP="005A6747">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14:paraId="57CDEFF4" w14:textId="77777777"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14:paraId="127B53F6" w14:textId="77777777"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deposit or payment upon delivery</w:t>
      </w:r>
    </w:p>
    <w:p w14:paraId="2050C28F" w14:textId="77777777"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5544B8A5" w14:textId="77777777"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486C83D5"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060A5FD1"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570A9BCF"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4D082798"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3453FD">
        <w:rPr>
          <w:rFonts w:ascii="Arial" w:hAnsi="Arial" w:cs="Arial"/>
          <w:color w:val="000000"/>
          <w:sz w:val="20"/>
        </w:rPr>
        <w:t>act</w:t>
      </w:r>
      <w:r w:rsidR="00D83E04">
        <w:rPr>
          <w:rFonts w:ascii="Arial" w:hAnsi="Arial" w:cs="Arial"/>
          <w:color w:val="000000"/>
          <w:sz w:val="20"/>
        </w:rPr>
        <w:t xml:space="preserve">, </w:t>
      </w:r>
      <w:r w:rsidR="00484C44">
        <w:rPr>
          <w:rFonts w:ascii="Arial" w:hAnsi="Arial" w:cs="Arial"/>
          <w:b/>
          <w:color w:val="000000"/>
          <w:sz w:val="20"/>
        </w:rPr>
        <w:t>Mr</w:t>
      </w:r>
      <w:r w:rsidR="00D178D6">
        <w:rPr>
          <w:rFonts w:ascii="Arial" w:hAnsi="Arial" w:cs="Arial"/>
          <w:b/>
          <w:color w:val="000000"/>
          <w:sz w:val="20"/>
        </w:rPr>
        <w:t>. A.VAN ZYL</w:t>
      </w:r>
      <w:r w:rsidRPr="005A6747">
        <w:rPr>
          <w:rFonts w:ascii="Arial" w:hAnsi="Arial" w:cs="Arial"/>
          <w:b/>
          <w:color w:val="000000"/>
          <w:sz w:val="20"/>
        </w:rPr>
        <w:t xml:space="preserve"> a</w:t>
      </w:r>
      <w:r w:rsidR="00D178D6">
        <w:rPr>
          <w:rFonts w:ascii="Arial" w:hAnsi="Arial" w:cs="Arial"/>
          <w:color w:val="000000"/>
          <w:sz w:val="20"/>
        </w:rPr>
        <w:t>t 049 807 5701</w:t>
      </w:r>
    </w:p>
    <w:p w14:paraId="4CE3D26D" w14:textId="77777777" w:rsidR="005A6747" w:rsidRPr="005A6747" w:rsidRDefault="005A6747" w:rsidP="005A6747">
      <w:pPr>
        <w:tabs>
          <w:tab w:val="left" w:pos="3060"/>
          <w:tab w:val="left" w:pos="4680"/>
        </w:tabs>
        <w:jc w:val="both"/>
        <w:rPr>
          <w:rFonts w:ascii="Arial" w:hAnsi="Arial" w:cs="Arial"/>
          <w:b/>
          <w:sz w:val="20"/>
        </w:rPr>
      </w:pPr>
    </w:p>
    <w:p w14:paraId="5B0C8221" w14:textId="77777777"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09E9005C" w14:textId="77777777"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4ABF9121" w14:textId="77777777" w:rsidR="00E242D3" w:rsidRDefault="00E242D3" w:rsidP="005A6747">
      <w:pPr>
        <w:autoSpaceDE w:val="0"/>
        <w:autoSpaceDN w:val="0"/>
        <w:adjustRightInd w:val="0"/>
        <w:jc w:val="both"/>
        <w:rPr>
          <w:rFonts w:ascii="Arial" w:hAnsi="Arial" w:cs="Arial"/>
          <w:b/>
          <w:bCs/>
          <w:color w:val="000000"/>
          <w:sz w:val="20"/>
        </w:rPr>
      </w:pPr>
    </w:p>
    <w:p w14:paraId="322F724F" w14:textId="77777777" w:rsidR="006420B8" w:rsidRDefault="006420B8" w:rsidP="005A6747">
      <w:pPr>
        <w:autoSpaceDE w:val="0"/>
        <w:autoSpaceDN w:val="0"/>
        <w:adjustRightInd w:val="0"/>
        <w:jc w:val="both"/>
        <w:rPr>
          <w:rFonts w:ascii="Arial" w:hAnsi="Arial" w:cs="Arial"/>
          <w:b/>
          <w:bCs/>
          <w:color w:val="000000"/>
          <w:sz w:val="20"/>
        </w:rPr>
      </w:pPr>
    </w:p>
    <w:p w14:paraId="614119F0" w14:textId="77777777" w:rsidR="006420B8" w:rsidRDefault="006420B8" w:rsidP="005A6747">
      <w:pPr>
        <w:autoSpaceDE w:val="0"/>
        <w:autoSpaceDN w:val="0"/>
        <w:adjustRightInd w:val="0"/>
        <w:jc w:val="both"/>
        <w:rPr>
          <w:rFonts w:ascii="Arial" w:hAnsi="Arial" w:cs="Arial"/>
          <w:b/>
          <w:bCs/>
          <w:color w:val="000000"/>
          <w:sz w:val="20"/>
        </w:rPr>
      </w:pPr>
    </w:p>
    <w:p w14:paraId="198CF2D8" w14:textId="77777777" w:rsidR="006420B8" w:rsidRDefault="006420B8" w:rsidP="005A6747">
      <w:pPr>
        <w:autoSpaceDE w:val="0"/>
        <w:autoSpaceDN w:val="0"/>
        <w:adjustRightInd w:val="0"/>
        <w:jc w:val="both"/>
        <w:rPr>
          <w:rFonts w:ascii="Arial" w:hAnsi="Arial" w:cs="Arial"/>
          <w:b/>
          <w:bCs/>
          <w:color w:val="000000"/>
          <w:sz w:val="20"/>
        </w:rPr>
      </w:pPr>
    </w:p>
    <w:p w14:paraId="4F4CF619" w14:textId="77777777" w:rsidR="006420B8" w:rsidRDefault="006420B8" w:rsidP="005A6747">
      <w:pPr>
        <w:autoSpaceDE w:val="0"/>
        <w:autoSpaceDN w:val="0"/>
        <w:adjustRightInd w:val="0"/>
        <w:jc w:val="both"/>
        <w:rPr>
          <w:rFonts w:ascii="Arial" w:hAnsi="Arial" w:cs="Arial"/>
          <w:b/>
          <w:bCs/>
          <w:color w:val="000000"/>
          <w:sz w:val="20"/>
        </w:rPr>
      </w:pPr>
    </w:p>
    <w:p w14:paraId="568A0EAC"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0961C46A" w14:textId="77777777" w:rsidR="00E242D3" w:rsidRDefault="00E242D3" w:rsidP="00E242D3">
      <w:pPr>
        <w:tabs>
          <w:tab w:val="left" w:pos="7363"/>
          <w:tab w:val="center" w:pos="10530"/>
        </w:tabs>
        <w:jc w:val="right"/>
        <w:rPr>
          <w:rFonts w:ascii="Arial Narrow" w:hAnsi="Arial Narrow"/>
          <w:lang w:val="en-GB"/>
        </w:rPr>
      </w:pPr>
    </w:p>
    <w:p w14:paraId="06B8C784"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79CABE7C"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71FA8957"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3373B6D5"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7939D654"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3AE04343"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488126CC"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1DBA4890"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E7E77BC"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24C41C59" w14:textId="77777777" w:rsidR="00E242D3" w:rsidRDefault="00E242D3" w:rsidP="00E242D3">
      <w:pPr>
        <w:tabs>
          <w:tab w:val="left" w:pos="900"/>
          <w:tab w:val="left" w:pos="2250"/>
          <w:tab w:val="right" w:pos="9752"/>
        </w:tabs>
        <w:rPr>
          <w:rFonts w:ascii="Arial Narrow" w:hAnsi="Arial Narrow"/>
          <w:lang w:val="en-GB"/>
        </w:rPr>
      </w:pPr>
    </w:p>
    <w:p w14:paraId="12804CE4"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5F12700A" w14:textId="77777777" w:rsidR="00E242D3" w:rsidRDefault="00E242D3" w:rsidP="00E242D3">
      <w:pPr>
        <w:tabs>
          <w:tab w:val="left" w:pos="900"/>
          <w:tab w:val="left" w:pos="2250"/>
          <w:tab w:val="right" w:pos="9752"/>
        </w:tabs>
        <w:rPr>
          <w:rFonts w:ascii="Arial Narrow" w:hAnsi="Arial Narrow"/>
          <w:lang w:val="en-GB"/>
        </w:rPr>
      </w:pPr>
    </w:p>
    <w:p w14:paraId="616105B9"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62257F18" w14:textId="77777777" w:rsidR="00E242D3" w:rsidRDefault="00E242D3" w:rsidP="00E242D3">
      <w:pPr>
        <w:tabs>
          <w:tab w:val="left" w:pos="900"/>
          <w:tab w:val="left" w:pos="2250"/>
          <w:tab w:val="right" w:pos="9752"/>
        </w:tabs>
        <w:rPr>
          <w:rFonts w:ascii="Arial Narrow" w:hAnsi="Arial Narrow"/>
          <w:lang w:val="en-GB"/>
        </w:rPr>
      </w:pPr>
    </w:p>
    <w:p w14:paraId="5389A358"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624C48D3" w14:textId="77777777" w:rsidR="00E242D3" w:rsidRDefault="00E242D3" w:rsidP="00E242D3">
      <w:pPr>
        <w:tabs>
          <w:tab w:val="left" w:pos="900"/>
          <w:tab w:val="left" w:pos="2250"/>
          <w:tab w:val="right" w:pos="9752"/>
        </w:tabs>
        <w:rPr>
          <w:rFonts w:ascii="Arial Narrow" w:hAnsi="Arial Narrow"/>
          <w:lang w:val="en-GB"/>
        </w:rPr>
      </w:pPr>
    </w:p>
    <w:p w14:paraId="2392A909"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4C6B84B4" w14:textId="77777777" w:rsidR="00E242D3" w:rsidRDefault="00E242D3" w:rsidP="00E242D3">
      <w:pPr>
        <w:tabs>
          <w:tab w:val="left" w:pos="900"/>
          <w:tab w:val="left" w:pos="2250"/>
          <w:tab w:val="right" w:pos="9752"/>
        </w:tabs>
        <w:rPr>
          <w:rFonts w:ascii="Arial Narrow" w:hAnsi="Arial Narrow"/>
          <w:lang w:val="en-GB"/>
        </w:rPr>
      </w:pPr>
    </w:p>
    <w:p w14:paraId="53CEBD57"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3D42852D"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3BFBEFA2"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4B24DCFD"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603EA628"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5E793AF9"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6BD8589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65CC9065"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73CC5B37"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01D435BC"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451E1E60"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2F8021BE"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619B50D6"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1E790147"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2332CAF9"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6EA1858D"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458D5CEC"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5B329662"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3EC026D6"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6C9EB588"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FA721C9"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69C7EDC4"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35F9589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9C7566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F4B130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6E24AF74"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106BE7C9"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16A7BA34"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3B9F0880"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5F15E566"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660E5E28" w14:textId="77777777" w:rsidR="00E242D3" w:rsidRDefault="00E242D3" w:rsidP="00E242D3">
      <w:pPr>
        <w:tabs>
          <w:tab w:val="left" w:pos="0"/>
          <w:tab w:val="left" w:pos="2250"/>
          <w:tab w:val="right" w:pos="9752"/>
        </w:tabs>
        <w:rPr>
          <w:rFonts w:ascii="Arial Narrow" w:hAnsi="Arial Narrow"/>
          <w:color w:val="000000"/>
          <w:lang w:val="en-GB"/>
        </w:rPr>
      </w:pPr>
    </w:p>
    <w:p w14:paraId="503F1825"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1F8E27B3" w14:textId="77777777" w:rsidR="00E242D3" w:rsidRDefault="00E242D3" w:rsidP="00E242D3">
      <w:pPr>
        <w:tabs>
          <w:tab w:val="left" w:pos="0"/>
          <w:tab w:val="left" w:pos="2250"/>
          <w:tab w:val="right" w:pos="9752"/>
        </w:tabs>
        <w:ind w:left="720"/>
        <w:rPr>
          <w:rFonts w:ascii="Arial Narrow" w:hAnsi="Arial Narrow"/>
          <w:color w:val="000000"/>
          <w:lang w:val="en-GB"/>
        </w:rPr>
      </w:pPr>
    </w:p>
    <w:p w14:paraId="2B95B2DA"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28FB3136" w14:textId="77777777" w:rsidR="00E242D3" w:rsidRDefault="00E242D3" w:rsidP="00E242D3">
      <w:pPr>
        <w:pStyle w:val="Heading2"/>
      </w:pPr>
    </w:p>
    <w:p w14:paraId="479B9A31" w14:textId="77777777" w:rsidR="00E242D3" w:rsidRDefault="00E242D3" w:rsidP="00E242D3">
      <w:pPr>
        <w:tabs>
          <w:tab w:val="left" w:pos="0"/>
          <w:tab w:val="left" w:pos="2250"/>
          <w:tab w:val="right" w:pos="9752"/>
        </w:tabs>
        <w:ind w:left="720"/>
        <w:rPr>
          <w:rFonts w:ascii="Arial Narrow" w:hAnsi="Arial Narrow"/>
          <w:color w:val="000000"/>
          <w:lang w:val="en-GB"/>
        </w:rPr>
      </w:pPr>
    </w:p>
    <w:p w14:paraId="37771EC5" w14:textId="77777777" w:rsidR="00E242D3" w:rsidRDefault="00E242D3" w:rsidP="00E242D3">
      <w:pPr>
        <w:tabs>
          <w:tab w:val="left" w:pos="0"/>
          <w:tab w:val="left" w:pos="2250"/>
          <w:tab w:val="right" w:pos="9752"/>
        </w:tabs>
        <w:ind w:left="720"/>
        <w:rPr>
          <w:rFonts w:ascii="Arial Narrow" w:hAnsi="Arial Narrow"/>
          <w:color w:val="000000"/>
          <w:lang w:val="en-GB"/>
        </w:rPr>
      </w:pPr>
    </w:p>
    <w:p w14:paraId="6FE444A7" w14:textId="77777777" w:rsidR="00E242D3" w:rsidRDefault="00E242D3" w:rsidP="00E242D3">
      <w:pPr>
        <w:pStyle w:val="Heading2"/>
      </w:pPr>
    </w:p>
    <w:p w14:paraId="232AB9C0" w14:textId="77777777" w:rsidR="00E242D3" w:rsidRDefault="00E242D3" w:rsidP="00E242D3">
      <w:pPr>
        <w:pStyle w:val="Heading2"/>
      </w:pPr>
      <w:r>
        <w:t>YES / NO</w:t>
      </w:r>
    </w:p>
    <w:p w14:paraId="3924B0A0" w14:textId="77777777" w:rsidR="00E242D3" w:rsidRDefault="00E242D3" w:rsidP="00E242D3">
      <w:pPr>
        <w:pStyle w:val="Heading2"/>
      </w:pPr>
    </w:p>
    <w:p w14:paraId="4F98B49A" w14:textId="77777777" w:rsidR="00E242D3" w:rsidRDefault="00E242D3" w:rsidP="00E242D3">
      <w:pPr>
        <w:pStyle w:val="Heading2"/>
      </w:pPr>
    </w:p>
    <w:p w14:paraId="305566EA" w14:textId="77777777" w:rsidR="00E242D3" w:rsidRDefault="00E242D3" w:rsidP="00E242D3">
      <w:pPr>
        <w:pStyle w:val="Heading2"/>
      </w:pPr>
    </w:p>
    <w:p w14:paraId="5759F938" w14:textId="77777777" w:rsidR="00E242D3" w:rsidRDefault="00E242D3" w:rsidP="00E242D3">
      <w:pPr>
        <w:pStyle w:val="Heading2"/>
      </w:pPr>
    </w:p>
    <w:p w14:paraId="31BACDDC" w14:textId="77777777" w:rsidR="00E242D3" w:rsidRDefault="00E242D3" w:rsidP="00E242D3">
      <w:pPr>
        <w:pStyle w:val="Heading2"/>
      </w:pPr>
    </w:p>
    <w:p w14:paraId="667835B4" w14:textId="77777777" w:rsidR="00E242D3" w:rsidRDefault="00E242D3" w:rsidP="00E242D3">
      <w:pPr>
        <w:pStyle w:val="Heading2"/>
      </w:pPr>
    </w:p>
    <w:p w14:paraId="2CB130DB" w14:textId="77777777" w:rsidR="00E242D3" w:rsidRDefault="00E242D3" w:rsidP="00E242D3">
      <w:pPr>
        <w:pStyle w:val="Heading2"/>
      </w:pPr>
    </w:p>
    <w:p w14:paraId="24ABFBB4" w14:textId="77777777" w:rsidR="00E242D3" w:rsidRDefault="00E242D3" w:rsidP="00E242D3">
      <w:pPr>
        <w:pStyle w:val="Heading2"/>
      </w:pPr>
    </w:p>
    <w:p w14:paraId="74E4006E" w14:textId="77777777" w:rsidR="00E242D3" w:rsidRDefault="00E242D3" w:rsidP="00E242D3">
      <w:pPr>
        <w:pStyle w:val="Heading2"/>
      </w:pPr>
    </w:p>
    <w:p w14:paraId="69F16635" w14:textId="77777777" w:rsidR="00E242D3" w:rsidRDefault="00E242D3" w:rsidP="00E242D3">
      <w:pPr>
        <w:pStyle w:val="Heading2"/>
      </w:pPr>
    </w:p>
    <w:p w14:paraId="6CEAEEF8" w14:textId="77777777" w:rsidR="00E242D3" w:rsidRDefault="00E242D3" w:rsidP="00E242D3">
      <w:pPr>
        <w:pStyle w:val="Heading2"/>
      </w:pPr>
    </w:p>
    <w:p w14:paraId="0BDE99A2" w14:textId="77777777" w:rsidR="00E242D3" w:rsidRDefault="00E242D3" w:rsidP="00E242D3">
      <w:pPr>
        <w:pStyle w:val="Heading2"/>
      </w:pPr>
      <w:r>
        <w:t>YES / NO</w:t>
      </w:r>
    </w:p>
    <w:p w14:paraId="75B880F0"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42377405" w14:textId="77777777" w:rsidR="00E242D3" w:rsidRDefault="00E242D3" w:rsidP="00E242D3">
      <w:pPr>
        <w:pStyle w:val="Heading3"/>
      </w:pPr>
    </w:p>
    <w:p w14:paraId="646AAEF8" w14:textId="77777777" w:rsidR="00E242D3" w:rsidRDefault="00E242D3" w:rsidP="00E242D3"/>
    <w:p w14:paraId="6BC7410C" w14:textId="77777777" w:rsidR="00E242D3" w:rsidRDefault="00E242D3" w:rsidP="00E242D3">
      <w:pPr>
        <w:pStyle w:val="Heading3"/>
        <w:rPr>
          <w:color w:val="000000"/>
          <w:lang w:val="en-GB"/>
        </w:rPr>
      </w:pPr>
    </w:p>
    <w:p w14:paraId="56176B36"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5B78C836"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43A5B867"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47A019C4"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4093F94"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51D906A1"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DE01D9E"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69DCE2AE"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9F11476"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10AAD84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0536B98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1F779B27"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4A87E25C"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5A03D04B"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5F5AA429" w14:textId="77777777" w:rsidR="00E242D3" w:rsidRDefault="00E242D3" w:rsidP="00E242D3">
      <w:pPr>
        <w:tabs>
          <w:tab w:val="left" w:pos="0"/>
          <w:tab w:val="right" w:pos="9752"/>
        </w:tabs>
        <w:rPr>
          <w:rFonts w:ascii="Arial Narrow" w:hAnsi="Arial Narrow"/>
          <w:lang w:val="en-GB"/>
        </w:rPr>
      </w:pPr>
    </w:p>
    <w:p w14:paraId="3358ADB5"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6C0CD969"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3FD771F"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6DCFC257"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65F7AE4"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27FA5D43" w14:textId="77777777" w:rsidR="00E242D3" w:rsidRDefault="00E242D3" w:rsidP="00E242D3">
      <w:pPr>
        <w:pStyle w:val="Heading1"/>
      </w:pPr>
      <w:r>
        <w:t>CERTIFICATION</w:t>
      </w:r>
    </w:p>
    <w:p w14:paraId="4AD8A469"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74283E83" w14:textId="77777777" w:rsidR="00E242D3" w:rsidRDefault="00E242D3" w:rsidP="00E242D3">
      <w:pPr>
        <w:tabs>
          <w:tab w:val="left" w:pos="567"/>
          <w:tab w:val="right" w:pos="9752"/>
        </w:tabs>
        <w:ind w:left="567"/>
        <w:jc w:val="both"/>
        <w:rPr>
          <w:rFonts w:ascii="Arial Narrow" w:hAnsi="Arial Narrow"/>
          <w:lang w:val="en-GB"/>
        </w:rPr>
      </w:pPr>
    </w:p>
    <w:p w14:paraId="46F316C9"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76BDE5C6" w14:textId="77777777" w:rsidR="00E242D3" w:rsidRDefault="00E242D3" w:rsidP="00E242D3">
      <w:pPr>
        <w:tabs>
          <w:tab w:val="left" w:pos="1418"/>
          <w:tab w:val="right" w:pos="9752"/>
        </w:tabs>
        <w:ind w:left="567" w:firstLine="851"/>
        <w:jc w:val="both"/>
        <w:rPr>
          <w:rFonts w:ascii="Arial Narrow" w:hAnsi="Arial Narrow"/>
          <w:b/>
          <w:bCs/>
          <w:lang w:val="en-GB"/>
        </w:rPr>
      </w:pPr>
    </w:p>
    <w:p w14:paraId="6E24C514"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13A97CB1" w14:textId="77777777" w:rsidR="00E242D3" w:rsidRDefault="00E242D3" w:rsidP="00E242D3">
      <w:pPr>
        <w:pStyle w:val="BodyTextIndent2"/>
        <w:rPr>
          <w:b/>
          <w:bCs/>
        </w:rPr>
      </w:pPr>
    </w:p>
    <w:p w14:paraId="68213F7B" w14:textId="77777777" w:rsidR="00E242D3" w:rsidRDefault="00E242D3" w:rsidP="00E242D3">
      <w:pPr>
        <w:pStyle w:val="BodyTextIndent2"/>
        <w:rPr>
          <w:b/>
          <w:bCs/>
        </w:rPr>
      </w:pPr>
      <w:r>
        <w:rPr>
          <w:b/>
          <w:bCs/>
        </w:rPr>
        <w:t xml:space="preserve">I ACCEPT THAT THE STATE MAY ACT AGAINST ME SHOULD THIS DECLARATION PROVE TO BE </w:t>
      </w:r>
    </w:p>
    <w:p w14:paraId="5E8D3FD4" w14:textId="77777777" w:rsidR="00E242D3" w:rsidRDefault="00E242D3" w:rsidP="00E242D3">
      <w:pPr>
        <w:pStyle w:val="BodyTextIndent2"/>
        <w:rPr>
          <w:b/>
          <w:bCs/>
        </w:rPr>
      </w:pPr>
    </w:p>
    <w:p w14:paraId="6BD6824D" w14:textId="77777777" w:rsidR="00E242D3" w:rsidRDefault="00E242D3" w:rsidP="00E242D3">
      <w:pPr>
        <w:pStyle w:val="BodyTextIndent2"/>
        <w:rPr>
          <w:b/>
          <w:bCs/>
        </w:rPr>
      </w:pPr>
      <w:r>
        <w:rPr>
          <w:b/>
          <w:bCs/>
        </w:rPr>
        <w:t xml:space="preserve">FALSE.  </w:t>
      </w:r>
    </w:p>
    <w:p w14:paraId="1F51BF75"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1E2AAC2B"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661BBE18"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51587BB4"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4A8E9230" w14:textId="77777777" w:rsidR="00E242D3" w:rsidRDefault="00E242D3" w:rsidP="00E242D3">
      <w:pPr>
        <w:tabs>
          <w:tab w:val="left" w:pos="3960"/>
          <w:tab w:val="left" w:pos="7020"/>
          <w:tab w:val="right" w:pos="9752"/>
        </w:tabs>
        <w:ind w:left="540"/>
        <w:jc w:val="both"/>
        <w:rPr>
          <w:rFonts w:ascii="Arial Narrow" w:hAnsi="Arial Narrow"/>
          <w:lang w:val="en-GB"/>
        </w:rPr>
      </w:pPr>
    </w:p>
    <w:p w14:paraId="5A8B278F"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277976E9"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0E89D" w14:textId="77777777" w:rsidR="00FE56B7" w:rsidRDefault="00FE56B7" w:rsidP="00E242D3">
      <w:pPr>
        <w:spacing w:after="0" w:line="240" w:lineRule="auto"/>
      </w:pPr>
      <w:r>
        <w:separator/>
      </w:r>
    </w:p>
  </w:endnote>
  <w:endnote w:type="continuationSeparator" w:id="0">
    <w:p w14:paraId="0CADB5B6" w14:textId="77777777" w:rsidR="00FE56B7" w:rsidRDefault="00FE56B7"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1D35B" w14:textId="77777777" w:rsidR="00FE56B7" w:rsidRDefault="00FE56B7" w:rsidP="00E242D3">
      <w:pPr>
        <w:spacing w:after="0" w:line="240" w:lineRule="auto"/>
      </w:pPr>
      <w:r>
        <w:separator/>
      </w:r>
    </w:p>
  </w:footnote>
  <w:footnote w:type="continuationSeparator" w:id="0">
    <w:p w14:paraId="5E5C6C20" w14:textId="77777777" w:rsidR="00FE56B7" w:rsidRDefault="00FE56B7" w:rsidP="00E242D3">
      <w:pPr>
        <w:spacing w:after="0" w:line="240" w:lineRule="auto"/>
      </w:pPr>
      <w:r>
        <w:continuationSeparator/>
      </w:r>
    </w:p>
  </w:footnote>
  <w:footnote w:id="1">
    <w:p w14:paraId="0216C1C1" w14:textId="77777777" w:rsidR="00E242D3" w:rsidRDefault="00E242D3" w:rsidP="00E242D3">
      <w:pPr>
        <w:pStyle w:val="FootnoteText"/>
      </w:pPr>
    </w:p>
  </w:footnote>
  <w:footnote w:id="2">
    <w:p w14:paraId="3E13BA57"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15E0826A"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60F7C8B7"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1CDBF4C4"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3D49C657"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524AC7DA" w14:textId="77777777" w:rsidR="00E242D3" w:rsidRDefault="00E242D3" w:rsidP="00E242D3">
      <w:pPr>
        <w:pStyle w:val="FootnoteText"/>
        <w:ind w:left="567"/>
        <w:rPr>
          <w:rFonts w:ascii="Arial Narrow" w:hAnsi="Arial Narrow"/>
        </w:rPr>
      </w:pPr>
    </w:p>
    <w:p w14:paraId="19E1E4A4"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A0D3761"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381248E0"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30827B8A"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18CA1F86"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452B"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382568A"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9628"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78D6">
      <w:rPr>
        <w:rStyle w:val="PageNumber"/>
        <w:noProof/>
      </w:rPr>
      <w:t>5</w:t>
    </w:r>
    <w:r>
      <w:rPr>
        <w:rStyle w:val="PageNumber"/>
      </w:rPr>
      <w:fldChar w:fldCharType="end"/>
    </w:r>
  </w:p>
  <w:p w14:paraId="08AA79E4" w14:textId="77777777" w:rsidR="00E242D3" w:rsidRDefault="00E242D3">
    <w:pPr>
      <w:pStyle w:val="Header"/>
      <w:framePr w:wrap="around" w:vAnchor="text" w:hAnchor="margin" w:xAlign="center" w:y="1"/>
      <w:rPr>
        <w:rStyle w:val="PageNumber"/>
      </w:rPr>
    </w:pPr>
  </w:p>
  <w:p w14:paraId="0F12CEE3"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4A391"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78D6">
      <w:rPr>
        <w:rStyle w:val="PageNumber"/>
        <w:noProof/>
      </w:rPr>
      <w:t>6</w:t>
    </w:r>
    <w:r>
      <w:rPr>
        <w:rStyle w:val="PageNumber"/>
      </w:rPr>
      <w:fldChar w:fldCharType="end"/>
    </w:r>
  </w:p>
  <w:p w14:paraId="6553D029"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w14:anchorId="471D84B3" id="_x0000_i1028" style="width:6.75pt;height:6.75pt" coordsize="" o:spt="100" o:bullet="t" adj="0,,0" path="" stroked="f">
        <v:stroke joinstyle="miter"/>
        <v:imagedata r:id="rId1" o:title="image11"/>
        <v:formulas/>
        <v:path o:connecttype="segments"/>
      </v:shape>
    </w:pict>
  </w:numPicBullet>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5B1CF0"/>
    <w:multiLevelType w:val="hybridMultilevel"/>
    <w:tmpl w:val="D750B9CE"/>
    <w:lvl w:ilvl="0" w:tplc="1C090001">
      <w:start w:val="1"/>
      <w:numFmt w:val="bullet"/>
      <w:lvlText w:val=""/>
      <w:lvlJc w:val="left"/>
      <w:pPr>
        <w:ind w:left="374" w:hanging="360"/>
      </w:pPr>
      <w:rPr>
        <w:rFonts w:ascii="Symbol" w:hAnsi="Symbol" w:hint="default"/>
      </w:rPr>
    </w:lvl>
    <w:lvl w:ilvl="1" w:tplc="1C090003" w:tentative="1">
      <w:start w:val="1"/>
      <w:numFmt w:val="bullet"/>
      <w:lvlText w:val="o"/>
      <w:lvlJc w:val="left"/>
      <w:pPr>
        <w:ind w:left="1094" w:hanging="360"/>
      </w:pPr>
      <w:rPr>
        <w:rFonts w:ascii="Courier New" w:hAnsi="Courier New" w:cs="Courier New" w:hint="default"/>
      </w:rPr>
    </w:lvl>
    <w:lvl w:ilvl="2" w:tplc="1C090005" w:tentative="1">
      <w:start w:val="1"/>
      <w:numFmt w:val="bullet"/>
      <w:lvlText w:val=""/>
      <w:lvlJc w:val="left"/>
      <w:pPr>
        <w:ind w:left="1814" w:hanging="360"/>
      </w:pPr>
      <w:rPr>
        <w:rFonts w:ascii="Wingdings" w:hAnsi="Wingdings" w:hint="default"/>
      </w:rPr>
    </w:lvl>
    <w:lvl w:ilvl="3" w:tplc="1C090001" w:tentative="1">
      <w:start w:val="1"/>
      <w:numFmt w:val="bullet"/>
      <w:lvlText w:val=""/>
      <w:lvlJc w:val="left"/>
      <w:pPr>
        <w:ind w:left="2534" w:hanging="360"/>
      </w:pPr>
      <w:rPr>
        <w:rFonts w:ascii="Symbol" w:hAnsi="Symbol" w:hint="default"/>
      </w:rPr>
    </w:lvl>
    <w:lvl w:ilvl="4" w:tplc="1C090003" w:tentative="1">
      <w:start w:val="1"/>
      <w:numFmt w:val="bullet"/>
      <w:lvlText w:val="o"/>
      <w:lvlJc w:val="left"/>
      <w:pPr>
        <w:ind w:left="3254" w:hanging="360"/>
      </w:pPr>
      <w:rPr>
        <w:rFonts w:ascii="Courier New" w:hAnsi="Courier New" w:cs="Courier New" w:hint="default"/>
      </w:rPr>
    </w:lvl>
    <w:lvl w:ilvl="5" w:tplc="1C090005" w:tentative="1">
      <w:start w:val="1"/>
      <w:numFmt w:val="bullet"/>
      <w:lvlText w:val=""/>
      <w:lvlJc w:val="left"/>
      <w:pPr>
        <w:ind w:left="3974" w:hanging="360"/>
      </w:pPr>
      <w:rPr>
        <w:rFonts w:ascii="Wingdings" w:hAnsi="Wingdings" w:hint="default"/>
      </w:rPr>
    </w:lvl>
    <w:lvl w:ilvl="6" w:tplc="1C090001" w:tentative="1">
      <w:start w:val="1"/>
      <w:numFmt w:val="bullet"/>
      <w:lvlText w:val=""/>
      <w:lvlJc w:val="left"/>
      <w:pPr>
        <w:ind w:left="4694" w:hanging="360"/>
      </w:pPr>
      <w:rPr>
        <w:rFonts w:ascii="Symbol" w:hAnsi="Symbol" w:hint="default"/>
      </w:rPr>
    </w:lvl>
    <w:lvl w:ilvl="7" w:tplc="1C090003" w:tentative="1">
      <w:start w:val="1"/>
      <w:numFmt w:val="bullet"/>
      <w:lvlText w:val="o"/>
      <w:lvlJc w:val="left"/>
      <w:pPr>
        <w:ind w:left="5414" w:hanging="360"/>
      </w:pPr>
      <w:rPr>
        <w:rFonts w:ascii="Courier New" w:hAnsi="Courier New" w:cs="Courier New" w:hint="default"/>
      </w:rPr>
    </w:lvl>
    <w:lvl w:ilvl="8" w:tplc="1C090005" w:tentative="1">
      <w:start w:val="1"/>
      <w:numFmt w:val="bullet"/>
      <w:lvlText w:val=""/>
      <w:lvlJc w:val="left"/>
      <w:pPr>
        <w:ind w:left="6134" w:hanging="360"/>
      </w:pPr>
      <w:rPr>
        <w:rFonts w:ascii="Wingdings" w:hAnsi="Wingdings" w:hint="default"/>
      </w:rPr>
    </w:lvl>
  </w:abstractNum>
  <w:abstractNum w:abstractNumId="3"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D6630BD"/>
    <w:multiLevelType w:val="hybridMultilevel"/>
    <w:tmpl w:val="1ABCE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D4A61EA"/>
    <w:multiLevelType w:val="hybridMultilevel"/>
    <w:tmpl w:val="1C8EC5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7A347C2"/>
    <w:multiLevelType w:val="hybridMultilevel"/>
    <w:tmpl w:val="4A46E4E0"/>
    <w:lvl w:ilvl="0" w:tplc="152EDBC4">
      <w:start w:val="1"/>
      <w:numFmt w:val="decimal"/>
      <w:lvlText w:val="%1"/>
      <w:lvlJc w:val="left"/>
      <w:pPr>
        <w:ind w:left="1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A7CA667A">
      <w:start w:val="1"/>
      <w:numFmt w:val="lowerLetter"/>
      <w:lvlText w:val="%2"/>
      <w:lvlJc w:val="left"/>
      <w:pPr>
        <w:ind w:left="133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C99C1730">
      <w:start w:val="1"/>
      <w:numFmt w:val="lowerRoman"/>
      <w:lvlText w:val="%3"/>
      <w:lvlJc w:val="left"/>
      <w:pPr>
        <w:ind w:left="205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E64EC1EE">
      <w:start w:val="1"/>
      <w:numFmt w:val="decimal"/>
      <w:lvlText w:val="%4"/>
      <w:lvlJc w:val="left"/>
      <w:pPr>
        <w:ind w:left="277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7B38A0D0">
      <w:start w:val="1"/>
      <w:numFmt w:val="lowerLetter"/>
      <w:lvlText w:val="%5"/>
      <w:lvlJc w:val="left"/>
      <w:pPr>
        <w:ind w:left="349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BA560420">
      <w:start w:val="1"/>
      <w:numFmt w:val="lowerRoman"/>
      <w:lvlText w:val="%6"/>
      <w:lvlJc w:val="left"/>
      <w:pPr>
        <w:ind w:left="421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C21AE6C8">
      <w:start w:val="1"/>
      <w:numFmt w:val="decimal"/>
      <w:lvlText w:val="%7"/>
      <w:lvlJc w:val="left"/>
      <w:pPr>
        <w:ind w:left="493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060AF934">
      <w:start w:val="1"/>
      <w:numFmt w:val="lowerLetter"/>
      <w:lvlText w:val="%8"/>
      <w:lvlJc w:val="left"/>
      <w:pPr>
        <w:ind w:left="565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CFA6C124">
      <w:start w:val="1"/>
      <w:numFmt w:val="lowerRoman"/>
      <w:lvlText w:val="%9"/>
      <w:lvlJc w:val="left"/>
      <w:pPr>
        <w:ind w:left="637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7"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CFD26B6"/>
    <w:multiLevelType w:val="hybridMultilevel"/>
    <w:tmpl w:val="10107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30D758DC"/>
    <w:multiLevelType w:val="hybridMultilevel"/>
    <w:tmpl w:val="50F64C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429E566C"/>
    <w:multiLevelType w:val="hybridMultilevel"/>
    <w:tmpl w:val="380C72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40E0546"/>
    <w:multiLevelType w:val="hybridMultilevel"/>
    <w:tmpl w:val="E88CDC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49102E0F"/>
    <w:multiLevelType w:val="hybridMultilevel"/>
    <w:tmpl w:val="8002617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5611F56"/>
    <w:multiLevelType w:val="hybridMultilevel"/>
    <w:tmpl w:val="D8C20C5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252A70"/>
    <w:multiLevelType w:val="hybridMultilevel"/>
    <w:tmpl w:val="6ED0977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9A61E53"/>
    <w:multiLevelType w:val="hybridMultilevel"/>
    <w:tmpl w:val="0B562DBA"/>
    <w:lvl w:ilvl="0" w:tplc="1C090001">
      <w:start w:val="1"/>
      <w:numFmt w:val="bullet"/>
      <w:lvlText w:val=""/>
      <w:lvlJc w:val="left"/>
      <w:pPr>
        <w:ind w:left="367" w:hanging="360"/>
      </w:pPr>
      <w:rPr>
        <w:rFonts w:ascii="Symbol" w:hAnsi="Symbol" w:hint="default"/>
      </w:rPr>
    </w:lvl>
    <w:lvl w:ilvl="1" w:tplc="1C090003" w:tentative="1">
      <w:start w:val="1"/>
      <w:numFmt w:val="bullet"/>
      <w:lvlText w:val="o"/>
      <w:lvlJc w:val="left"/>
      <w:pPr>
        <w:ind w:left="1087" w:hanging="360"/>
      </w:pPr>
      <w:rPr>
        <w:rFonts w:ascii="Courier New" w:hAnsi="Courier New" w:cs="Courier New" w:hint="default"/>
      </w:rPr>
    </w:lvl>
    <w:lvl w:ilvl="2" w:tplc="1C090005" w:tentative="1">
      <w:start w:val="1"/>
      <w:numFmt w:val="bullet"/>
      <w:lvlText w:val=""/>
      <w:lvlJc w:val="left"/>
      <w:pPr>
        <w:ind w:left="1807" w:hanging="360"/>
      </w:pPr>
      <w:rPr>
        <w:rFonts w:ascii="Wingdings" w:hAnsi="Wingdings" w:hint="default"/>
      </w:rPr>
    </w:lvl>
    <w:lvl w:ilvl="3" w:tplc="1C090001" w:tentative="1">
      <w:start w:val="1"/>
      <w:numFmt w:val="bullet"/>
      <w:lvlText w:val=""/>
      <w:lvlJc w:val="left"/>
      <w:pPr>
        <w:ind w:left="2527" w:hanging="360"/>
      </w:pPr>
      <w:rPr>
        <w:rFonts w:ascii="Symbol" w:hAnsi="Symbol" w:hint="default"/>
      </w:rPr>
    </w:lvl>
    <w:lvl w:ilvl="4" w:tplc="1C090003" w:tentative="1">
      <w:start w:val="1"/>
      <w:numFmt w:val="bullet"/>
      <w:lvlText w:val="o"/>
      <w:lvlJc w:val="left"/>
      <w:pPr>
        <w:ind w:left="3247" w:hanging="360"/>
      </w:pPr>
      <w:rPr>
        <w:rFonts w:ascii="Courier New" w:hAnsi="Courier New" w:cs="Courier New" w:hint="default"/>
      </w:rPr>
    </w:lvl>
    <w:lvl w:ilvl="5" w:tplc="1C090005" w:tentative="1">
      <w:start w:val="1"/>
      <w:numFmt w:val="bullet"/>
      <w:lvlText w:val=""/>
      <w:lvlJc w:val="left"/>
      <w:pPr>
        <w:ind w:left="3967" w:hanging="360"/>
      </w:pPr>
      <w:rPr>
        <w:rFonts w:ascii="Wingdings" w:hAnsi="Wingdings" w:hint="default"/>
      </w:rPr>
    </w:lvl>
    <w:lvl w:ilvl="6" w:tplc="1C090001" w:tentative="1">
      <w:start w:val="1"/>
      <w:numFmt w:val="bullet"/>
      <w:lvlText w:val=""/>
      <w:lvlJc w:val="left"/>
      <w:pPr>
        <w:ind w:left="4687" w:hanging="360"/>
      </w:pPr>
      <w:rPr>
        <w:rFonts w:ascii="Symbol" w:hAnsi="Symbol" w:hint="default"/>
      </w:rPr>
    </w:lvl>
    <w:lvl w:ilvl="7" w:tplc="1C090003" w:tentative="1">
      <w:start w:val="1"/>
      <w:numFmt w:val="bullet"/>
      <w:lvlText w:val="o"/>
      <w:lvlJc w:val="left"/>
      <w:pPr>
        <w:ind w:left="5407" w:hanging="360"/>
      </w:pPr>
      <w:rPr>
        <w:rFonts w:ascii="Courier New" w:hAnsi="Courier New" w:cs="Courier New" w:hint="default"/>
      </w:rPr>
    </w:lvl>
    <w:lvl w:ilvl="8" w:tplc="1C090005" w:tentative="1">
      <w:start w:val="1"/>
      <w:numFmt w:val="bullet"/>
      <w:lvlText w:val=""/>
      <w:lvlJc w:val="left"/>
      <w:pPr>
        <w:ind w:left="6127" w:hanging="360"/>
      </w:pPr>
      <w:rPr>
        <w:rFonts w:ascii="Wingdings" w:hAnsi="Wingdings" w:hint="default"/>
      </w:rPr>
    </w:lvl>
  </w:abstractNum>
  <w:num w:numId="1">
    <w:abstractNumId w:val="19"/>
  </w:num>
  <w:num w:numId="2">
    <w:abstractNumId w:val="0"/>
  </w:num>
  <w:num w:numId="3">
    <w:abstractNumId w:val="9"/>
  </w:num>
  <w:num w:numId="4">
    <w:abstractNumId w:val="18"/>
  </w:num>
  <w:num w:numId="5">
    <w:abstractNumId w:val="16"/>
  </w:num>
  <w:num w:numId="6">
    <w:abstractNumId w:val="15"/>
  </w:num>
  <w:num w:numId="7">
    <w:abstractNumId w:val="14"/>
  </w:num>
  <w:num w:numId="8">
    <w:abstractNumId w:val="7"/>
  </w:num>
  <w:num w:numId="9">
    <w:abstractNumId w:val="1"/>
  </w:num>
  <w:num w:numId="10">
    <w:abstractNumId w:val="3"/>
  </w:num>
  <w:num w:numId="11">
    <w:abstractNumId w:val="17"/>
  </w:num>
  <w:num w:numId="12">
    <w:abstractNumId w:val="6"/>
  </w:num>
  <w:num w:numId="13">
    <w:abstractNumId w:val="13"/>
  </w:num>
  <w:num w:numId="14">
    <w:abstractNumId w:val="10"/>
  </w:num>
  <w:num w:numId="15">
    <w:abstractNumId w:val="12"/>
  </w:num>
  <w:num w:numId="16">
    <w:abstractNumId w:val="4"/>
  </w:num>
  <w:num w:numId="17">
    <w:abstractNumId w:val="21"/>
  </w:num>
  <w:num w:numId="18">
    <w:abstractNumId w:val="5"/>
  </w:num>
  <w:num w:numId="19">
    <w:abstractNumId w:val="2"/>
  </w:num>
  <w:num w:numId="20">
    <w:abstractNumId w:val="20"/>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36DDD"/>
    <w:rsid w:val="00085CBD"/>
    <w:rsid w:val="0009713D"/>
    <w:rsid w:val="00197619"/>
    <w:rsid w:val="002111F3"/>
    <w:rsid w:val="00214AB7"/>
    <w:rsid w:val="00234646"/>
    <w:rsid w:val="00264DD1"/>
    <w:rsid w:val="002C62FD"/>
    <w:rsid w:val="002C7B70"/>
    <w:rsid w:val="002D5D05"/>
    <w:rsid w:val="002D6240"/>
    <w:rsid w:val="002F11BA"/>
    <w:rsid w:val="00304BF7"/>
    <w:rsid w:val="003453FD"/>
    <w:rsid w:val="00372B03"/>
    <w:rsid w:val="00394AD0"/>
    <w:rsid w:val="003B67AE"/>
    <w:rsid w:val="003E1733"/>
    <w:rsid w:val="0040364B"/>
    <w:rsid w:val="004206D0"/>
    <w:rsid w:val="0044266D"/>
    <w:rsid w:val="00484C44"/>
    <w:rsid w:val="00492B36"/>
    <w:rsid w:val="004A3423"/>
    <w:rsid w:val="004A5020"/>
    <w:rsid w:val="004B1B45"/>
    <w:rsid w:val="004C1EF2"/>
    <w:rsid w:val="004C617A"/>
    <w:rsid w:val="004D0B6E"/>
    <w:rsid w:val="00512EAC"/>
    <w:rsid w:val="00552374"/>
    <w:rsid w:val="00554378"/>
    <w:rsid w:val="005A6747"/>
    <w:rsid w:val="0063252D"/>
    <w:rsid w:val="00641BB9"/>
    <w:rsid w:val="006420B8"/>
    <w:rsid w:val="00644AA3"/>
    <w:rsid w:val="006710BB"/>
    <w:rsid w:val="006B3F67"/>
    <w:rsid w:val="006C2846"/>
    <w:rsid w:val="006F7CCC"/>
    <w:rsid w:val="007051C1"/>
    <w:rsid w:val="007A31AF"/>
    <w:rsid w:val="007C77F3"/>
    <w:rsid w:val="007D78A8"/>
    <w:rsid w:val="007F5DFF"/>
    <w:rsid w:val="00816C75"/>
    <w:rsid w:val="008B121F"/>
    <w:rsid w:val="008C7FC3"/>
    <w:rsid w:val="009C65C8"/>
    <w:rsid w:val="009F2CB7"/>
    <w:rsid w:val="00A346E8"/>
    <w:rsid w:val="00A6408B"/>
    <w:rsid w:val="00A9070C"/>
    <w:rsid w:val="00AC6F76"/>
    <w:rsid w:val="00B1546B"/>
    <w:rsid w:val="00B16393"/>
    <w:rsid w:val="00B5757E"/>
    <w:rsid w:val="00B813D3"/>
    <w:rsid w:val="00B97BC2"/>
    <w:rsid w:val="00BA0A4B"/>
    <w:rsid w:val="00BD0AD8"/>
    <w:rsid w:val="00C0182C"/>
    <w:rsid w:val="00C03A7E"/>
    <w:rsid w:val="00C1400F"/>
    <w:rsid w:val="00C6090D"/>
    <w:rsid w:val="00CA6A4B"/>
    <w:rsid w:val="00CB4350"/>
    <w:rsid w:val="00CF2062"/>
    <w:rsid w:val="00D178D6"/>
    <w:rsid w:val="00D73501"/>
    <w:rsid w:val="00D83E04"/>
    <w:rsid w:val="00DC1F33"/>
    <w:rsid w:val="00DE3F36"/>
    <w:rsid w:val="00E12490"/>
    <w:rsid w:val="00E242D3"/>
    <w:rsid w:val="00EA42DD"/>
    <w:rsid w:val="00ED4889"/>
    <w:rsid w:val="00EF4B50"/>
    <w:rsid w:val="00F15214"/>
    <w:rsid w:val="00F33926"/>
    <w:rsid w:val="00F35A72"/>
    <w:rsid w:val="00F408A9"/>
    <w:rsid w:val="00F5723E"/>
    <w:rsid w:val="00F70B3F"/>
    <w:rsid w:val="00FC3816"/>
    <w:rsid w:val="00FD3AEB"/>
    <w:rsid w:val="00FE03A5"/>
    <w:rsid w:val="00FE56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6326"/>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table" w:customStyle="1" w:styleId="TableGrid0">
    <w:name w:val="TableGrid"/>
    <w:rsid w:val="00C6090D"/>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9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2018-12-06T12:15:00Z</dcterms:created>
  <dcterms:modified xsi:type="dcterms:W3CDTF">2018-12-06T12:15:00Z</dcterms:modified>
</cp:coreProperties>
</file>