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EEBF8" w14:textId="77777777" w:rsidR="007A31AF" w:rsidRDefault="007A31AF"/>
    <w:p w14:paraId="5AEF8121" w14:textId="0CAED743" w:rsidR="007E40AE" w:rsidRDefault="007F7874" w:rsidP="007F7874">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3139A887" w14:textId="77777777" w:rsidR="007E40AE" w:rsidRDefault="007E40AE" w:rsidP="007E40AE"/>
    <w:p w14:paraId="0C031F35" w14:textId="4FD5F325"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B248F6">
        <w:rPr>
          <w:rFonts w:ascii="Times New Roman" w:hAnsi="Times New Roman"/>
          <w:b/>
          <w:bCs/>
          <w:color w:val="000000"/>
          <w:sz w:val="24"/>
          <w:szCs w:val="24"/>
          <w:u w:val="single"/>
        </w:rPr>
        <w:t>: BEY SCM 265</w:t>
      </w:r>
    </w:p>
    <w:p w14:paraId="6ED0F7C3" w14:textId="77777777" w:rsidR="007E40AE"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61BDE6EE" w14:textId="3981C0D7" w:rsidR="007E40AE" w:rsidRPr="00FE3518"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rPr>
      </w:pPr>
      <w:r>
        <w:rPr>
          <w:rFonts w:ascii="Times New Roman" w:hAnsi="Times New Roman"/>
          <w:b/>
          <w:bCs/>
          <w:color w:val="000000"/>
          <w:sz w:val="24"/>
          <w:szCs w:val="24"/>
        </w:rPr>
        <w:t xml:space="preserve">CALCULATION OF REHABILITATION OF LANDFILL SITE PROVISION </w:t>
      </w:r>
      <w:r w:rsidR="004643EB">
        <w:rPr>
          <w:rFonts w:ascii="Times New Roman" w:hAnsi="Times New Roman"/>
          <w:b/>
          <w:bCs/>
          <w:color w:val="000000"/>
          <w:sz w:val="24"/>
          <w:szCs w:val="24"/>
        </w:rPr>
        <w:t>FOR 3 SUCCESSIVE YEARS FROM</w:t>
      </w:r>
      <w:r>
        <w:rPr>
          <w:rFonts w:ascii="Times New Roman" w:hAnsi="Times New Roman"/>
          <w:b/>
          <w:bCs/>
          <w:color w:val="000000"/>
          <w:sz w:val="24"/>
          <w:szCs w:val="24"/>
        </w:rPr>
        <w:t xml:space="preserve"> 30 JUNE 20</w:t>
      </w:r>
      <w:r w:rsidR="002F0522">
        <w:rPr>
          <w:rFonts w:ascii="Times New Roman" w:hAnsi="Times New Roman"/>
          <w:b/>
          <w:bCs/>
          <w:color w:val="000000"/>
          <w:sz w:val="24"/>
          <w:szCs w:val="24"/>
        </w:rPr>
        <w:t>2</w:t>
      </w:r>
      <w:r w:rsidR="00117DE9">
        <w:rPr>
          <w:rFonts w:ascii="Times New Roman" w:hAnsi="Times New Roman"/>
          <w:b/>
          <w:bCs/>
          <w:color w:val="000000"/>
          <w:sz w:val="24"/>
          <w:szCs w:val="24"/>
        </w:rPr>
        <w:t>1</w:t>
      </w:r>
    </w:p>
    <w:p w14:paraId="4D51124D" w14:textId="77777777" w:rsidR="007E40AE" w:rsidRDefault="007E40AE" w:rsidP="007E40AE">
      <w:pPr>
        <w:autoSpaceDE w:val="0"/>
        <w:autoSpaceDN w:val="0"/>
        <w:adjustRightInd w:val="0"/>
        <w:spacing w:after="0" w:line="240" w:lineRule="auto"/>
        <w:rPr>
          <w:rFonts w:cs="Arial"/>
          <w:b/>
          <w:color w:val="000000"/>
        </w:rPr>
      </w:pPr>
    </w:p>
    <w:p w14:paraId="3A37E5A5" w14:textId="4F1238E2" w:rsidR="007E40AE" w:rsidRDefault="007E40AE" w:rsidP="007E40AE">
      <w:pPr>
        <w:autoSpaceDE w:val="0"/>
        <w:autoSpaceDN w:val="0"/>
        <w:adjustRightInd w:val="0"/>
        <w:spacing w:after="0" w:line="240" w:lineRule="auto"/>
        <w:rPr>
          <w:rFonts w:cs="Arial"/>
          <w:b/>
          <w:color w:val="000000"/>
        </w:rPr>
      </w:pPr>
      <w:r w:rsidRPr="0054485F">
        <w:rPr>
          <w:rFonts w:cs="Arial"/>
          <w:b/>
          <w:color w:val="000000"/>
        </w:rPr>
        <w:t>QUOTES ARE REQUESTED FROM REGISTERED SERVICE PROVIDERS</w:t>
      </w:r>
      <w:r>
        <w:rPr>
          <w:rFonts w:cs="Arial"/>
          <w:b/>
          <w:color w:val="000000"/>
        </w:rPr>
        <w:t>/CONSULTANTS</w:t>
      </w:r>
      <w:r w:rsidR="002F0522">
        <w:rPr>
          <w:rFonts w:cs="Arial"/>
          <w:b/>
          <w:color w:val="000000"/>
        </w:rPr>
        <w:t xml:space="preserve"> </w:t>
      </w:r>
      <w:r>
        <w:rPr>
          <w:rFonts w:cs="Arial"/>
          <w:b/>
          <w:color w:val="000000"/>
        </w:rPr>
        <w:t>FOR THE CALCULATION OF REHABILITATION OF LANDFILL SITE PROVISION</w:t>
      </w:r>
      <w:r w:rsidR="000F20E9">
        <w:rPr>
          <w:rFonts w:cs="Arial"/>
          <w:b/>
          <w:color w:val="000000"/>
        </w:rPr>
        <w:t xml:space="preserve"> (8 Sites)</w:t>
      </w:r>
      <w:r>
        <w:rPr>
          <w:rFonts w:cs="Arial"/>
          <w:b/>
          <w:color w:val="000000"/>
        </w:rPr>
        <w:t xml:space="preserve"> AS AT 30 JUNE 20</w:t>
      </w:r>
      <w:r w:rsidR="002F0522">
        <w:rPr>
          <w:rFonts w:cs="Arial"/>
          <w:b/>
          <w:color w:val="000000"/>
        </w:rPr>
        <w:t>2</w:t>
      </w:r>
      <w:r w:rsidR="00117DE9">
        <w:rPr>
          <w:rFonts w:cs="Arial"/>
          <w:b/>
          <w:color w:val="000000"/>
        </w:rPr>
        <w:t>1</w:t>
      </w:r>
      <w:r w:rsidR="004643EB">
        <w:rPr>
          <w:rFonts w:cs="Arial"/>
          <w:b/>
          <w:color w:val="000000"/>
        </w:rPr>
        <w:t>/2022/2023</w:t>
      </w:r>
    </w:p>
    <w:p w14:paraId="0D71C456" w14:textId="77777777" w:rsidR="007E40AE" w:rsidRDefault="007E40AE" w:rsidP="007E40AE">
      <w:pPr>
        <w:autoSpaceDE w:val="0"/>
        <w:autoSpaceDN w:val="0"/>
        <w:adjustRightInd w:val="0"/>
        <w:spacing w:after="0" w:line="240" w:lineRule="auto"/>
        <w:rPr>
          <w:rFonts w:cs="Arial"/>
          <w:b/>
          <w:color w:val="000000"/>
        </w:rPr>
      </w:pPr>
    </w:p>
    <w:p w14:paraId="6085BF1A"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 xml:space="preserve">Objectives: </w:t>
      </w:r>
    </w:p>
    <w:p w14:paraId="06013A91" w14:textId="5949559F" w:rsidR="007E40AE" w:rsidRPr="00536252"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 xml:space="preserve">To calculate the provision for rehabilitation of </w:t>
      </w:r>
      <w:r>
        <w:rPr>
          <w:rFonts w:cs="Arial"/>
          <w:color w:val="000000"/>
        </w:rPr>
        <w:t xml:space="preserve">landfill site </w:t>
      </w:r>
      <w:r w:rsidR="004643EB">
        <w:rPr>
          <w:rFonts w:cs="Arial"/>
          <w:color w:val="000000"/>
        </w:rPr>
        <w:t xml:space="preserve">for 3 successive years </w:t>
      </w:r>
      <w:r>
        <w:rPr>
          <w:rFonts w:cs="Arial"/>
          <w:color w:val="000000"/>
        </w:rPr>
        <w:t>as at 30 June 20</w:t>
      </w:r>
      <w:r w:rsidR="002F0522">
        <w:rPr>
          <w:rFonts w:cs="Arial"/>
          <w:color w:val="000000"/>
        </w:rPr>
        <w:t>2</w:t>
      </w:r>
      <w:r w:rsidR="00117DE9">
        <w:rPr>
          <w:rFonts w:cs="Arial"/>
          <w:color w:val="000000"/>
        </w:rPr>
        <w:t>1</w:t>
      </w:r>
      <w:r w:rsidR="004643EB">
        <w:rPr>
          <w:rFonts w:cs="Arial"/>
          <w:color w:val="000000"/>
        </w:rPr>
        <w:t>/2022/2023</w:t>
      </w:r>
      <w:r w:rsidRPr="00442744">
        <w:rPr>
          <w:rFonts w:cs="Arial"/>
          <w:color w:val="000000"/>
        </w:rPr>
        <w:t xml:space="preserve"> in terms of GRAP 19</w:t>
      </w:r>
      <w:r w:rsidR="002F0522">
        <w:rPr>
          <w:rFonts w:cs="Arial"/>
          <w:color w:val="000000"/>
        </w:rPr>
        <w:t xml:space="preserve"> </w:t>
      </w:r>
      <w:r w:rsidRPr="0014724D">
        <w:rPr>
          <w:rFonts w:cs="Arial"/>
        </w:rPr>
        <w:t>and unwinding for subsequent years.</w:t>
      </w:r>
    </w:p>
    <w:p w14:paraId="78307249" w14:textId="77777777" w:rsidR="00536252" w:rsidRPr="00442744" w:rsidRDefault="00536252" w:rsidP="00536252">
      <w:pPr>
        <w:autoSpaceDE w:val="0"/>
        <w:autoSpaceDN w:val="0"/>
        <w:adjustRightInd w:val="0"/>
        <w:spacing w:after="0" w:line="240" w:lineRule="auto"/>
        <w:ind w:left="720"/>
        <w:rPr>
          <w:rFonts w:cs="Arial"/>
          <w:color w:val="000000"/>
        </w:rPr>
      </w:pPr>
    </w:p>
    <w:p w14:paraId="759D61C3"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Scope of work</w:t>
      </w:r>
    </w:p>
    <w:p w14:paraId="31BC70CC" w14:textId="77777777" w:rsidR="007E40AE" w:rsidRPr="00442744"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The design of the rehabilitation of the landfill site and end use plan.</w:t>
      </w:r>
    </w:p>
    <w:p w14:paraId="25401ECC" w14:textId="77777777" w:rsidR="007E40AE"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Accompanying the design must be a schedule of quantities and a financial estimate.</w:t>
      </w:r>
    </w:p>
    <w:p w14:paraId="27EA4609" w14:textId="77777777" w:rsidR="00536252" w:rsidRPr="00442744" w:rsidRDefault="00536252" w:rsidP="00536252">
      <w:pPr>
        <w:autoSpaceDE w:val="0"/>
        <w:autoSpaceDN w:val="0"/>
        <w:adjustRightInd w:val="0"/>
        <w:spacing w:after="0" w:line="240" w:lineRule="auto"/>
        <w:ind w:left="720"/>
        <w:rPr>
          <w:rFonts w:cs="Arial"/>
          <w:color w:val="000000"/>
        </w:rPr>
      </w:pPr>
    </w:p>
    <w:p w14:paraId="618D9D83"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Required expertise – the bidder must demonstrate the knowledge and expertise of:</w:t>
      </w:r>
    </w:p>
    <w:p w14:paraId="10E0870E"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Staff and Management</w:t>
      </w:r>
    </w:p>
    <w:p w14:paraId="10A9DD1C"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Landfill Sites</w:t>
      </w:r>
    </w:p>
    <w:p w14:paraId="5F94376A"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Calculation of provision for rehabilitation of landfill sites</w:t>
      </w:r>
    </w:p>
    <w:p w14:paraId="541EB8D8"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Environmental Management</w:t>
      </w:r>
    </w:p>
    <w:p w14:paraId="39A6206B"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Environmental legislation</w:t>
      </w:r>
    </w:p>
    <w:p w14:paraId="35367C91" w14:textId="77777777" w:rsidR="007E40AE"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Company previous/current projects related to scope of work.</w:t>
      </w:r>
    </w:p>
    <w:p w14:paraId="06559C66" w14:textId="77777777" w:rsidR="00536252" w:rsidRDefault="00536252" w:rsidP="00536252">
      <w:pPr>
        <w:autoSpaceDE w:val="0"/>
        <w:autoSpaceDN w:val="0"/>
        <w:adjustRightInd w:val="0"/>
        <w:spacing w:after="0" w:line="240" w:lineRule="auto"/>
        <w:ind w:left="720"/>
        <w:rPr>
          <w:rFonts w:cs="Arial"/>
          <w:color w:val="000000"/>
        </w:rPr>
      </w:pPr>
    </w:p>
    <w:p w14:paraId="1D5DA0BE" w14:textId="77777777" w:rsidR="000F20E9" w:rsidRDefault="000F20E9" w:rsidP="000F20E9">
      <w:pPr>
        <w:autoSpaceDE w:val="0"/>
        <w:autoSpaceDN w:val="0"/>
        <w:adjustRightInd w:val="0"/>
        <w:spacing w:after="0" w:line="240" w:lineRule="auto"/>
        <w:rPr>
          <w:rFonts w:cs="Arial"/>
          <w:color w:val="000000"/>
        </w:rPr>
      </w:pPr>
      <w:r>
        <w:rPr>
          <w:rFonts w:cs="Arial"/>
          <w:color w:val="000000"/>
        </w:rPr>
        <w:t>This must be performed for the following eight (8) sites:</w:t>
      </w:r>
    </w:p>
    <w:p w14:paraId="2BEC4888" w14:textId="77777777" w:rsidR="000F20E9" w:rsidRDefault="000F20E9" w:rsidP="000F20E9">
      <w:pPr>
        <w:autoSpaceDE w:val="0"/>
        <w:autoSpaceDN w:val="0"/>
        <w:adjustRightInd w:val="0"/>
        <w:spacing w:after="0" w:line="240" w:lineRule="auto"/>
        <w:rPr>
          <w:rFonts w:cs="Arial"/>
          <w:color w:val="000000"/>
        </w:rPr>
      </w:pPr>
    </w:p>
    <w:p w14:paraId="22A74307"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Aberdeen</w:t>
      </w:r>
    </w:p>
    <w:p w14:paraId="05C3312C"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proofErr w:type="spellStart"/>
      <w:r w:rsidRPr="000F20E9">
        <w:rPr>
          <w:rFonts w:ascii="Calibri" w:eastAsia="Times New Roman" w:hAnsi="Calibri" w:cs="Calibri"/>
          <w:lang w:eastAsia="en-ZA"/>
        </w:rPr>
        <w:t>Jansenville</w:t>
      </w:r>
      <w:proofErr w:type="spellEnd"/>
    </w:p>
    <w:p w14:paraId="2C421F5B"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proofErr w:type="spellStart"/>
      <w:r w:rsidRPr="000F20E9">
        <w:rPr>
          <w:rFonts w:ascii="Calibri" w:eastAsia="Times New Roman" w:hAnsi="Calibri" w:cs="Calibri"/>
          <w:lang w:eastAsia="en-ZA"/>
        </w:rPr>
        <w:t>Willowmore</w:t>
      </w:r>
      <w:proofErr w:type="spellEnd"/>
    </w:p>
    <w:p w14:paraId="7FB9ACA3"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proofErr w:type="spellStart"/>
      <w:r w:rsidRPr="000F20E9">
        <w:rPr>
          <w:rFonts w:ascii="Calibri" w:eastAsia="Times New Roman" w:hAnsi="Calibri" w:cs="Calibri"/>
          <w:lang w:eastAsia="en-ZA"/>
        </w:rPr>
        <w:t>Steytlerville</w:t>
      </w:r>
      <w:proofErr w:type="spellEnd"/>
    </w:p>
    <w:p w14:paraId="1120ED77"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proofErr w:type="spellStart"/>
      <w:r w:rsidRPr="000F20E9">
        <w:rPr>
          <w:rFonts w:ascii="Calibri" w:eastAsia="Times New Roman" w:hAnsi="Calibri" w:cs="Calibri"/>
          <w:lang w:eastAsia="en-ZA"/>
        </w:rPr>
        <w:t>Klipplaat</w:t>
      </w:r>
      <w:proofErr w:type="spellEnd"/>
    </w:p>
    <w:p w14:paraId="3742B8A3"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proofErr w:type="spellStart"/>
      <w:r w:rsidRPr="000F20E9">
        <w:rPr>
          <w:rFonts w:ascii="Calibri" w:eastAsia="Times New Roman" w:hAnsi="Calibri" w:cs="Calibri"/>
          <w:lang w:eastAsia="en-ZA"/>
        </w:rPr>
        <w:t>Nieu</w:t>
      </w:r>
      <w:proofErr w:type="spellEnd"/>
      <w:r w:rsidR="00536252">
        <w:rPr>
          <w:rFonts w:ascii="Calibri" w:eastAsia="Times New Roman" w:hAnsi="Calibri" w:cs="Calibri"/>
          <w:lang w:eastAsia="en-ZA"/>
        </w:rPr>
        <w:t>-</w:t>
      </w:r>
      <w:r w:rsidRPr="000F20E9">
        <w:rPr>
          <w:rFonts w:ascii="Calibri" w:eastAsia="Times New Roman" w:hAnsi="Calibri" w:cs="Calibri"/>
          <w:lang w:eastAsia="en-ZA"/>
        </w:rPr>
        <w:t>Bet</w:t>
      </w:r>
      <w:r w:rsidR="00536252">
        <w:rPr>
          <w:rFonts w:ascii="Calibri" w:eastAsia="Times New Roman" w:hAnsi="Calibri" w:cs="Calibri"/>
          <w:lang w:eastAsia="en-ZA"/>
        </w:rPr>
        <w:t>h</w:t>
      </w:r>
      <w:r w:rsidRPr="000F20E9">
        <w:rPr>
          <w:rFonts w:ascii="Calibri" w:eastAsia="Times New Roman" w:hAnsi="Calibri" w:cs="Calibri"/>
          <w:lang w:eastAsia="en-ZA"/>
        </w:rPr>
        <w:t>esda</w:t>
      </w:r>
    </w:p>
    <w:p w14:paraId="15B206DB"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proofErr w:type="spellStart"/>
      <w:r w:rsidRPr="000F20E9">
        <w:rPr>
          <w:rFonts w:ascii="Calibri" w:eastAsia="Times New Roman" w:hAnsi="Calibri" w:cs="Calibri"/>
          <w:lang w:eastAsia="en-ZA"/>
        </w:rPr>
        <w:t>Rietbron</w:t>
      </w:r>
      <w:proofErr w:type="spellEnd"/>
    </w:p>
    <w:p w14:paraId="69BDB787" w14:textId="0F249E6D"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Graaf</w:t>
      </w:r>
      <w:r w:rsidR="00F51382">
        <w:rPr>
          <w:rFonts w:ascii="Calibri" w:eastAsia="Times New Roman" w:hAnsi="Calibri" w:cs="Calibri"/>
          <w:lang w:eastAsia="en-ZA"/>
        </w:rPr>
        <w:t>f</w:t>
      </w:r>
      <w:r w:rsidRPr="000F20E9">
        <w:rPr>
          <w:rFonts w:ascii="Calibri" w:eastAsia="Times New Roman" w:hAnsi="Calibri" w:cs="Calibri"/>
          <w:lang w:eastAsia="en-ZA"/>
        </w:rPr>
        <w:t xml:space="preserve"> Reinet</w:t>
      </w:r>
    </w:p>
    <w:p w14:paraId="2E36AA2F" w14:textId="77777777" w:rsidR="000F20E9" w:rsidRDefault="000F20E9" w:rsidP="000F20E9">
      <w:pPr>
        <w:autoSpaceDE w:val="0"/>
        <w:autoSpaceDN w:val="0"/>
        <w:adjustRightInd w:val="0"/>
        <w:spacing w:after="0" w:line="240" w:lineRule="auto"/>
        <w:rPr>
          <w:rFonts w:cs="Arial"/>
          <w:color w:val="000000"/>
        </w:rPr>
      </w:pPr>
    </w:p>
    <w:p w14:paraId="022B9562" w14:textId="77777777" w:rsidR="007E40AE" w:rsidRDefault="007E40AE" w:rsidP="007E40AE">
      <w:pPr>
        <w:autoSpaceDE w:val="0"/>
        <w:autoSpaceDN w:val="0"/>
        <w:adjustRightInd w:val="0"/>
        <w:spacing w:after="0" w:line="240" w:lineRule="auto"/>
        <w:rPr>
          <w:rFonts w:cs="Arial"/>
          <w:color w:val="000000"/>
        </w:rPr>
      </w:pPr>
    </w:p>
    <w:p w14:paraId="5D0E8EF1" w14:textId="77777777" w:rsidR="007E40AE" w:rsidRPr="00442744" w:rsidRDefault="007E40AE" w:rsidP="007E40AE">
      <w:pPr>
        <w:autoSpaceDE w:val="0"/>
        <w:autoSpaceDN w:val="0"/>
        <w:adjustRightInd w:val="0"/>
        <w:spacing w:after="0" w:line="240" w:lineRule="auto"/>
        <w:rPr>
          <w:rFonts w:cs="Arial"/>
          <w:b/>
          <w:i/>
          <w:color w:val="000000"/>
        </w:rPr>
      </w:pPr>
      <w:r w:rsidRPr="00442744">
        <w:rPr>
          <w:rFonts w:cs="Arial"/>
          <w:b/>
          <w:i/>
          <w:color w:val="000000"/>
        </w:rPr>
        <w:t>Nb.: Duration of the work must be specified</w:t>
      </w:r>
    </w:p>
    <w:p w14:paraId="54E41327" w14:textId="5BBBFAD4" w:rsidR="00AD4B82" w:rsidRDefault="00AD4B82" w:rsidP="007E40AE">
      <w:pPr>
        <w:autoSpaceDE w:val="0"/>
        <w:autoSpaceDN w:val="0"/>
        <w:adjustRightInd w:val="0"/>
        <w:spacing w:after="0" w:line="240" w:lineRule="auto"/>
        <w:rPr>
          <w:rFonts w:cs="Arial"/>
          <w:b/>
          <w:color w:val="000000"/>
        </w:rPr>
      </w:pPr>
    </w:p>
    <w:p w14:paraId="5592817D" w14:textId="77777777" w:rsidR="00AD4B82" w:rsidRDefault="00AD4B82" w:rsidP="007E40AE">
      <w:pPr>
        <w:autoSpaceDE w:val="0"/>
        <w:autoSpaceDN w:val="0"/>
        <w:adjustRightInd w:val="0"/>
        <w:spacing w:after="0" w:line="240" w:lineRule="auto"/>
        <w:rPr>
          <w:rFonts w:cs="Arial"/>
          <w:b/>
          <w:color w:val="000000"/>
        </w:rPr>
      </w:pPr>
    </w:p>
    <w:p w14:paraId="707E7684" w14:textId="77777777" w:rsidR="00AD4B82" w:rsidRDefault="00AD4B82" w:rsidP="007E40AE">
      <w:pPr>
        <w:autoSpaceDE w:val="0"/>
        <w:autoSpaceDN w:val="0"/>
        <w:adjustRightInd w:val="0"/>
        <w:spacing w:after="0" w:line="240" w:lineRule="auto"/>
        <w:rPr>
          <w:rFonts w:cs="Arial"/>
          <w:b/>
          <w:color w:val="000000"/>
        </w:rPr>
      </w:pPr>
    </w:p>
    <w:p w14:paraId="3E95AB8D" w14:textId="77777777" w:rsidR="00AD4B82" w:rsidRDefault="00AD4B82" w:rsidP="007E40AE">
      <w:pPr>
        <w:autoSpaceDE w:val="0"/>
        <w:autoSpaceDN w:val="0"/>
        <w:adjustRightInd w:val="0"/>
        <w:spacing w:after="0" w:line="240" w:lineRule="auto"/>
        <w:rPr>
          <w:rFonts w:cs="Arial"/>
          <w:b/>
          <w:color w:val="000000"/>
        </w:rPr>
      </w:pPr>
    </w:p>
    <w:p w14:paraId="0EE314F8" w14:textId="77777777" w:rsidR="00AD4B82" w:rsidRDefault="00AD4B82"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474845D8" w:rsidR="007E40AE" w:rsidRPr="00166067" w:rsidRDefault="007E40AE" w:rsidP="007E40AE">
      <w:pPr>
        <w:autoSpaceDE w:val="0"/>
        <w:autoSpaceDN w:val="0"/>
        <w:adjustRightInd w:val="0"/>
        <w:rPr>
          <w:color w:val="000000"/>
        </w:rPr>
      </w:pPr>
      <w:r>
        <w:rPr>
          <w:color w:val="000000"/>
        </w:rPr>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Pr>
          <w:b/>
          <w:bCs/>
          <w:color w:val="000000"/>
        </w:rPr>
        <w:t xml:space="preserve">Rehabilitation of Landfill Sites </w:t>
      </w:r>
      <w:r w:rsidRPr="00F33B84">
        <w:rPr>
          <w:color w:val="000000"/>
        </w:rPr>
        <w:t xml:space="preserve">", not </w:t>
      </w:r>
      <w:r w:rsidRPr="00B248F6">
        <w:rPr>
          <w:color w:val="000000"/>
        </w:rPr>
        <w:t>later than 12h00</w:t>
      </w:r>
      <w:r w:rsidR="00EC64BC" w:rsidRPr="00B248F6">
        <w:rPr>
          <w:color w:val="000000"/>
        </w:rPr>
        <w:t xml:space="preserve"> </w:t>
      </w:r>
      <w:r w:rsidR="00B248F6" w:rsidRPr="00B248F6">
        <w:rPr>
          <w:color w:val="000000"/>
        </w:rPr>
        <w:t>Friday</w:t>
      </w:r>
      <w:r w:rsidRPr="00B248F6">
        <w:rPr>
          <w:color w:val="000000"/>
        </w:rPr>
        <w:t xml:space="preserve"> on the </w:t>
      </w:r>
      <w:r w:rsidR="00B248F6" w:rsidRPr="00B248F6">
        <w:rPr>
          <w:b/>
          <w:bCs/>
        </w:rPr>
        <w:t>11</w:t>
      </w:r>
      <w:r w:rsidR="007F7874" w:rsidRPr="00B248F6">
        <w:rPr>
          <w:b/>
          <w:bCs/>
          <w:vertAlign w:val="superscript"/>
        </w:rPr>
        <w:t xml:space="preserve">th </w:t>
      </w:r>
      <w:r w:rsidRPr="00B248F6">
        <w:rPr>
          <w:b/>
          <w:bCs/>
        </w:rPr>
        <w:t xml:space="preserve">of </w:t>
      </w:r>
      <w:r w:rsidR="00B248F6" w:rsidRPr="00B248F6">
        <w:rPr>
          <w:b/>
          <w:bCs/>
        </w:rPr>
        <w:t>June</w:t>
      </w:r>
      <w:r w:rsidRPr="00B248F6">
        <w:rPr>
          <w:b/>
          <w:bCs/>
        </w:rPr>
        <w:t xml:space="preserve"> 20</w:t>
      </w:r>
      <w:r w:rsidR="004643EB" w:rsidRPr="00B248F6">
        <w:rPr>
          <w:b/>
          <w:bCs/>
        </w:rPr>
        <w:t>21</w:t>
      </w:r>
      <w:r w:rsidRPr="00B248F6">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35F9B73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Mr</w:t>
      </w:r>
      <w:r w:rsidR="000F20E9">
        <w:rPr>
          <w:b/>
          <w:color w:val="000000"/>
        </w:rPr>
        <w:t xml:space="preserve"> </w:t>
      </w:r>
      <w:r w:rsidR="00916A5A">
        <w:rPr>
          <w:b/>
          <w:color w:val="000000"/>
        </w:rPr>
        <w:t>G</w:t>
      </w:r>
      <w:r w:rsidR="000F20E9">
        <w:rPr>
          <w:b/>
          <w:color w:val="000000"/>
        </w:rPr>
        <w:t>. M</w:t>
      </w:r>
      <w:r w:rsidR="00916A5A">
        <w:rPr>
          <w:b/>
          <w:color w:val="000000"/>
        </w:rPr>
        <w:t>ay</w:t>
      </w:r>
      <w:r w:rsidR="000F20E9">
        <w:rPr>
          <w:b/>
          <w:color w:val="000000"/>
        </w:rPr>
        <w:t>a</w:t>
      </w:r>
      <w:r>
        <w:rPr>
          <w:b/>
          <w:color w:val="000000"/>
        </w:rPr>
        <w:t xml:space="preserve"> at 049 807 5700/573</w:t>
      </w:r>
      <w:r w:rsidR="000F20E9">
        <w:rPr>
          <w:b/>
          <w:color w:val="000000"/>
        </w:rPr>
        <w:t>6</w:t>
      </w:r>
      <w:r w:rsidR="00916A5A">
        <w:rPr>
          <w:b/>
          <w:color w:val="000000"/>
        </w:rPr>
        <w:t xml:space="preserve"> or mayag@bnlm.gov.za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2A1E1632" w14:textId="77777777" w:rsidR="00536252" w:rsidRDefault="00536252" w:rsidP="007E40AE">
      <w:pPr>
        <w:autoSpaceDE w:val="0"/>
        <w:autoSpaceDN w:val="0"/>
        <w:adjustRightInd w:val="0"/>
        <w:jc w:val="both"/>
        <w:rPr>
          <w:rFonts w:ascii="Times New Roman" w:hAnsi="Times New Roman"/>
          <w:b/>
          <w:bCs/>
          <w:color w:val="000000"/>
        </w:rPr>
      </w:pPr>
    </w:p>
    <w:p w14:paraId="5F4653C1" w14:textId="77777777" w:rsidR="00536252" w:rsidRDefault="00536252" w:rsidP="007E40AE">
      <w:pPr>
        <w:autoSpaceDE w:val="0"/>
        <w:autoSpaceDN w:val="0"/>
        <w:adjustRightInd w:val="0"/>
        <w:jc w:val="both"/>
        <w:rPr>
          <w:rFonts w:ascii="Times New Roman" w:hAnsi="Times New Roman"/>
          <w:b/>
          <w:bCs/>
          <w:color w:val="000000"/>
        </w:rPr>
      </w:pPr>
    </w:p>
    <w:p w14:paraId="2807F9EB" w14:textId="77777777" w:rsidR="00536252" w:rsidRDefault="00536252" w:rsidP="007E40AE">
      <w:pPr>
        <w:autoSpaceDE w:val="0"/>
        <w:autoSpaceDN w:val="0"/>
        <w:adjustRightInd w:val="0"/>
        <w:jc w:val="both"/>
        <w:rPr>
          <w:rFonts w:ascii="Times New Roman" w:hAnsi="Times New Roman"/>
          <w:b/>
          <w:bCs/>
          <w:color w:val="000000"/>
        </w:rPr>
      </w:pPr>
    </w:p>
    <w:p w14:paraId="550B67F0" w14:textId="77777777" w:rsidR="00536252" w:rsidRDefault="00536252" w:rsidP="007E40AE">
      <w:pPr>
        <w:autoSpaceDE w:val="0"/>
        <w:autoSpaceDN w:val="0"/>
        <w:adjustRightInd w:val="0"/>
        <w:jc w:val="both"/>
        <w:rPr>
          <w:rFonts w:ascii="Times New Roman" w:hAnsi="Times New Roman"/>
          <w:b/>
          <w:bCs/>
          <w:color w:val="000000"/>
        </w:rPr>
      </w:pPr>
    </w:p>
    <w:p w14:paraId="319F4B8A" w14:textId="77777777" w:rsidR="00536252" w:rsidRDefault="00536252" w:rsidP="007E40AE">
      <w:pPr>
        <w:autoSpaceDE w:val="0"/>
        <w:autoSpaceDN w:val="0"/>
        <w:adjustRightInd w:val="0"/>
        <w:jc w:val="both"/>
        <w:rPr>
          <w:rFonts w:ascii="Times New Roman" w:hAnsi="Times New Roman"/>
          <w:b/>
          <w:bCs/>
          <w:color w:val="000000"/>
        </w:rPr>
      </w:pP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725478BC" w14:textId="77777777" w:rsidR="00536252" w:rsidRDefault="00536252" w:rsidP="007E40AE">
      <w:pPr>
        <w:autoSpaceDE w:val="0"/>
        <w:autoSpaceDN w:val="0"/>
        <w:adjustRightInd w:val="0"/>
        <w:jc w:val="both"/>
        <w:rPr>
          <w:rFonts w:ascii="Times New Roman" w:hAnsi="Times New Roman"/>
          <w:b/>
          <w:bCs/>
          <w:color w:val="000000"/>
        </w:rPr>
      </w:pPr>
    </w:p>
    <w:p w14:paraId="2DA8B9B6" w14:textId="77777777" w:rsidR="00536252" w:rsidRDefault="00536252" w:rsidP="007E40AE">
      <w:pPr>
        <w:autoSpaceDE w:val="0"/>
        <w:autoSpaceDN w:val="0"/>
        <w:adjustRightInd w:val="0"/>
        <w:jc w:val="both"/>
        <w:rPr>
          <w:rFonts w:ascii="Times New Roman" w:hAnsi="Times New Roman"/>
          <w:b/>
          <w:bCs/>
          <w:color w:val="000000"/>
        </w:rPr>
      </w:pPr>
    </w:p>
    <w:p w14:paraId="3CE946DF" w14:textId="77777777" w:rsidR="00536252" w:rsidRDefault="00536252" w:rsidP="007E40AE">
      <w:pPr>
        <w:autoSpaceDE w:val="0"/>
        <w:autoSpaceDN w:val="0"/>
        <w:adjustRightInd w:val="0"/>
        <w:jc w:val="both"/>
        <w:rPr>
          <w:rFonts w:ascii="Times New Roman" w:hAnsi="Times New Roman"/>
          <w:b/>
          <w:bCs/>
          <w:color w:val="000000"/>
        </w:rPr>
      </w:pPr>
    </w:p>
    <w:p w14:paraId="5C50A4FD" w14:textId="77777777" w:rsidR="00536252" w:rsidRDefault="00536252" w:rsidP="007E40AE">
      <w:pPr>
        <w:autoSpaceDE w:val="0"/>
        <w:autoSpaceDN w:val="0"/>
        <w:adjustRightInd w:val="0"/>
        <w:jc w:val="both"/>
        <w:rPr>
          <w:rFonts w:ascii="Times New Roman" w:hAnsi="Times New Roman"/>
          <w:b/>
          <w:bCs/>
          <w:color w:val="000000"/>
        </w:rPr>
      </w:pPr>
    </w:p>
    <w:p w14:paraId="1CD65ECB" w14:textId="77777777" w:rsidR="00536252" w:rsidRDefault="00536252" w:rsidP="007E40AE">
      <w:pPr>
        <w:autoSpaceDE w:val="0"/>
        <w:autoSpaceDN w:val="0"/>
        <w:adjustRightInd w:val="0"/>
        <w:jc w:val="both"/>
        <w:rPr>
          <w:rFonts w:ascii="Times New Roman" w:hAnsi="Times New Roman"/>
          <w:b/>
          <w:bCs/>
          <w:color w:val="000000"/>
        </w:rPr>
      </w:pPr>
    </w:p>
    <w:p w14:paraId="66FF6643" w14:textId="77777777" w:rsidR="00536252" w:rsidRDefault="00536252" w:rsidP="007E40AE">
      <w:pPr>
        <w:autoSpaceDE w:val="0"/>
        <w:autoSpaceDN w:val="0"/>
        <w:adjustRightInd w:val="0"/>
        <w:jc w:val="both"/>
        <w:rPr>
          <w:rFonts w:ascii="Times New Roman" w:hAnsi="Times New Roman"/>
          <w:b/>
          <w:bCs/>
          <w:color w:val="000000"/>
        </w:rPr>
      </w:pPr>
    </w:p>
    <w:p w14:paraId="6F031458" w14:textId="77777777" w:rsidR="00536252" w:rsidRDefault="00536252" w:rsidP="007E40AE">
      <w:pPr>
        <w:autoSpaceDE w:val="0"/>
        <w:autoSpaceDN w:val="0"/>
        <w:adjustRightInd w:val="0"/>
        <w:jc w:val="both"/>
        <w:rPr>
          <w:rFonts w:ascii="Times New Roman" w:hAnsi="Times New Roman"/>
          <w:b/>
          <w:bCs/>
          <w:color w:val="000000"/>
        </w:rPr>
      </w:pPr>
    </w:p>
    <w:p w14:paraId="64306569" w14:textId="77777777" w:rsidR="00536252" w:rsidRDefault="00536252" w:rsidP="007E40AE">
      <w:pPr>
        <w:autoSpaceDE w:val="0"/>
        <w:autoSpaceDN w:val="0"/>
        <w:adjustRightInd w:val="0"/>
        <w:jc w:val="both"/>
        <w:rPr>
          <w:rFonts w:ascii="Times New Roman" w:hAnsi="Times New Roman"/>
          <w:b/>
          <w:bCs/>
          <w:color w:val="000000"/>
        </w:rPr>
      </w:pPr>
    </w:p>
    <w:p w14:paraId="2FAF4749" w14:textId="77777777" w:rsidR="00536252" w:rsidRDefault="00536252" w:rsidP="007E40AE">
      <w:pPr>
        <w:autoSpaceDE w:val="0"/>
        <w:autoSpaceDN w:val="0"/>
        <w:adjustRightInd w:val="0"/>
        <w:jc w:val="both"/>
        <w:rPr>
          <w:rFonts w:ascii="Times New Roman" w:hAnsi="Times New Roman"/>
          <w:b/>
          <w:bCs/>
          <w:color w:val="000000"/>
        </w:rPr>
      </w:pPr>
    </w:p>
    <w:p w14:paraId="724E82B3" w14:textId="77777777" w:rsidR="00536252" w:rsidRDefault="00536252" w:rsidP="007E40AE">
      <w:pPr>
        <w:autoSpaceDE w:val="0"/>
        <w:autoSpaceDN w:val="0"/>
        <w:adjustRightInd w:val="0"/>
        <w:jc w:val="both"/>
        <w:rPr>
          <w:rFonts w:ascii="Times New Roman" w:hAnsi="Times New Roman"/>
          <w:b/>
          <w:bCs/>
          <w:color w:val="000000"/>
        </w:rPr>
      </w:pPr>
    </w:p>
    <w:p w14:paraId="48F8FC4C" w14:textId="77777777" w:rsidR="00536252" w:rsidRDefault="00536252" w:rsidP="007E40AE">
      <w:pPr>
        <w:autoSpaceDE w:val="0"/>
        <w:autoSpaceDN w:val="0"/>
        <w:adjustRightInd w:val="0"/>
        <w:jc w:val="both"/>
        <w:rPr>
          <w:rFonts w:ascii="Times New Roman" w:hAnsi="Times New Roman"/>
          <w:b/>
          <w:bCs/>
          <w:color w:val="000000"/>
        </w:rPr>
      </w:pPr>
    </w:p>
    <w:p w14:paraId="12F3BF69" w14:textId="77777777" w:rsidR="00536252" w:rsidRDefault="00536252" w:rsidP="007E40AE">
      <w:pPr>
        <w:autoSpaceDE w:val="0"/>
        <w:autoSpaceDN w:val="0"/>
        <w:adjustRightInd w:val="0"/>
        <w:jc w:val="both"/>
        <w:rPr>
          <w:rFonts w:ascii="Times New Roman" w:hAnsi="Times New Roman"/>
          <w:b/>
          <w:bCs/>
          <w:color w:val="000000"/>
        </w:rPr>
      </w:pPr>
    </w:p>
    <w:p w14:paraId="2C02E3C8" w14:textId="77777777" w:rsidR="00536252" w:rsidRDefault="00536252" w:rsidP="007E40AE">
      <w:pPr>
        <w:autoSpaceDE w:val="0"/>
        <w:autoSpaceDN w:val="0"/>
        <w:adjustRightInd w:val="0"/>
        <w:jc w:val="both"/>
        <w:rPr>
          <w:rFonts w:ascii="Times New Roman" w:hAnsi="Times New Roman"/>
          <w:b/>
          <w:bCs/>
          <w:color w:val="000000"/>
        </w:rPr>
      </w:pPr>
    </w:p>
    <w:p w14:paraId="05E931D2" w14:textId="77777777" w:rsidR="00536252" w:rsidRDefault="00536252" w:rsidP="007E40AE">
      <w:pPr>
        <w:autoSpaceDE w:val="0"/>
        <w:autoSpaceDN w:val="0"/>
        <w:adjustRightInd w:val="0"/>
        <w:jc w:val="both"/>
        <w:rPr>
          <w:rFonts w:ascii="Times New Roman" w:hAnsi="Times New Roman"/>
          <w:b/>
          <w:bCs/>
          <w:color w:val="000000"/>
        </w:rPr>
      </w:pPr>
    </w:p>
    <w:p w14:paraId="5E2907AD" w14:textId="77777777" w:rsidR="00536252" w:rsidRDefault="00536252" w:rsidP="007E40AE">
      <w:pPr>
        <w:autoSpaceDE w:val="0"/>
        <w:autoSpaceDN w:val="0"/>
        <w:adjustRightInd w:val="0"/>
        <w:jc w:val="both"/>
        <w:rPr>
          <w:rFonts w:ascii="Times New Roman" w:hAnsi="Times New Roman"/>
          <w:b/>
          <w:bCs/>
          <w:color w:val="000000"/>
        </w:rPr>
      </w:pPr>
    </w:p>
    <w:p w14:paraId="67184F23" w14:textId="77777777" w:rsidR="00536252" w:rsidRDefault="00536252" w:rsidP="007E40AE">
      <w:pPr>
        <w:autoSpaceDE w:val="0"/>
        <w:autoSpaceDN w:val="0"/>
        <w:adjustRightInd w:val="0"/>
        <w:jc w:val="both"/>
        <w:rPr>
          <w:rFonts w:ascii="Times New Roman" w:hAnsi="Times New Roman"/>
          <w:b/>
          <w:bCs/>
          <w:color w:val="000000"/>
        </w:rPr>
      </w:pPr>
    </w:p>
    <w:p w14:paraId="2AA0E302" w14:textId="77777777" w:rsidR="00536252" w:rsidRDefault="0053625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9713D"/>
    <w:rsid w:val="000F20E9"/>
    <w:rsid w:val="00117DE9"/>
    <w:rsid w:val="00261AD6"/>
    <w:rsid w:val="002F0522"/>
    <w:rsid w:val="003E1733"/>
    <w:rsid w:val="004643EB"/>
    <w:rsid w:val="00536252"/>
    <w:rsid w:val="00742D7E"/>
    <w:rsid w:val="007A31AF"/>
    <w:rsid w:val="007E40AE"/>
    <w:rsid w:val="007F7874"/>
    <w:rsid w:val="00916A5A"/>
    <w:rsid w:val="00AD4B82"/>
    <w:rsid w:val="00B248F6"/>
    <w:rsid w:val="00C60506"/>
    <w:rsid w:val="00CC043F"/>
    <w:rsid w:val="00E71AEB"/>
    <w:rsid w:val="00EC64BC"/>
    <w:rsid w:val="00F145CB"/>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2021-06-04T08:00:00Z</dcterms:created>
  <dcterms:modified xsi:type="dcterms:W3CDTF">2021-06-04T08:00:00Z</dcterms:modified>
</cp:coreProperties>
</file>