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1A5126A1"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40</w:t>
      </w:r>
    </w:p>
    <w:p w14:paraId="6ED0F7C3" w14:textId="2F2E0BC6"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 xml:space="preserve">DELIVERY OF </w:t>
      </w:r>
      <w:r w:rsidR="00894D1E">
        <w:rPr>
          <w:rFonts w:ascii="Times New Roman" w:hAnsi="Times New Roman"/>
          <w:b/>
          <w:bCs/>
          <w:color w:val="000000"/>
          <w:sz w:val="24"/>
          <w:szCs w:val="24"/>
          <w:u w:val="single"/>
        </w:rPr>
        <w:t>ELECTRICAL MATERIAL</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67115E7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2061181A" w14:textId="47E66B5F" w:rsidR="00D2251C" w:rsidRDefault="00D2251C" w:rsidP="007E40AE">
      <w:pPr>
        <w:autoSpaceDE w:val="0"/>
        <w:autoSpaceDN w:val="0"/>
        <w:adjustRightInd w:val="0"/>
        <w:spacing w:after="0" w:line="240" w:lineRule="auto"/>
        <w:rPr>
          <w:rFonts w:cs="Arial"/>
          <w:bCs/>
          <w:color w:val="000000"/>
        </w:rPr>
      </w:pPr>
    </w:p>
    <w:p w14:paraId="6DB1F1C0" w14:textId="0CDB297A" w:rsidR="00D2251C" w:rsidRDefault="00F56894" w:rsidP="007E40AE">
      <w:pPr>
        <w:autoSpaceDE w:val="0"/>
        <w:autoSpaceDN w:val="0"/>
        <w:adjustRightInd w:val="0"/>
        <w:spacing w:after="0" w:line="240" w:lineRule="auto"/>
        <w:rPr>
          <w:rFonts w:cs="Arial"/>
          <w:bCs/>
          <w:color w:val="000000"/>
        </w:rPr>
      </w:pPr>
      <w:r>
        <w:rPr>
          <w:rFonts w:cs="Arial"/>
          <w:bCs/>
          <w:color w:val="000000"/>
        </w:rPr>
        <w:t>90% Local content will apply to the Airdac 100mm SNE Cable</w:t>
      </w:r>
      <w:r w:rsidR="0079725B">
        <w:rPr>
          <w:rFonts w:cs="Arial"/>
          <w:bCs/>
          <w:color w:val="000000"/>
        </w:rPr>
        <w:t xml:space="preserve">. </w:t>
      </w:r>
    </w:p>
    <w:p w14:paraId="4B6CC688" w14:textId="0D224D2A"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742"/>
        <w:gridCol w:w="1341"/>
        <w:gridCol w:w="5044"/>
        <w:gridCol w:w="2326"/>
      </w:tblGrid>
      <w:tr w:rsidR="00AF1EA8" w14:paraId="20F9AABB" w14:textId="77777777" w:rsidTr="00994B11">
        <w:tc>
          <w:tcPr>
            <w:tcW w:w="742" w:type="dxa"/>
          </w:tcPr>
          <w:p w14:paraId="553011EB" w14:textId="77777777" w:rsidR="00AF1EA8" w:rsidRPr="00D9720D" w:rsidRDefault="00AF1EA8" w:rsidP="00994B11">
            <w:pPr>
              <w:rPr>
                <w:rFonts w:ascii="Arial" w:hAnsi="Arial" w:cs="Arial"/>
                <w:b/>
                <w:bCs/>
              </w:rPr>
            </w:pPr>
            <w:r w:rsidRPr="00D9720D">
              <w:rPr>
                <w:rFonts w:ascii="Arial" w:hAnsi="Arial" w:cs="Arial"/>
                <w:b/>
                <w:bCs/>
              </w:rPr>
              <w:t>ITEM</w:t>
            </w:r>
          </w:p>
        </w:tc>
        <w:tc>
          <w:tcPr>
            <w:tcW w:w="1238" w:type="dxa"/>
          </w:tcPr>
          <w:p w14:paraId="302C355F" w14:textId="77777777" w:rsidR="00AF1EA8" w:rsidRPr="00D9720D" w:rsidRDefault="00AF1EA8" w:rsidP="00994B11">
            <w:pPr>
              <w:rPr>
                <w:rFonts w:ascii="Arial" w:hAnsi="Arial" w:cs="Arial"/>
                <w:b/>
                <w:bCs/>
              </w:rPr>
            </w:pPr>
            <w:r w:rsidRPr="00D9720D">
              <w:rPr>
                <w:rFonts w:ascii="Arial" w:hAnsi="Arial" w:cs="Arial"/>
                <w:b/>
                <w:bCs/>
              </w:rPr>
              <w:t>QUANTITY</w:t>
            </w:r>
          </w:p>
        </w:tc>
        <w:tc>
          <w:tcPr>
            <w:tcW w:w="5044" w:type="dxa"/>
          </w:tcPr>
          <w:p w14:paraId="2B083E8D" w14:textId="77777777" w:rsidR="00AF1EA8" w:rsidRPr="00D9720D" w:rsidRDefault="00AF1EA8" w:rsidP="00994B11">
            <w:pPr>
              <w:rPr>
                <w:rFonts w:ascii="Arial" w:hAnsi="Arial" w:cs="Arial"/>
                <w:b/>
                <w:bCs/>
              </w:rPr>
            </w:pPr>
            <w:r w:rsidRPr="00D9720D">
              <w:rPr>
                <w:rFonts w:ascii="Arial" w:hAnsi="Arial" w:cs="Arial"/>
                <w:b/>
                <w:bCs/>
              </w:rPr>
              <w:t>DESCRIPTION</w:t>
            </w:r>
          </w:p>
        </w:tc>
        <w:tc>
          <w:tcPr>
            <w:tcW w:w="2326" w:type="dxa"/>
          </w:tcPr>
          <w:p w14:paraId="7654742C" w14:textId="3033635A" w:rsidR="00AF1EA8" w:rsidRPr="00D9720D" w:rsidRDefault="00A80DA8" w:rsidP="00994B11">
            <w:pPr>
              <w:rPr>
                <w:rFonts w:ascii="Arial" w:hAnsi="Arial" w:cs="Arial"/>
                <w:b/>
                <w:bCs/>
              </w:rPr>
            </w:pPr>
            <w:r>
              <w:rPr>
                <w:rFonts w:ascii="Arial" w:hAnsi="Arial" w:cs="Arial"/>
                <w:b/>
                <w:bCs/>
              </w:rPr>
              <w:t>PRICE</w:t>
            </w:r>
          </w:p>
        </w:tc>
      </w:tr>
      <w:tr w:rsidR="00AF1EA8" w14:paraId="5CF70AC2" w14:textId="77777777" w:rsidTr="00994B11">
        <w:trPr>
          <w:trHeight w:val="962"/>
        </w:trPr>
        <w:tc>
          <w:tcPr>
            <w:tcW w:w="742" w:type="dxa"/>
          </w:tcPr>
          <w:p w14:paraId="25178D65" w14:textId="77777777" w:rsidR="00AF1EA8" w:rsidRDefault="00AF1EA8" w:rsidP="00994B11">
            <w:pPr>
              <w:rPr>
                <w:rFonts w:ascii="Arial" w:hAnsi="Arial" w:cs="Arial"/>
              </w:rPr>
            </w:pPr>
            <w:r>
              <w:rPr>
                <w:rFonts w:ascii="Arial" w:hAnsi="Arial" w:cs="Arial"/>
              </w:rPr>
              <w:t>1</w:t>
            </w:r>
          </w:p>
        </w:tc>
        <w:tc>
          <w:tcPr>
            <w:tcW w:w="1238" w:type="dxa"/>
          </w:tcPr>
          <w:p w14:paraId="13981DC8" w14:textId="77777777" w:rsidR="00AF1EA8" w:rsidRDefault="00AF1EA8" w:rsidP="00994B11">
            <w:pPr>
              <w:rPr>
                <w:rFonts w:ascii="Arial" w:hAnsi="Arial" w:cs="Arial"/>
              </w:rPr>
            </w:pPr>
            <w:r>
              <w:rPr>
                <w:rFonts w:ascii="Arial" w:hAnsi="Arial" w:cs="Arial"/>
              </w:rPr>
              <w:t>500</w:t>
            </w:r>
          </w:p>
        </w:tc>
        <w:tc>
          <w:tcPr>
            <w:tcW w:w="5044" w:type="dxa"/>
          </w:tcPr>
          <w:p w14:paraId="4DBB3D13" w14:textId="77777777" w:rsidR="00AF1EA8" w:rsidRDefault="00AF1EA8" w:rsidP="00994B11">
            <w:pPr>
              <w:rPr>
                <w:rFonts w:ascii="Arial" w:hAnsi="Arial" w:cs="Arial"/>
              </w:rPr>
            </w:pPr>
            <w:r>
              <w:rPr>
                <w:rFonts w:ascii="Arial" w:hAnsi="Arial" w:cs="Arial"/>
              </w:rPr>
              <w:t>Airdac 10mm SNE Cable copper phase XLPE insulated with identified neutral and bare earth</w:t>
            </w:r>
          </w:p>
          <w:p w14:paraId="2322DD51" w14:textId="77777777" w:rsidR="00AF1EA8" w:rsidRDefault="00AF1EA8" w:rsidP="00994B11">
            <w:pPr>
              <w:rPr>
                <w:rFonts w:ascii="Arial" w:hAnsi="Arial" w:cs="Arial"/>
              </w:rPr>
            </w:pPr>
            <w:r>
              <w:rPr>
                <w:rFonts w:ascii="Arial" w:hAnsi="Arial" w:cs="Arial"/>
              </w:rPr>
              <w:t>Conductors (SANS 1507-6).</w:t>
            </w:r>
          </w:p>
        </w:tc>
        <w:tc>
          <w:tcPr>
            <w:tcW w:w="2326" w:type="dxa"/>
          </w:tcPr>
          <w:p w14:paraId="0B9136FC" w14:textId="77777777" w:rsidR="00AF1EA8" w:rsidRDefault="00AF1EA8" w:rsidP="00994B11">
            <w:pPr>
              <w:rPr>
                <w:rFonts w:ascii="Arial" w:hAnsi="Arial" w:cs="Arial"/>
              </w:rPr>
            </w:pPr>
          </w:p>
        </w:tc>
      </w:tr>
      <w:tr w:rsidR="00AF1EA8" w14:paraId="72E50560" w14:textId="77777777" w:rsidTr="00994B11">
        <w:tc>
          <w:tcPr>
            <w:tcW w:w="742" w:type="dxa"/>
          </w:tcPr>
          <w:p w14:paraId="0C648A93" w14:textId="77777777" w:rsidR="00AF1EA8" w:rsidRDefault="00AF1EA8" w:rsidP="00994B11">
            <w:pPr>
              <w:rPr>
                <w:rFonts w:ascii="Arial" w:hAnsi="Arial" w:cs="Arial"/>
              </w:rPr>
            </w:pPr>
            <w:r>
              <w:rPr>
                <w:rFonts w:ascii="Arial" w:hAnsi="Arial" w:cs="Arial"/>
              </w:rPr>
              <w:t>2</w:t>
            </w:r>
          </w:p>
        </w:tc>
        <w:tc>
          <w:tcPr>
            <w:tcW w:w="1238" w:type="dxa"/>
          </w:tcPr>
          <w:p w14:paraId="0824D191" w14:textId="77777777" w:rsidR="00AF1EA8" w:rsidRDefault="00AF1EA8" w:rsidP="00994B11">
            <w:pPr>
              <w:rPr>
                <w:rFonts w:ascii="Arial" w:hAnsi="Arial" w:cs="Arial"/>
              </w:rPr>
            </w:pPr>
            <w:r>
              <w:rPr>
                <w:rFonts w:ascii="Arial" w:hAnsi="Arial" w:cs="Arial"/>
              </w:rPr>
              <w:t>40</w:t>
            </w:r>
          </w:p>
        </w:tc>
        <w:tc>
          <w:tcPr>
            <w:tcW w:w="5044" w:type="dxa"/>
          </w:tcPr>
          <w:p w14:paraId="078868F1" w14:textId="77777777" w:rsidR="00AF1EA8" w:rsidRDefault="00AF1EA8" w:rsidP="00994B11">
            <w:pPr>
              <w:rPr>
                <w:rFonts w:ascii="Arial" w:hAnsi="Arial" w:cs="Arial"/>
              </w:rPr>
            </w:pPr>
            <w:r>
              <w:rPr>
                <w:rFonts w:ascii="Arial" w:hAnsi="Arial" w:cs="Arial"/>
              </w:rPr>
              <w:t>Airdac strain clamps for 10-16mm airdac.</w:t>
            </w:r>
          </w:p>
        </w:tc>
        <w:tc>
          <w:tcPr>
            <w:tcW w:w="2326" w:type="dxa"/>
          </w:tcPr>
          <w:p w14:paraId="172EA10C" w14:textId="77777777" w:rsidR="00AF1EA8" w:rsidRDefault="00AF1EA8" w:rsidP="00994B11">
            <w:pPr>
              <w:rPr>
                <w:rFonts w:ascii="Arial" w:hAnsi="Arial" w:cs="Arial"/>
              </w:rPr>
            </w:pPr>
          </w:p>
        </w:tc>
      </w:tr>
      <w:tr w:rsidR="00AF1EA8" w14:paraId="24092AC1" w14:textId="77777777" w:rsidTr="00994B11">
        <w:trPr>
          <w:trHeight w:val="157"/>
        </w:trPr>
        <w:tc>
          <w:tcPr>
            <w:tcW w:w="742" w:type="dxa"/>
          </w:tcPr>
          <w:p w14:paraId="570C20AB" w14:textId="77777777" w:rsidR="00AF1EA8" w:rsidRDefault="00AF1EA8" w:rsidP="00994B11">
            <w:pPr>
              <w:rPr>
                <w:rFonts w:ascii="Arial" w:hAnsi="Arial" w:cs="Arial"/>
              </w:rPr>
            </w:pPr>
            <w:r>
              <w:rPr>
                <w:rFonts w:ascii="Arial" w:hAnsi="Arial" w:cs="Arial"/>
              </w:rPr>
              <w:t>3</w:t>
            </w:r>
          </w:p>
        </w:tc>
        <w:tc>
          <w:tcPr>
            <w:tcW w:w="1238" w:type="dxa"/>
          </w:tcPr>
          <w:p w14:paraId="074E3670" w14:textId="77777777" w:rsidR="00AF1EA8" w:rsidRDefault="00AF1EA8" w:rsidP="00994B11">
            <w:pPr>
              <w:rPr>
                <w:rFonts w:ascii="Arial" w:hAnsi="Arial" w:cs="Arial"/>
              </w:rPr>
            </w:pPr>
            <w:r>
              <w:rPr>
                <w:rFonts w:ascii="Arial" w:hAnsi="Arial" w:cs="Arial"/>
              </w:rPr>
              <w:t>40</w:t>
            </w:r>
          </w:p>
        </w:tc>
        <w:tc>
          <w:tcPr>
            <w:tcW w:w="5044" w:type="dxa"/>
          </w:tcPr>
          <w:p w14:paraId="5E8B12E5" w14:textId="77777777" w:rsidR="00AF1EA8" w:rsidRDefault="00AF1EA8" w:rsidP="00994B11">
            <w:pPr>
              <w:rPr>
                <w:rFonts w:ascii="Arial" w:hAnsi="Arial" w:cs="Arial"/>
              </w:rPr>
            </w:pPr>
            <w:r>
              <w:rPr>
                <w:rFonts w:ascii="Arial" w:hAnsi="Arial" w:cs="Arial"/>
              </w:rPr>
              <w:t>Pole Anchor lugs for Airdac strain clamps.</w:t>
            </w:r>
          </w:p>
          <w:p w14:paraId="1860BB7A" w14:textId="77777777" w:rsidR="00AF1EA8" w:rsidRDefault="00AF1EA8" w:rsidP="00994B11">
            <w:pPr>
              <w:rPr>
                <w:rFonts w:ascii="Arial" w:hAnsi="Arial" w:cs="Arial"/>
              </w:rPr>
            </w:pPr>
          </w:p>
        </w:tc>
        <w:tc>
          <w:tcPr>
            <w:tcW w:w="2326" w:type="dxa"/>
          </w:tcPr>
          <w:p w14:paraId="5204FA75" w14:textId="77777777" w:rsidR="00AF1EA8" w:rsidRDefault="00AF1EA8" w:rsidP="00994B11">
            <w:pPr>
              <w:rPr>
                <w:rFonts w:ascii="Arial" w:hAnsi="Arial" w:cs="Arial"/>
              </w:rPr>
            </w:pPr>
          </w:p>
        </w:tc>
      </w:tr>
      <w:tr w:rsidR="00AF1EA8" w14:paraId="72989111" w14:textId="77777777" w:rsidTr="00994B11">
        <w:trPr>
          <w:trHeight w:val="505"/>
        </w:trPr>
        <w:tc>
          <w:tcPr>
            <w:tcW w:w="742" w:type="dxa"/>
          </w:tcPr>
          <w:p w14:paraId="0EB9F633" w14:textId="77777777" w:rsidR="00AF1EA8" w:rsidRDefault="00AF1EA8" w:rsidP="00994B11">
            <w:pPr>
              <w:rPr>
                <w:rFonts w:ascii="Arial" w:hAnsi="Arial" w:cs="Arial"/>
              </w:rPr>
            </w:pPr>
            <w:r>
              <w:rPr>
                <w:rFonts w:ascii="Arial" w:hAnsi="Arial" w:cs="Arial"/>
              </w:rPr>
              <w:t>4</w:t>
            </w:r>
          </w:p>
        </w:tc>
        <w:tc>
          <w:tcPr>
            <w:tcW w:w="1238" w:type="dxa"/>
          </w:tcPr>
          <w:p w14:paraId="0F26ABF7" w14:textId="77777777" w:rsidR="00AF1EA8" w:rsidRDefault="00AF1EA8" w:rsidP="00994B11">
            <w:pPr>
              <w:rPr>
                <w:rFonts w:ascii="Arial" w:hAnsi="Arial" w:cs="Arial"/>
              </w:rPr>
            </w:pPr>
            <w:r>
              <w:rPr>
                <w:rFonts w:ascii="Arial" w:hAnsi="Arial" w:cs="Arial"/>
              </w:rPr>
              <w:t>10</w:t>
            </w:r>
          </w:p>
        </w:tc>
        <w:tc>
          <w:tcPr>
            <w:tcW w:w="5044" w:type="dxa"/>
          </w:tcPr>
          <w:p w14:paraId="599FE75D" w14:textId="77777777" w:rsidR="00AF1EA8" w:rsidRDefault="00AF1EA8" w:rsidP="00994B11">
            <w:pPr>
              <w:rPr>
                <w:rFonts w:ascii="Arial" w:hAnsi="Arial" w:cs="Arial"/>
              </w:rPr>
            </w:pPr>
            <w:r>
              <w:rPr>
                <w:rFonts w:ascii="Arial" w:hAnsi="Arial" w:cs="Arial"/>
              </w:rPr>
              <w:t>Suspension assembly for Insulated Bundle</w:t>
            </w:r>
          </w:p>
          <w:p w14:paraId="667BC34F" w14:textId="77777777" w:rsidR="00AF1EA8" w:rsidRDefault="00AF1EA8" w:rsidP="00994B11">
            <w:pPr>
              <w:rPr>
                <w:rFonts w:ascii="Arial" w:hAnsi="Arial" w:cs="Arial"/>
              </w:rPr>
            </w:pPr>
            <w:r>
              <w:rPr>
                <w:rFonts w:ascii="Arial" w:hAnsi="Arial" w:cs="Arial"/>
              </w:rPr>
              <w:t>Conductor.</w:t>
            </w:r>
          </w:p>
        </w:tc>
        <w:tc>
          <w:tcPr>
            <w:tcW w:w="2326" w:type="dxa"/>
          </w:tcPr>
          <w:p w14:paraId="35009673" w14:textId="77777777" w:rsidR="00AF1EA8" w:rsidRDefault="00AF1EA8" w:rsidP="00994B11">
            <w:pPr>
              <w:rPr>
                <w:rFonts w:ascii="Arial" w:hAnsi="Arial" w:cs="Arial"/>
              </w:rPr>
            </w:pPr>
          </w:p>
        </w:tc>
      </w:tr>
      <w:tr w:rsidR="00AF1EA8" w14:paraId="56D3C375" w14:textId="77777777" w:rsidTr="00994B11">
        <w:trPr>
          <w:trHeight w:val="157"/>
        </w:trPr>
        <w:tc>
          <w:tcPr>
            <w:tcW w:w="742" w:type="dxa"/>
          </w:tcPr>
          <w:p w14:paraId="62022A77" w14:textId="77777777" w:rsidR="00AF1EA8" w:rsidRDefault="00AF1EA8" w:rsidP="00994B11">
            <w:pPr>
              <w:rPr>
                <w:rFonts w:ascii="Arial" w:hAnsi="Arial" w:cs="Arial"/>
              </w:rPr>
            </w:pPr>
            <w:r>
              <w:rPr>
                <w:rFonts w:ascii="Arial" w:hAnsi="Arial" w:cs="Arial"/>
              </w:rPr>
              <w:t>5</w:t>
            </w:r>
          </w:p>
        </w:tc>
        <w:tc>
          <w:tcPr>
            <w:tcW w:w="1238" w:type="dxa"/>
          </w:tcPr>
          <w:p w14:paraId="082409A6" w14:textId="77777777" w:rsidR="00AF1EA8" w:rsidRDefault="00AF1EA8" w:rsidP="00994B11">
            <w:pPr>
              <w:rPr>
                <w:rFonts w:ascii="Arial" w:hAnsi="Arial" w:cs="Arial"/>
              </w:rPr>
            </w:pPr>
            <w:r>
              <w:rPr>
                <w:rFonts w:ascii="Arial" w:hAnsi="Arial" w:cs="Arial"/>
              </w:rPr>
              <w:t>15</w:t>
            </w:r>
          </w:p>
        </w:tc>
        <w:tc>
          <w:tcPr>
            <w:tcW w:w="5044" w:type="dxa"/>
          </w:tcPr>
          <w:p w14:paraId="6992E6CA" w14:textId="77777777" w:rsidR="00AF1EA8" w:rsidRDefault="00AF1EA8" w:rsidP="00994B11">
            <w:pPr>
              <w:rPr>
                <w:rFonts w:ascii="Arial" w:hAnsi="Arial" w:cs="Arial"/>
              </w:rPr>
            </w:pPr>
            <w:r>
              <w:rPr>
                <w:rFonts w:ascii="Arial" w:hAnsi="Arial" w:cs="Arial"/>
              </w:rPr>
              <w:t>Strain Assembly for insulated bundle conductor.</w:t>
            </w:r>
          </w:p>
        </w:tc>
        <w:tc>
          <w:tcPr>
            <w:tcW w:w="2326" w:type="dxa"/>
          </w:tcPr>
          <w:p w14:paraId="43ACCA25" w14:textId="77777777" w:rsidR="00AF1EA8" w:rsidRDefault="00AF1EA8" w:rsidP="00994B11">
            <w:pPr>
              <w:rPr>
                <w:rFonts w:ascii="Arial" w:hAnsi="Arial" w:cs="Arial"/>
              </w:rPr>
            </w:pPr>
          </w:p>
        </w:tc>
      </w:tr>
      <w:tr w:rsidR="00AF1EA8" w14:paraId="1457DE62" w14:textId="77777777" w:rsidTr="00994B11">
        <w:trPr>
          <w:trHeight w:val="157"/>
        </w:trPr>
        <w:tc>
          <w:tcPr>
            <w:tcW w:w="742" w:type="dxa"/>
          </w:tcPr>
          <w:p w14:paraId="14FE4D6D" w14:textId="77777777" w:rsidR="00AF1EA8" w:rsidRDefault="00AF1EA8" w:rsidP="00994B11">
            <w:pPr>
              <w:rPr>
                <w:rFonts w:ascii="Arial" w:hAnsi="Arial" w:cs="Arial"/>
              </w:rPr>
            </w:pPr>
            <w:r>
              <w:rPr>
                <w:rFonts w:ascii="Arial" w:hAnsi="Arial" w:cs="Arial"/>
              </w:rPr>
              <w:t>6</w:t>
            </w:r>
          </w:p>
        </w:tc>
        <w:tc>
          <w:tcPr>
            <w:tcW w:w="1238" w:type="dxa"/>
          </w:tcPr>
          <w:p w14:paraId="7AED13FA" w14:textId="77777777" w:rsidR="00AF1EA8" w:rsidRDefault="00AF1EA8" w:rsidP="00994B11">
            <w:pPr>
              <w:rPr>
                <w:rFonts w:ascii="Arial" w:hAnsi="Arial" w:cs="Arial"/>
              </w:rPr>
            </w:pPr>
            <w:r>
              <w:rPr>
                <w:rFonts w:ascii="Arial" w:hAnsi="Arial" w:cs="Arial"/>
              </w:rPr>
              <w:t>5</w:t>
            </w:r>
          </w:p>
        </w:tc>
        <w:tc>
          <w:tcPr>
            <w:tcW w:w="5044" w:type="dxa"/>
          </w:tcPr>
          <w:p w14:paraId="742465AA" w14:textId="77777777" w:rsidR="00AF1EA8" w:rsidRDefault="00AF1EA8" w:rsidP="00994B11">
            <w:pPr>
              <w:rPr>
                <w:rFonts w:ascii="Arial" w:hAnsi="Arial" w:cs="Arial"/>
              </w:rPr>
            </w:pPr>
            <w:r>
              <w:rPr>
                <w:rFonts w:ascii="Arial" w:hAnsi="Arial" w:cs="Arial"/>
              </w:rPr>
              <w:t>M12 x 1,5m Non Adjustable Stay rods.</w:t>
            </w:r>
          </w:p>
        </w:tc>
        <w:tc>
          <w:tcPr>
            <w:tcW w:w="2326" w:type="dxa"/>
          </w:tcPr>
          <w:p w14:paraId="335D10BC" w14:textId="77777777" w:rsidR="00AF1EA8" w:rsidRDefault="00AF1EA8" w:rsidP="00994B11">
            <w:pPr>
              <w:rPr>
                <w:rFonts w:ascii="Arial" w:hAnsi="Arial" w:cs="Arial"/>
              </w:rPr>
            </w:pPr>
          </w:p>
        </w:tc>
      </w:tr>
      <w:tr w:rsidR="00AF1EA8" w14:paraId="6A09C66F" w14:textId="77777777" w:rsidTr="00994B11">
        <w:trPr>
          <w:trHeight w:val="591"/>
        </w:trPr>
        <w:tc>
          <w:tcPr>
            <w:tcW w:w="742" w:type="dxa"/>
          </w:tcPr>
          <w:p w14:paraId="09FB002A" w14:textId="77777777" w:rsidR="00AF1EA8" w:rsidRDefault="00AF1EA8" w:rsidP="00994B11">
            <w:pPr>
              <w:rPr>
                <w:rFonts w:ascii="Arial" w:hAnsi="Arial" w:cs="Arial"/>
              </w:rPr>
            </w:pPr>
            <w:r>
              <w:rPr>
                <w:rFonts w:ascii="Arial" w:hAnsi="Arial" w:cs="Arial"/>
              </w:rPr>
              <w:t>7</w:t>
            </w:r>
          </w:p>
        </w:tc>
        <w:tc>
          <w:tcPr>
            <w:tcW w:w="1238" w:type="dxa"/>
          </w:tcPr>
          <w:p w14:paraId="7D420553" w14:textId="77777777" w:rsidR="00AF1EA8" w:rsidRDefault="00AF1EA8" w:rsidP="00994B11">
            <w:pPr>
              <w:rPr>
                <w:rFonts w:ascii="Arial" w:hAnsi="Arial" w:cs="Arial"/>
              </w:rPr>
            </w:pPr>
            <w:r>
              <w:rPr>
                <w:rFonts w:ascii="Arial" w:hAnsi="Arial" w:cs="Arial"/>
              </w:rPr>
              <w:t>5</w:t>
            </w:r>
          </w:p>
        </w:tc>
        <w:tc>
          <w:tcPr>
            <w:tcW w:w="5044" w:type="dxa"/>
          </w:tcPr>
          <w:p w14:paraId="68D33896" w14:textId="77777777" w:rsidR="00AF1EA8" w:rsidRDefault="00AF1EA8" w:rsidP="00994B11">
            <w:pPr>
              <w:rPr>
                <w:rFonts w:ascii="Arial" w:hAnsi="Arial" w:cs="Arial"/>
              </w:rPr>
            </w:pPr>
            <w:r>
              <w:rPr>
                <w:rFonts w:ascii="Arial" w:hAnsi="Arial" w:cs="Arial"/>
              </w:rPr>
              <w:t>Stay rod plates for non adjustable stay rods</w:t>
            </w:r>
          </w:p>
          <w:p w14:paraId="0A2EC104" w14:textId="77777777" w:rsidR="00AF1EA8" w:rsidRDefault="00AF1EA8" w:rsidP="00994B11">
            <w:pPr>
              <w:rPr>
                <w:rFonts w:ascii="Arial" w:hAnsi="Arial" w:cs="Arial"/>
              </w:rPr>
            </w:pPr>
            <w:r>
              <w:rPr>
                <w:rFonts w:ascii="Arial" w:hAnsi="Arial" w:cs="Arial"/>
              </w:rPr>
              <w:t>(round 350x350x6).</w:t>
            </w:r>
          </w:p>
        </w:tc>
        <w:tc>
          <w:tcPr>
            <w:tcW w:w="2326" w:type="dxa"/>
          </w:tcPr>
          <w:p w14:paraId="3EAF66DB" w14:textId="77777777" w:rsidR="00AF1EA8" w:rsidRDefault="00AF1EA8" w:rsidP="00994B11">
            <w:pPr>
              <w:rPr>
                <w:rFonts w:ascii="Arial" w:hAnsi="Arial" w:cs="Arial"/>
              </w:rPr>
            </w:pPr>
          </w:p>
        </w:tc>
      </w:tr>
      <w:tr w:rsidR="00AF1EA8" w14:paraId="4B58FA28" w14:textId="77777777" w:rsidTr="00994B11">
        <w:trPr>
          <w:trHeight w:val="157"/>
        </w:trPr>
        <w:tc>
          <w:tcPr>
            <w:tcW w:w="742" w:type="dxa"/>
          </w:tcPr>
          <w:p w14:paraId="140E793A" w14:textId="77777777" w:rsidR="00AF1EA8" w:rsidRDefault="00AF1EA8" w:rsidP="00994B11">
            <w:pPr>
              <w:rPr>
                <w:rFonts w:ascii="Arial" w:hAnsi="Arial" w:cs="Arial"/>
              </w:rPr>
            </w:pPr>
            <w:r>
              <w:rPr>
                <w:rFonts w:ascii="Arial" w:hAnsi="Arial" w:cs="Arial"/>
              </w:rPr>
              <w:t>8</w:t>
            </w:r>
          </w:p>
        </w:tc>
        <w:tc>
          <w:tcPr>
            <w:tcW w:w="1238" w:type="dxa"/>
          </w:tcPr>
          <w:p w14:paraId="0A4D64F0" w14:textId="77777777" w:rsidR="00AF1EA8" w:rsidRDefault="00AF1EA8" w:rsidP="00994B11">
            <w:pPr>
              <w:rPr>
                <w:rFonts w:ascii="Arial" w:hAnsi="Arial" w:cs="Arial"/>
              </w:rPr>
            </w:pPr>
            <w:r>
              <w:rPr>
                <w:rFonts w:ascii="Arial" w:hAnsi="Arial" w:cs="Arial"/>
              </w:rPr>
              <w:t>1</w:t>
            </w:r>
          </w:p>
        </w:tc>
        <w:tc>
          <w:tcPr>
            <w:tcW w:w="5044" w:type="dxa"/>
          </w:tcPr>
          <w:p w14:paraId="56260DDF" w14:textId="77777777" w:rsidR="00AF1EA8" w:rsidRDefault="00AF1EA8" w:rsidP="00994B11">
            <w:pPr>
              <w:rPr>
                <w:rFonts w:ascii="Arial" w:hAnsi="Arial" w:cs="Arial"/>
              </w:rPr>
            </w:pPr>
            <w:r>
              <w:rPr>
                <w:rFonts w:ascii="Arial" w:hAnsi="Arial" w:cs="Arial"/>
              </w:rPr>
              <w:t>Roll Galvanised steel stay wire (5 strands).</w:t>
            </w:r>
          </w:p>
        </w:tc>
        <w:tc>
          <w:tcPr>
            <w:tcW w:w="2326" w:type="dxa"/>
          </w:tcPr>
          <w:p w14:paraId="0CEF172E" w14:textId="77777777" w:rsidR="00AF1EA8" w:rsidRDefault="00AF1EA8" w:rsidP="00994B11">
            <w:pPr>
              <w:rPr>
                <w:rFonts w:ascii="Arial" w:hAnsi="Arial" w:cs="Arial"/>
              </w:rPr>
            </w:pPr>
          </w:p>
        </w:tc>
      </w:tr>
      <w:tr w:rsidR="00AF1EA8" w14:paraId="1B93964D" w14:textId="77777777" w:rsidTr="00994B11">
        <w:trPr>
          <w:trHeight w:val="447"/>
        </w:trPr>
        <w:tc>
          <w:tcPr>
            <w:tcW w:w="742" w:type="dxa"/>
          </w:tcPr>
          <w:p w14:paraId="2F819E15" w14:textId="77777777" w:rsidR="00AF1EA8" w:rsidRDefault="00AF1EA8" w:rsidP="00994B11">
            <w:pPr>
              <w:rPr>
                <w:rFonts w:ascii="Arial" w:hAnsi="Arial" w:cs="Arial"/>
              </w:rPr>
            </w:pPr>
            <w:r>
              <w:rPr>
                <w:rFonts w:ascii="Arial" w:hAnsi="Arial" w:cs="Arial"/>
              </w:rPr>
              <w:t>9</w:t>
            </w:r>
          </w:p>
        </w:tc>
        <w:tc>
          <w:tcPr>
            <w:tcW w:w="1238" w:type="dxa"/>
          </w:tcPr>
          <w:p w14:paraId="1A9A6565" w14:textId="77777777" w:rsidR="00AF1EA8" w:rsidRDefault="00AF1EA8" w:rsidP="00994B11">
            <w:pPr>
              <w:rPr>
                <w:rFonts w:ascii="Arial" w:hAnsi="Arial" w:cs="Arial"/>
              </w:rPr>
            </w:pPr>
            <w:r>
              <w:rPr>
                <w:rFonts w:ascii="Arial" w:hAnsi="Arial" w:cs="Arial"/>
              </w:rPr>
              <w:t>80</w:t>
            </w:r>
          </w:p>
        </w:tc>
        <w:tc>
          <w:tcPr>
            <w:tcW w:w="5044" w:type="dxa"/>
          </w:tcPr>
          <w:p w14:paraId="30309E65" w14:textId="77777777" w:rsidR="00AF1EA8" w:rsidRDefault="00AF1EA8" w:rsidP="00994B11">
            <w:pPr>
              <w:rPr>
                <w:rFonts w:ascii="Arial" w:hAnsi="Arial" w:cs="Arial"/>
              </w:rPr>
            </w:pPr>
            <w:r>
              <w:rPr>
                <w:rFonts w:ascii="Arial" w:hAnsi="Arial" w:cs="Arial"/>
              </w:rPr>
              <w:t>Guy Grips for stay wire/colour code Brown</w:t>
            </w:r>
          </w:p>
          <w:p w14:paraId="54396633" w14:textId="77777777" w:rsidR="00AF1EA8" w:rsidRDefault="00AF1EA8" w:rsidP="00994B11">
            <w:pPr>
              <w:rPr>
                <w:rFonts w:ascii="Arial" w:hAnsi="Arial" w:cs="Arial"/>
              </w:rPr>
            </w:pPr>
            <w:r>
              <w:rPr>
                <w:rFonts w:ascii="Arial" w:hAnsi="Arial" w:cs="Arial"/>
              </w:rPr>
              <w:t>(5,4mm).</w:t>
            </w:r>
          </w:p>
        </w:tc>
        <w:tc>
          <w:tcPr>
            <w:tcW w:w="2326" w:type="dxa"/>
          </w:tcPr>
          <w:p w14:paraId="3912A6BE" w14:textId="77777777" w:rsidR="00AF1EA8" w:rsidRDefault="00AF1EA8" w:rsidP="00994B11">
            <w:pPr>
              <w:rPr>
                <w:rFonts w:ascii="Arial" w:hAnsi="Arial" w:cs="Arial"/>
              </w:rPr>
            </w:pPr>
          </w:p>
        </w:tc>
      </w:tr>
      <w:tr w:rsidR="00AF1EA8" w14:paraId="620D53CB" w14:textId="77777777" w:rsidTr="00994B11">
        <w:trPr>
          <w:trHeight w:val="157"/>
        </w:trPr>
        <w:tc>
          <w:tcPr>
            <w:tcW w:w="742" w:type="dxa"/>
          </w:tcPr>
          <w:p w14:paraId="07F9C232" w14:textId="77777777" w:rsidR="00AF1EA8" w:rsidRDefault="00AF1EA8" w:rsidP="00994B11">
            <w:pPr>
              <w:rPr>
                <w:rFonts w:ascii="Arial" w:hAnsi="Arial" w:cs="Arial"/>
              </w:rPr>
            </w:pPr>
            <w:r>
              <w:rPr>
                <w:rFonts w:ascii="Arial" w:hAnsi="Arial" w:cs="Arial"/>
              </w:rPr>
              <w:t>10</w:t>
            </w:r>
          </w:p>
        </w:tc>
        <w:tc>
          <w:tcPr>
            <w:tcW w:w="1238" w:type="dxa"/>
          </w:tcPr>
          <w:p w14:paraId="139BB0D0" w14:textId="77777777" w:rsidR="00AF1EA8" w:rsidRDefault="00AF1EA8" w:rsidP="00994B11">
            <w:pPr>
              <w:rPr>
                <w:rFonts w:ascii="Arial" w:hAnsi="Arial" w:cs="Arial"/>
              </w:rPr>
            </w:pPr>
            <w:r>
              <w:rPr>
                <w:rFonts w:ascii="Arial" w:hAnsi="Arial" w:cs="Arial"/>
              </w:rPr>
              <w:t>20</w:t>
            </w:r>
          </w:p>
        </w:tc>
        <w:tc>
          <w:tcPr>
            <w:tcW w:w="5044" w:type="dxa"/>
          </w:tcPr>
          <w:p w14:paraId="56DADB53" w14:textId="77777777" w:rsidR="00AF1EA8" w:rsidRDefault="00AF1EA8" w:rsidP="00994B11">
            <w:pPr>
              <w:rPr>
                <w:rFonts w:ascii="Arial" w:hAnsi="Arial" w:cs="Arial"/>
              </w:rPr>
            </w:pPr>
            <w:r>
              <w:rPr>
                <w:rFonts w:ascii="Arial" w:hAnsi="Arial" w:cs="Arial"/>
              </w:rPr>
              <w:t>Eyebolt Assembly 20 x 250mm.</w:t>
            </w:r>
          </w:p>
        </w:tc>
        <w:tc>
          <w:tcPr>
            <w:tcW w:w="2326" w:type="dxa"/>
          </w:tcPr>
          <w:p w14:paraId="251CEF19" w14:textId="77777777" w:rsidR="00AF1EA8" w:rsidRDefault="00AF1EA8" w:rsidP="00994B11">
            <w:pPr>
              <w:rPr>
                <w:rFonts w:ascii="Arial" w:hAnsi="Arial" w:cs="Arial"/>
              </w:rPr>
            </w:pPr>
          </w:p>
        </w:tc>
      </w:tr>
      <w:tr w:rsidR="00AF1EA8" w14:paraId="34D2069E" w14:textId="77777777" w:rsidTr="00994B11">
        <w:trPr>
          <w:trHeight w:val="157"/>
        </w:trPr>
        <w:tc>
          <w:tcPr>
            <w:tcW w:w="742" w:type="dxa"/>
          </w:tcPr>
          <w:p w14:paraId="3454780D" w14:textId="77777777" w:rsidR="00AF1EA8" w:rsidRDefault="00AF1EA8" w:rsidP="00994B11">
            <w:pPr>
              <w:rPr>
                <w:rFonts w:ascii="Arial" w:hAnsi="Arial" w:cs="Arial"/>
              </w:rPr>
            </w:pPr>
            <w:r>
              <w:rPr>
                <w:rFonts w:ascii="Arial" w:hAnsi="Arial" w:cs="Arial"/>
              </w:rPr>
              <w:t>11</w:t>
            </w:r>
          </w:p>
        </w:tc>
        <w:tc>
          <w:tcPr>
            <w:tcW w:w="1238" w:type="dxa"/>
          </w:tcPr>
          <w:p w14:paraId="278E5461" w14:textId="77777777" w:rsidR="00AF1EA8" w:rsidRDefault="00AF1EA8" w:rsidP="00994B11">
            <w:pPr>
              <w:rPr>
                <w:rFonts w:ascii="Arial" w:hAnsi="Arial" w:cs="Arial"/>
              </w:rPr>
            </w:pPr>
            <w:r>
              <w:rPr>
                <w:rFonts w:ascii="Arial" w:hAnsi="Arial" w:cs="Arial"/>
              </w:rPr>
              <w:t>20</w:t>
            </w:r>
          </w:p>
        </w:tc>
        <w:tc>
          <w:tcPr>
            <w:tcW w:w="5044" w:type="dxa"/>
          </w:tcPr>
          <w:p w14:paraId="1A47D5EC" w14:textId="77777777" w:rsidR="00AF1EA8" w:rsidRDefault="00AF1EA8" w:rsidP="00994B11">
            <w:pPr>
              <w:rPr>
                <w:rFonts w:ascii="Arial" w:hAnsi="Arial" w:cs="Arial"/>
              </w:rPr>
            </w:pPr>
            <w:r>
              <w:rPr>
                <w:rFonts w:ascii="Arial" w:hAnsi="Arial" w:cs="Arial"/>
              </w:rPr>
              <w:t>Pigtail Bolt Assembly 12 x 340mm</w:t>
            </w:r>
          </w:p>
        </w:tc>
        <w:tc>
          <w:tcPr>
            <w:tcW w:w="2326" w:type="dxa"/>
          </w:tcPr>
          <w:p w14:paraId="50E6798D" w14:textId="77777777" w:rsidR="00AF1EA8" w:rsidRDefault="00AF1EA8" w:rsidP="00994B11">
            <w:pPr>
              <w:rPr>
                <w:rFonts w:ascii="Arial" w:hAnsi="Arial" w:cs="Arial"/>
              </w:rPr>
            </w:pPr>
          </w:p>
        </w:tc>
      </w:tr>
      <w:tr w:rsidR="00AF1EA8" w14:paraId="27AC7270" w14:textId="77777777" w:rsidTr="00994B11">
        <w:trPr>
          <w:trHeight w:val="157"/>
        </w:trPr>
        <w:tc>
          <w:tcPr>
            <w:tcW w:w="742" w:type="dxa"/>
          </w:tcPr>
          <w:p w14:paraId="7854A08E" w14:textId="77777777" w:rsidR="00AF1EA8" w:rsidRDefault="00AF1EA8" w:rsidP="00994B11">
            <w:pPr>
              <w:rPr>
                <w:rFonts w:ascii="Arial" w:hAnsi="Arial" w:cs="Arial"/>
              </w:rPr>
            </w:pPr>
            <w:r>
              <w:rPr>
                <w:rFonts w:ascii="Arial" w:hAnsi="Arial" w:cs="Arial"/>
              </w:rPr>
              <w:t>12</w:t>
            </w:r>
          </w:p>
        </w:tc>
        <w:tc>
          <w:tcPr>
            <w:tcW w:w="1238" w:type="dxa"/>
          </w:tcPr>
          <w:p w14:paraId="61A05A86" w14:textId="77777777" w:rsidR="00AF1EA8" w:rsidRDefault="00AF1EA8" w:rsidP="00994B11">
            <w:pPr>
              <w:rPr>
                <w:rFonts w:ascii="Arial" w:hAnsi="Arial" w:cs="Arial"/>
              </w:rPr>
            </w:pPr>
            <w:r>
              <w:rPr>
                <w:rFonts w:ascii="Arial" w:hAnsi="Arial" w:cs="Arial"/>
              </w:rPr>
              <w:t>20</w:t>
            </w:r>
          </w:p>
        </w:tc>
        <w:tc>
          <w:tcPr>
            <w:tcW w:w="5044" w:type="dxa"/>
          </w:tcPr>
          <w:p w14:paraId="5FBDB918" w14:textId="77777777" w:rsidR="00AF1EA8" w:rsidRDefault="00AF1EA8" w:rsidP="00994B11">
            <w:pPr>
              <w:rPr>
                <w:rFonts w:ascii="Arial" w:hAnsi="Arial" w:cs="Arial"/>
              </w:rPr>
            </w:pPr>
            <w:r>
              <w:rPr>
                <w:rFonts w:ascii="Arial" w:hAnsi="Arial" w:cs="Arial"/>
              </w:rPr>
              <w:t>Pigtail screw 10 x 150mm.</w:t>
            </w:r>
          </w:p>
        </w:tc>
        <w:tc>
          <w:tcPr>
            <w:tcW w:w="2326" w:type="dxa"/>
          </w:tcPr>
          <w:p w14:paraId="0C72B593" w14:textId="77777777" w:rsidR="00AF1EA8" w:rsidRDefault="00AF1EA8" w:rsidP="00994B11">
            <w:pPr>
              <w:rPr>
                <w:rFonts w:ascii="Arial" w:hAnsi="Arial" w:cs="Arial"/>
              </w:rPr>
            </w:pPr>
          </w:p>
        </w:tc>
      </w:tr>
      <w:tr w:rsidR="00AF1EA8" w14:paraId="749CF217" w14:textId="77777777" w:rsidTr="00994B11">
        <w:trPr>
          <w:trHeight w:val="157"/>
        </w:trPr>
        <w:tc>
          <w:tcPr>
            <w:tcW w:w="742" w:type="dxa"/>
          </w:tcPr>
          <w:p w14:paraId="1DAF08B5" w14:textId="77777777" w:rsidR="00AF1EA8" w:rsidRDefault="00AF1EA8" w:rsidP="00994B11">
            <w:pPr>
              <w:rPr>
                <w:rFonts w:ascii="Arial" w:hAnsi="Arial" w:cs="Arial"/>
              </w:rPr>
            </w:pPr>
            <w:r>
              <w:rPr>
                <w:rFonts w:ascii="Arial" w:hAnsi="Arial" w:cs="Arial"/>
              </w:rPr>
              <w:t>13</w:t>
            </w:r>
          </w:p>
        </w:tc>
        <w:tc>
          <w:tcPr>
            <w:tcW w:w="1238" w:type="dxa"/>
          </w:tcPr>
          <w:p w14:paraId="5EEDCF4F" w14:textId="77777777" w:rsidR="00AF1EA8" w:rsidRDefault="00AF1EA8" w:rsidP="00994B11">
            <w:pPr>
              <w:rPr>
                <w:rFonts w:ascii="Arial" w:hAnsi="Arial" w:cs="Arial"/>
              </w:rPr>
            </w:pPr>
            <w:r>
              <w:rPr>
                <w:rFonts w:ascii="Arial" w:hAnsi="Arial" w:cs="Arial"/>
              </w:rPr>
              <w:t>20</w:t>
            </w:r>
          </w:p>
        </w:tc>
        <w:tc>
          <w:tcPr>
            <w:tcW w:w="5044" w:type="dxa"/>
          </w:tcPr>
          <w:p w14:paraId="6436F572" w14:textId="77777777" w:rsidR="00AF1EA8" w:rsidRDefault="00AF1EA8" w:rsidP="00994B11">
            <w:pPr>
              <w:rPr>
                <w:rFonts w:ascii="Arial" w:hAnsi="Arial" w:cs="Arial"/>
              </w:rPr>
            </w:pPr>
            <w:r>
              <w:rPr>
                <w:rFonts w:ascii="Arial" w:hAnsi="Arial" w:cs="Arial"/>
              </w:rPr>
              <w:t>Coach screw 12 x 75mm.</w:t>
            </w:r>
          </w:p>
        </w:tc>
        <w:tc>
          <w:tcPr>
            <w:tcW w:w="2326" w:type="dxa"/>
          </w:tcPr>
          <w:p w14:paraId="2B72F7E6" w14:textId="77777777" w:rsidR="00AF1EA8" w:rsidRDefault="00AF1EA8" w:rsidP="00994B11">
            <w:pPr>
              <w:rPr>
                <w:rFonts w:ascii="Arial" w:hAnsi="Arial" w:cs="Arial"/>
              </w:rPr>
            </w:pPr>
          </w:p>
        </w:tc>
      </w:tr>
      <w:tr w:rsidR="00AF1EA8" w14:paraId="78972E8C" w14:textId="77777777" w:rsidTr="00994B11">
        <w:trPr>
          <w:trHeight w:val="157"/>
        </w:trPr>
        <w:tc>
          <w:tcPr>
            <w:tcW w:w="742" w:type="dxa"/>
          </w:tcPr>
          <w:p w14:paraId="44005DC2" w14:textId="77777777" w:rsidR="00AF1EA8" w:rsidRDefault="00AF1EA8" w:rsidP="00994B11">
            <w:pPr>
              <w:rPr>
                <w:rFonts w:ascii="Arial" w:hAnsi="Arial" w:cs="Arial"/>
              </w:rPr>
            </w:pPr>
            <w:r>
              <w:rPr>
                <w:rFonts w:ascii="Arial" w:hAnsi="Arial" w:cs="Arial"/>
              </w:rPr>
              <w:t>14</w:t>
            </w:r>
          </w:p>
        </w:tc>
        <w:tc>
          <w:tcPr>
            <w:tcW w:w="1238" w:type="dxa"/>
          </w:tcPr>
          <w:p w14:paraId="5D19A9A0" w14:textId="77777777" w:rsidR="00AF1EA8" w:rsidRDefault="00AF1EA8" w:rsidP="00994B11">
            <w:pPr>
              <w:rPr>
                <w:rFonts w:ascii="Arial" w:hAnsi="Arial" w:cs="Arial"/>
              </w:rPr>
            </w:pPr>
            <w:r>
              <w:rPr>
                <w:rFonts w:ascii="Arial" w:hAnsi="Arial" w:cs="Arial"/>
              </w:rPr>
              <w:t>10</w:t>
            </w:r>
          </w:p>
        </w:tc>
        <w:tc>
          <w:tcPr>
            <w:tcW w:w="5044" w:type="dxa"/>
          </w:tcPr>
          <w:p w14:paraId="3C8D4A46" w14:textId="77777777" w:rsidR="00AF1EA8" w:rsidRDefault="00AF1EA8" w:rsidP="00994B11">
            <w:pPr>
              <w:rPr>
                <w:rFonts w:ascii="Arial" w:hAnsi="Arial" w:cs="Arial"/>
              </w:rPr>
            </w:pPr>
            <w:r>
              <w:rPr>
                <w:rFonts w:ascii="Arial" w:hAnsi="Arial" w:cs="Arial"/>
              </w:rPr>
              <w:t>Swivel Slurt Pole Bracker Assembly.</w:t>
            </w:r>
          </w:p>
        </w:tc>
        <w:tc>
          <w:tcPr>
            <w:tcW w:w="2326" w:type="dxa"/>
          </w:tcPr>
          <w:p w14:paraId="13672F88" w14:textId="77777777" w:rsidR="00AF1EA8" w:rsidRDefault="00AF1EA8" w:rsidP="00994B11">
            <w:pPr>
              <w:rPr>
                <w:rFonts w:ascii="Arial" w:hAnsi="Arial" w:cs="Arial"/>
              </w:rPr>
            </w:pPr>
          </w:p>
        </w:tc>
      </w:tr>
      <w:tr w:rsidR="00AF1EA8" w:rsidRPr="00283385" w14:paraId="643F326E" w14:textId="77777777" w:rsidTr="00994B11">
        <w:trPr>
          <w:trHeight w:val="600"/>
        </w:trPr>
        <w:tc>
          <w:tcPr>
            <w:tcW w:w="742" w:type="dxa"/>
          </w:tcPr>
          <w:p w14:paraId="5AE1AF43" w14:textId="77777777" w:rsidR="00AF1EA8" w:rsidRPr="00EE5409" w:rsidRDefault="00AF1EA8" w:rsidP="00994B11">
            <w:pPr>
              <w:rPr>
                <w:rFonts w:ascii="Arial" w:hAnsi="Arial" w:cs="Arial"/>
              </w:rPr>
            </w:pPr>
            <w:r w:rsidRPr="00EE5409">
              <w:rPr>
                <w:rFonts w:ascii="Arial" w:hAnsi="Arial" w:cs="Arial"/>
              </w:rPr>
              <w:t>15</w:t>
            </w:r>
          </w:p>
        </w:tc>
        <w:tc>
          <w:tcPr>
            <w:tcW w:w="1238" w:type="dxa"/>
          </w:tcPr>
          <w:p w14:paraId="1F0D87AA" w14:textId="77777777" w:rsidR="00AF1EA8" w:rsidRPr="00EE5409" w:rsidRDefault="00AF1EA8" w:rsidP="00994B11">
            <w:pPr>
              <w:rPr>
                <w:rFonts w:ascii="Arial" w:hAnsi="Arial" w:cs="Arial"/>
              </w:rPr>
            </w:pPr>
            <w:r w:rsidRPr="00EE5409">
              <w:rPr>
                <w:rFonts w:ascii="Arial" w:hAnsi="Arial" w:cs="Arial"/>
              </w:rPr>
              <w:t>10</w:t>
            </w:r>
          </w:p>
        </w:tc>
        <w:tc>
          <w:tcPr>
            <w:tcW w:w="5044" w:type="dxa"/>
          </w:tcPr>
          <w:p w14:paraId="651A54EE" w14:textId="77777777" w:rsidR="00AF1EA8" w:rsidRDefault="00AF1EA8" w:rsidP="00994B11">
            <w:pPr>
              <w:rPr>
                <w:rFonts w:ascii="Arial" w:hAnsi="Arial" w:cs="Arial"/>
              </w:rPr>
            </w:pPr>
            <w:r w:rsidRPr="00EE5409">
              <w:rPr>
                <w:rFonts w:ascii="Arial" w:hAnsi="Arial" w:cs="Arial"/>
              </w:rPr>
              <w:t>Stay Strain Isulators size 136mm length x</w:t>
            </w:r>
            <w:r>
              <w:rPr>
                <w:rFonts w:ascii="Arial" w:hAnsi="Arial" w:cs="Arial"/>
              </w:rPr>
              <w:t xml:space="preserve"> 85mm</w:t>
            </w:r>
          </w:p>
          <w:p w14:paraId="3E3915F0" w14:textId="77777777" w:rsidR="00AF1EA8" w:rsidRPr="00EE5409" w:rsidRDefault="00AF1EA8" w:rsidP="00994B11">
            <w:pPr>
              <w:rPr>
                <w:rFonts w:ascii="Arial" w:hAnsi="Arial" w:cs="Arial"/>
              </w:rPr>
            </w:pPr>
            <w:r>
              <w:rPr>
                <w:rFonts w:ascii="Arial" w:hAnsi="Arial" w:cs="Arial"/>
              </w:rPr>
              <w:t>Width (Porcelain).</w:t>
            </w:r>
          </w:p>
        </w:tc>
        <w:tc>
          <w:tcPr>
            <w:tcW w:w="2326" w:type="dxa"/>
          </w:tcPr>
          <w:p w14:paraId="2F0B6C1C" w14:textId="77777777" w:rsidR="00AF1EA8" w:rsidRPr="00283385" w:rsidRDefault="00AF1EA8" w:rsidP="00994B11">
            <w:pPr>
              <w:rPr>
                <w:rFonts w:ascii="Arial" w:hAnsi="Arial" w:cs="Arial"/>
                <w:b/>
                <w:bCs/>
              </w:rPr>
            </w:pPr>
          </w:p>
        </w:tc>
      </w:tr>
      <w:tr w:rsidR="00AF1EA8" w:rsidRPr="00283385" w14:paraId="36BA540E" w14:textId="77777777" w:rsidTr="00994B11">
        <w:trPr>
          <w:trHeight w:val="694"/>
        </w:trPr>
        <w:tc>
          <w:tcPr>
            <w:tcW w:w="742" w:type="dxa"/>
          </w:tcPr>
          <w:p w14:paraId="677E9201" w14:textId="77777777" w:rsidR="00AF1EA8" w:rsidRPr="00EE5409" w:rsidRDefault="00AF1EA8" w:rsidP="00994B11">
            <w:pPr>
              <w:rPr>
                <w:rFonts w:ascii="Arial" w:hAnsi="Arial" w:cs="Arial"/>
              </w:rPr>
            </w:pPr>
            <w:r w:rsidRPr="00EE5409">
              <w:rPr>
                <w:rFonts w:ascii="Arial" w:hAnsi="Arial" w:cs="Arial"/>
              </w:rPr>
              <w:t>16</w:t>
            </w:r>
          </w:p>
        </w:tc>
        <w:tc>
          <w:tcPr>
            <w:tcW w:w="1238" w:type="dxa"/>
          </w:tcPr>
          <w:p w14:paraId="7DB42DB7" w14:textId="77777777" w:rsidR="00AF1EA8" w:rsidRPr="00EE5409" w:rsidRDefault="00AF1EA8" w:rsidP="00994B11">
            <w:pPr>
              <w:rPr>
                <w:rFonts w:ascii="Arial" w:hAnsi="Arial" w:cs="Arial"/>
              </w:rPr>
            </w:pPr>
            <w:r w:rsidRPr="00EE5409">
              <w:rPr>
                <w:rFonts w:ascii="Arial" w:hAnsi="Arial" w:cs="Arial"/>
              </w:rPr>
              <w:t>10</w:t>
            </w:r>
          </w:p>
        </w:tc>
        <w:tc>
          <w:tcPr>
            <w:tcW w:w="5044" w:type="dxa"/>
          </w:tcPr>
          <w:p w14:paraId="044AC144" w14:textId="77777777" w:rsidR="00AF1EA8" w:rsidRDefault="00AF1EA8" w:rsidP="00994B11">
            <w:pPr>
              <w:rPr>
                <w:rFonts w:ascii="Arial" w:hAnsi="Arial" w:cs="Arial"/>
              </w:rPr>
            </w:pPr>
            <w:r w:rsidRPr="00EE5409">
              <w:rPr>
                <w:rFonts w:ascii="Arial" w:hAnsi="Arial" w:cs="Arial"/>
              </w:rPr>
              <w:t>Treaded Rod Assemblies M20 x 350mm /2 Sq</w:t>
            </w:r>
          </w:p>
          <w:p w14:paraId="42E503E0" w14:textId="77777777" w:rsidR="00AF1EA8" w:rsidRPr="00EE5409" w:rsidRDefault="00AF1EA8" w:rsidP="00994B11">
            <w:pPr>
              <w:rPr>
                <w:rFonts w:ascii="Arial" w:hAnsi="Arial" w:cs="Arial"/>
              </w:rPr>
            </w:pPr>
            <w:r>
              <w:rPr>
                <w:rFonts w:ascii="Arial" w:hAnsi="Arial" w:cs="Arial"/>
              </w:rPr>
              <w:t>Curved washers, 2 Flat washers, 2 spring washers and 4 Nuts.</w:t>
            </w:r>
          </w:p>
        </w:tc>
        <w:tc>
          <w:tcPr>
            <w:tcW w:w="2326" w:type="dxa"/>
          </w:tcPr>
          <w:p w14:paraId="66D28EBA" w14:textId="77777777" w:rsidR="00AF1EA8" w:rsidRPr="00283385" w:rsidRDefault="00AF1EA8" w:rsidP="00994B11">
            <w:pPr>
              <w:rPr>
                <w:rFonts w:ascii="Arial" w:hAnsi="Arial" w:cs="Arial"/>
                <w:b/>
                <w:bCs/>
              </w:rPr>
            </w:pPr>
          </w:p>
        </w:tc>
      </w:tr>
      <w:tr w:rsidR="00AF1EA8" w:rsidRPr="00283385" w14:paraId="054AC96A" w14:textId="77777777" w:rsidTr="00994B11">
        <w:trPr>
          <w:trHeight w:val="157"/>
        </w:trPr>
        <w:tc>
          <w:tcPr>
            <w:tcW w:w="742" w:type="dxa"/>
          </w:tcPr>
          <w:p w14:paraId="253778CD" w14:textId="77777777" w:rsidR="00AF1EA8" w:rsidRPr="00EE5409" w:rsidRDefault="00AF1EA8" w:rsidP="00994B11">
            <w:pPr>
              <w:rPr>
                <w:rFonts w:ascii="Arial" w:hAnsi="Arial" w:cs="Arial"/>
              </w:rPr>
            </w:pPr>
            <w:r w:rsidRPr="00EE5409">
              <w:rPr>
                <w:rFonts w:ascii="Arial" w:hAnsi="Arial" w:cs="Arial"/>
              </w:rPr>
              <w:t>17</w:t>
            </w:r>
          </w:p>
        </w:tc>
        <w:tc>
          <w:tcPr>
            <w:tcW w:w="1238" w:type="dxa"/>
          </w:tcPr>
          <w:p w14:paraId="5C221089" w14:textId="77777777" w:rsidR="00AF1EA8" w:rsidRPr="00EE5409" w:rsidRDefault="00AF1EA8" w:rsidP="00994B11">
            <w:pPr>
              <w:rPr>
                <w:rFonts w:ascii="Arial" w:hAnsi="Arial" w:cs="Arial"/>
              </w:rPr>
            </w:pPr>
            <w:r w:rsidRPr="00EE5409">
              <w:rPr>
                <w:rFonts w:ascii="Arial" w:hAnsi="Arial" w:cs="Arial"/>
              </w:rPr>
              <w:t>20</w:t>
            </w:r>
          </w:p>
        </w:tc>
        <w:tc>
          <w:tcPr>
            <w:tcW w:w="5044" w:type="dxa"/>
          </w:tcPr>
          <w:p w14:paraId="21E13D39" w14:textId="77777777" w:rsidR="00AF1EA8" w:rsidRPr="00EE5409" w:rsidRDefault="00AF1EA8" w:rsidP="00994B11">
            <w:pPr>
              <w:rPr>
                <w:rFonts w:ascii="Arial" w:hAnsi="Arial" w:cs="Arial"/>
              </w:rPr>
            </w:pPr>
            <w:r w:rsidRPr="00EE5409">
              <w:rPr>
                <w:rFonts w:ascii="Arial" w:hAnsi="Arial" w:cs="Arial"/>
              </w:rPr>
              <w:t>M20 Eye Nuts</w:t>
            </w:r>
          </w:p>
        </w:tc>
        <w:tc>
          <w:tcPr>
            <w:tcW w:w="2326" w:type="dxa"/>
          </w:tcPr>
          <w:p w14:paraId="58F68B4C" w14:textId="77777777" w:rsidR="00AF1EA8" w:rsidRPr="00283385" w:rsidRDefault="00AF1EA8" w:rsidP="00994B11">
            <w:pPr>
              <w:rPr>
                <w:rFonts w:ascii="Arial" w:hAnsi="Arial" w:cs="Arial"/>
                <w:b/>
                <w:bCs/>
              </w:rPr>
            </w:pPr>
          </w:p>
        </w:tc>
      </w:tr>
      <w:tr w:rsidR="00AF1EA8" w:rsidRPr="00283385" w14:paraId="2201BA33" w14:textId="77777777" w:rsidTr="00994B11">
        <w:trPr>
          <w:trHeight w:val="157"/>
        </w:trPr>
        <w:tc>
          <w:tcPr>
            <w:tcW w:w="742" w:type="dxa"/>
          </w:tcPr>
          <w:p w14:paraId="211DA314" w14:textId="77777777" w:rsidR="00AF1EA8" w:rsidRPr="00EE5409" w:rsidRDefault="00AF1EA8" w:rsidP="00994B11">
            <w:pPr>
              <w:rPr>
                <w:rFonts w:ascii="Arial" w:hAnsi="Arial" w:cs="Arial"/>
              </w:rPr>
            </w:pPr>
            <w:r w:rsidRPr="00EE5409">
              <w:rPr>
                <w:rFonts w:ascii="Arial" w:hAnsi="Arial" w:cs="Arial"/>
              </w:rPr>
              <w:t>18</w:t>
            </w:r>
          </w:p>
        </w:tc>
        <w:tc>
          <w:tcPr>
            <w:tcW w:w="1238" w:type="dxa"/>
          </w:tcPr>
          <w:p w14:paraId="0905F941" w14:textId="77777777" w:rsidR="00AF1EA8" w:rsidRPr="00EE5409" w:rsidRDefault="00AF1EA8" w:rsidP="00994B11">
            <w:pPr>
              <w:rPr>
                <w:rFonts w:ascii="Arial" w:hAnsi="Arial" w:cs="Arial"/>
              </w:rPr>
            </w:pPr>
            <w:r w:rsidRPr="00EE5409">
              <w:rPr>
                <w:rFonts w:ascii="Arial" w:hAnsi="Arial" w:cs="Arial"/>
              </w:rPr>
              <w:t>50</w:t>
            </w:r>
          </w:p>
        </w:tc>
        <w:tc>
          <w:tcPr>
            <w:tcW w:w="5044" w:type="dxa"/>
          </w:tcPr>
          <w:p w14:paraId="4537F4ED" w14:textId="77777777" w:rsidR="00AF1EA8" w:rsidRPr="00EE5409" w:rsidRDefault="00AF1EA8" w:rsidP="00994B11">
            <w:pPr>
              <w:rPr>
                <w:rFonts w:ascii="Arial" w:hAnsi="Arial" w:cs="Arial"/>
              </w:rPr>
            </w:pPr>
            <w:r w:rsidRPr="00EE5409">
              <w:rPr>
                <w:rFonts w:ascii="Arial" w:hAnsi="Arial" w:cs="Arial"/>
              </w:rPr>
              <w:t xml:space="preserve">TTD 151 Bundle conductor connectors </w:t>
            </w:r>
          </w:p>
          <w:p w14:paraId="0EBBF86D" w14:textId="77777777" w:rsidR="00AF1EA8" w:rsidRPr="00EE5409" w:rsidRDefault="00AF1EA8" w:rsidP="00994B11">
            <w:pPr>
              <w:rPr>
                <w:rFonts w:ascii="Arial" w:hAnsi="Arial" w:cs="Arial"/>
              </w:rPr>
            </w:pPr>
            <w:r w:rsidRPr="00EE5409">
              <w:rPr>
                <w:rFonts w:ascii="Arial" w:hAnsi="Arial" w:cs="Arial"/>
              </w:rPr>
              <w:t xml:space="preserve">25-95mm Main/6-35mm tap. </w:t>
            </w:r>
          </w:p>
        </w:tc>
        <w:tc>
          <w:tcPr>
            <w:tcW w:w="2326" w:type="dxa"/>
          </w:tcPr>
          <w:p w14:paraId="5C361648" w14:textId="77777777" w:rsidR="00AF1EA8" w:rsidRPr="00283385" w:rsidRDefault="00AF1EA8" w:rsidP="00994B11">
            <w:pPr>
              <w:rPr>
                <w:rFonts w:ascii="Arial" w:hAnsi="Arial" w:cs="Arial"/>
                <w:b/>
                <w:bCs/>
              </w:rPr>
            </w:pPr>
          </w:p>
        </w:tc>
      </w:tr>
      <w:tr w:rsidR="00AF1EA8" w:rsidRPr="00283385" w14:paraId="7A447C09" w14:textId="77777777" w:rsidTr="00994B11">
        <w:trPr>
          <w:trHeight w:val="157"/>
        </w:trPr>
        <w:tc>
          <w:tcPr>
            <w:tcW w:w="742" w:type="dxa"/>
          </w:tcPr>
          <w:p w14:paraId="3750FB8A" w14:textId="77777777" w:rsidR="00AF1EA8" w:rsidRPr="00EE5409" w:rsidRDefault="00AF1EA8" w:rsidP="00994B11">
            <w:pPr>
              <w:rPr>
                <w:rFonts w:ascii="Arial" w:hAnsi="Arial" w:cs="Arial"/>
              </w:rPr>
            </w:pPr>
            <w:r>
              <w:rPr>
                <w:rFonts w:ascii="Arial" w:hAnsi="Arial" w:cs="Arial"/>
              </w:rPr>
              <w:t>19</w:t>
            </w:r>
          </w:p>
        </w:tc>
        <w:tc>
          <w:tcPr>
            <w:tcW w:w="1238" w:type="dxa"/>
          </w:tcPr>
          <w:p w14:paraId="38CE9BC6" w14:textId="77777777" w:rsidR="00AF1EA8" w:rsidRPr="00EE5409" w:rsidRDefault="00AF1EA8" w:rsidP="00994B11">
            <w:pPr>
              <w:rPr>
                <w:rFonts w:ascii="Arial" w:hAnsi="Arial" w:cs="Arial"/>
              </w:rPr>
            </w:pPr>
            <w:r>
              <w:rPr>
                <w:rFonts w:ascii="Arial" w:hAnsi="Arial" w:cs="Arial"/>
              </w:rPr>
              <w:t>20</w:t>
            </w:r>
          </w:p>
        </w:tc>
        <w:tc>
          <w:tcPr>
            <w:tcW w:w="5044" w:type="dxa"/>
          </w:tcPr>
          <w:p w14:paraId="693ACF12" w14:textId="77777777" w:rsidR="00AF1EA8" w:rsidRDefault="00AF1EA8" w:rsidP="00994B11">
            <w:pPr>
              <w:rPr>
                <w:rFonts w:ascii="Arial" w:hAnsi="Arial" w:cs="Arial"/>
              </w:rPr>
            </w:pPr>
            <w:r>
              <w:rPr>
                <w:rFonts w:ascii="Arial" w:hAnsi="Arial" w:cs="Arial"/>
              </w:rPr>
              <w:t>TTD 201 Bundle Conductor Connectors 35mm</w:t>
            </w:r>
          </w:p>
          <w:p w14:paraId="1026E512" w14:textId="77777777" w:rsidR="00AF1EA8" w:rsidRPr="00EE5409" w:rsidRDefault="00AF1EA8" w:rsidP="00994B11">
            <w:pPr>
              <w:rPr>
                <w:rFonts w:ascii="Arial" w:hAnsi="Arial" w:cs="Arial"/>
              </w:rPr>
            </w:pPr>
            <w:r>
              <w:rPr>
                <w:rFonts w:ascii="Arial" w:hAnsi="Arial" w:cs="Arial"/>
              </w:rPr>
              <w:t>Main 25-95mm.</w:t>
            </w:r>
          </w:p>
        </w:tc>
        <w:tc>
          <w:tcPr>
            <w:tcW w:w="2326" w:type="dxa"/>
          </w:tcPr>
          <w:p w14:paraId="3F2E9CDC" w14:textId="77777777" w:rsidR="00AF1EA8" w:rsidRPr="00283385" w:rsidRDefault="00AF1EA8" w:rsidP="00994B11">
            <w:pPr>
              <w:rPr>
                <w:rFonts w:ascii="Arial" w:hAnsi="Arial" w:cs="Arial"/>
                <w:b/>
                <w:bCs/>
              </w:rPr>
            </w:pPr>
          </w:p>
        </w:tc>
      </w:tr>
      <w:tr w:rsidR="00AF1EA8" w:rsidRPr="00016B29" w14:paraId="5AC5E3E3" w14:textId="77777777" w:rsidTr="00994B11">
        <w:trPr>
          <w:trHeight w:val="157"/>
        </w:trPr>
        <w:tc>
          <w:tcPr>
            <w:tcW w:w="742" w:type="dxa"/>
          </w:tcPr>
          <w:p w14:paraId="3057567D" w14:textId="77777777" w:rsidR="00AF1EA8" w:rsidRPr="00016B29" w:rsidRDefault="00AF1EA8" w:rsidP="00994B11">
            <w:pPr>
              <w:rPr>
                <w:rFonts w:ascii="Arial" w:hAnsi="Arial" w:cs="Arial"/>
              </w:rPr>
            </w:pPr>
            <w:r w:rsidRPr="00016B29">
              <w:rPr>
                <w:rFonts w:ascii="Arial" w:hAnsi="Arial" w:cs="Arial"/>
              </w:rPr>
              <w:t>20</w:t>
            </w:r>
          </w:p>
        </w:tc>
        <w:tc>
          <w:tcPr>
            <w:tcW w:w="1238" w:type="dxa"/>
          </w:tcPr>
          <w:p w14:paraId="219DBE92" w14:textId="77777777" w:rsidR="00AF1EA8" w:rsidRPr="00016B29" w:rsidRDefault="00AF1EA8" w:rsidP="00994B11">
            <w:pPr>
              <w:rPr>
                <w:rFonts w:ascii="Arial" w:hAnsi="Arial" w:cs="Arial"/>
              </w:rPr>
            </w:pPr>
            <w:r>
              <w:rPr>
                <w:rFonts w:ascii="Arial" w:hAnsi="Arial" w:cs="Arial"/>
              </w:rPr>
              <w:t>6</w:t>
            </w:r>
            <w:r w:rsidRPr="00016B29">
              <w:rPr>
                <w:rFonts w:ascii="Arial" w:hAnsi="Arial" w:cs="Arial"/>
              </w:rPr>
              <w:t>x30m Rolls</w:t>
            </w:r>
          </w:p>
        </w:tc>
        <w:tc>
          <w:tcPr>
            <w:tcW w:w="5044" w:type="dxa"/>
          </w:tcPr>
          <w:p w14:paraId="3BA4B39E" w14:textId="77777777" w:rsidR="00AF1EA8" w:rsidRPr="00016B29" w:rsidRDefault="00AF1EA8" w:rsidP="00994B11">
            <w:pPr>
              <w:rPr>
                <w:rFonts w:ascii="Arial" w:hAnsi="Arial" w:cs="Arial"/>
              </w:rPr>
            </w:pPr>
            <w:r w:rsidRPr="00016B29">
              <w:rPr>
                <w:rFonts w:ascii="Arial" w:hAnsi="Arial" w:cs="Arial"/>
              </w:rPr>
              <w:t>Stainless Steel Strapping 19 x 0,7mm.</w:t>
            </w:r>
          </w:p>
        </w:tc>
        <w:tc>
          <w:tcPr>
            <w:tcW w:w="2326" w:type="dxa"/>
          </w:tcPr>
          <w:p w14:paraId="388B804D" w14:textId="77777777" w:rsidR="00AF1EA8" w:rsidRPr="00016B29" w:rsidRDefault="00AF1EA8" w:rsidP="00994B11">
            <w:pPr>
              <w:rPr>
                <w:rFonts w:ascii="Arial" w:hAnsi="Arial" w:cs="Arial"/>
                <w:b/>
                <w:bCs/>
              </w:rPr>
            </w:pPr>
          </w:p>
        </w:tc>
      </w:tr>
      <w:tr w:rsidR="00AF1EA8" w:rsidRPr="00016B29" w14:paraId="6EFCA81E" w14:textId="77777777" w:rsidTr="00994B11">
        <w:trPr>
          <w:trHeight w:val="157"/>
        </w:trPr>
        <w:tc>
          <w:tcPr>
            <w:tcW w:w="742" w:type="dxa"/>
          </w:tcPr>
          <w:p w14:paraId="74C4541A" w14:textId="77777777" w:rsidR="00AF1EA8" w:rsidRPr="00016B29" w:rsidRDefault="00AF1EA8" w:rsidP="00994B11">
            <w:pPr>
              <w:rPr>
                <w:rFonts w:ascii="Arial" w:hAnsi="Arial" w:cs="Arial"/>
              </w:rPr>
            </w:pPr>
            <w:r w:rsidRPr="00016B29">
              <w:rPr>
                <w:rFonts w:ascii="Arial" w:hAnsi="Arial" w:cs="Arial"/>
              </w:rPr>
              <w:t>21</w:t>
            </w:r>
          </w:p>
        </w:tc>
        <w:tc>
          <w:tcPr>
            <w:tcW w:w="1238" w:type="dxa"/>
          </w:tcPr>
          <w:p w14:paraId="2ADB6514" w14:textId="77777777" w:rsidR="00AF1EA8" w:rsidRPr="00016B29" w:rsidRDefault="00AF1EA8" w:rsidP="00994B11">
            <w:pPr>
              <w:rPr>
                <w:rFonts w:ascii="Arial" w:hAnsi="Arial" w:cs="Arial"/>
              </w:rPr>
            </w:pPr>
            <w:r w:rsidRPr="00016B29">
              <w:rPr>
                <w:rFonts w:ascii="Arial" w:hAnsi="Arial" w:cs="Arial"/>
              </w:rPr>
              <w:t>3xBoxes</w:t>
            </w:r>
          </w:p>
          <w:p w14:paraId="3DC17F04" w14:textId="77777777" w:rsidR="00AF1EA8" w:rsidRPr="00016B29" w:rsidRDefault="00AF1EA8" w:rsidP="00994B11">
            <w:pPr>
              <w:rPr>
                <w:rFonts w:ascii="Arial" w:hAnsi="Arial" w:cs="Arial"/>
              </w:rPr>
            </w:pPr>
            <w:r w:rsidRPr="00016B29">
              <w:rPr>
                <w:rFonts w:ascii="Arial" w:hAnsi="Arial" w:cs="Arial"/>
              </w:rPr>
              <w:t>Buckles 100 per box</w:t>
            </w:r>
          </w:p>
        </w:tc>
        <w:tc>
          <w:tcPr>
            <w:tcW w:w="5044" w:type="dxa"/>
          </w:tcPr>
          <w:p w14:paraId="4332929F" w14:textId="77777777" w:rsidR="00AF1EA8" w:rsidRPr="00016B29" w:rsidRDefault="00AF1EA8" w:rsidP="00994B11">
            <w:pPr>
              <w:rPr>
                <w:rFonts w:ascii="Arial" w:hAnsi="Arial" w:cs="Arial"/>
              </w:rPr>
            </w:pPr>
            <w:r w:rsidRPr="00016B29">
              <w:rPr>
                <w:rFonts w:ascii="Arial" w:hAnsi="Arial" w:cs="Arial"/>
              </w:rPr>
              <w:t>Buckles for stainless steel strapping 19x0,7mm</w:t>
            </w:r>
          </w:p>
        </w:tc>
        <w:tc>
          <w:tcPr>
            <w:tcW w:w="2326" w:type="dxa"/>
          </w:tcPr>
          <w:p w14:paraId="062FB342" w14:textId="77777777" w:rsidR="00AF1EA8" w:rsidRPr="00016B29" w:rsidRDefault="00AF1EA8" w:rsidP="00994B11">
            <w:pPr>
              <w:rPr>
                <w:rFonts w:ascii="Arial" w:hAnsi="Arial" w:cs="Arial"/>
                <w:b/>
                <w:bCs/>
              </w:rPr>
            </w:pPr>
          </w:p>
        </w:tc>
      </w:tr>
      <w:tr w:rsidR="00AF1EA8" w:rsidRPr="00016B29" w14:paraId="358A476C" w14:textId="77777777" w:rsidTr="00994B11">
        <w:trPr>
          <w:trHeight w:val="157"/>
        </w:trPr>
        <w:tc>
          <w:tcPr>
            <w:tcW w:w="742" w:type="dxa"/>
          </w:tcPr>
          <w:p w14:paraId="6DCA6921" w14:textId="77777777" w:rsidR="00AF1EA8" w:rsidRPr="00016B29" w:rsidRDefault="00AF1EA8" w:rsidP="00994B11">
            <w:pPr>
              <w:rPr>
                <w:rFonts w:ascii="Arial" w:hAnsi="Arial" w:cs="Arial"/>
              </w:rPr>
            </w:pPr>
            <w:r w:rsidRPr="00016B29">
              <w:rPr>
                <w:rFonts w:ascii="Arial" w:hAnsi="Arial" w:cs="Arial"/>
              </w:rPr>
              <w:lastRenderedPageBreak/>
              <w:t>22</w:t>
            </w:r>
          </w:p>
        </w:tc>
        <w:tc>
          <w:tcPr>
            <w:tcW w:w="1238" w:type="dxa"/>
          </w:tcPr>
          <w:p w14:paraId="092FF5ED" w14:textId="77777777" w:rsidR="00AF1EA8" w:rsidRPr="00016B29" w:rsidRDefault="00AF1EA8" w:rsidP="00994B11">
            <w:pPr>
              <w:rPr>
                <w:rFonts w:ascii="Arial" w:hAnsi="Arial" w:cs="Arial"/>
              </w:rPr>
            </w:pPr>
            <w:r w:rsidRPr="00016B29">
              <w:rPr>
                <w:rFonts w:ascii="Arial" w:hAnsi="Arial" w:cs="Arial"/>
              </w:rPr>
              <w:t>50</w:t>
            </w:r>
          </w:p>
        </w:tc>
        <w:tc>
          <w:tcPr>
            <w:tcW w:w="5044" w:type="dxa"/>
          </w:tcPr>
          <w:p w14:paraId="0FFA3DF9" w14:textId="77777777" w:rsidR="00AF1EA8" w:rsidRPr="00016B29" w:rsidRDefault="00AF1EA8" w:rsidP="00994B11">
            <w:pPr>
              <w:rPr>
                <w:rFonts w:ascii="Arial" w:hAnsi="Arial" w:cs="Arial"/>
              </w:rPr>
            </w:pPr>
            <w:r w:rsidRPr="00016B29">
              <w:rPr>
                <w:rFonts w:ascii="Arial" w:hAnsi="Arial" w:cs="Arial"/>
              </w:rPr>
              <w:t>PG Clamps Aluminium 2 Bolt Range 6,6 mm to 18,9 mm.</w:t>
            </w:r>
          </w:p>
        </w:tc>
        <w:tc>
          <w:tcPr>
            <w:tcW w:w="2326" w:type="dxa"/>
          </w:tcPr>
          <w:p w14:paraId="0E2827C4" w14:textId="77777777" w:rsidR="00AF1EA8" w:rsidRPr="00016B29" w:rsidRDefault="00AF1EA8" w:rsidP="00994B11">
            <w:pPr>
              <w:rPr>
                <w:rFonts w:ascii="Arial" w:hAnsi="Arial" w:cs="Arial"/>
                <w:b/>
                <w:bCs/>
              </w:rPr>
            </w:pPr>
          </w:p>
        </w:tc>
      </w:tr>
      <w:tr w:rsidR="00AF1EA8" w:rsidRPr="00016B29" w14:paraId="51D4D0ED" w14:textId="77777777" w:rsidTr="00994B11">
        <w:trPr>
          <w:trHeight w:val="157"/>
        </w:trPr>
        <w:tc>
          <w:tcPr>
            <w:tcW w:w="742" w:type="dxa"/>
          </w:tcPr>
          <w:p w14:paraId="14E2BD13" w14:textId="77777777" w:rsidR="00AF1EA8" w:rsidRPr="00815AE3" w:rsidRDefault="00AF1EA8" w:rsidP="00994B11">
            <w:pPr>
              <w:rPr>
                <w:rFonts w:ascii="Arial" w:hAnsi="Arial" w:cs="Arial"/>
              </w:rPr>
            </w:pPr>
            <w:r w:rsidRPr="00815AE3">
              <w:rPr>
                <w:rFonts w:ascii="Arial" w:hAnsi="Arial" w:cs="Arial"/>
              </w:rPr>
              <w:t>23</w:t>
            </w:r>
          </w:p>
        </w:tc>
        <w:tc>
          <w:tcPr>
            <w:tcW w:w="1238" w:type="dxa"/>
          </w:tcPr>
          <w:p w14:paraId="597C3647" w14:textId="77777777" w:rsidR="00AF1EA8" w:rsidRPr="00815AE3" w:rsidRDefault="00AF1EA8" w:rsidP="00994B11">
            <w:pPr>
              <w:rPr>
                <w:rFonts w:ascii="Arial" w:hAnsi="Arial" w:cs="Arial"/>
              </w:rPr>
            </w:pPr>
            <w:r w:rsidRPr="00815AE3">
              <w:rPr>
                <w:rFonts w:ascii="Arial" w:hAnsi="Arial" w:cs="Arial"/>
              </w:rPr>
              <w:t>50</w:t>
            </w:r>
          </w:p>
        </w:tc>
        <w:tc>
          <w:tcPr>
            <w:tcW w:w="5044" w:type="dxa"/>
          </w:tcPr>
          <w:p w14:paraId="0D3B1A5D" w14:textId="77777777" w:rsidR="00AF1EA8" w:rsidRPr="00815AE3" w:rsidRDefault="00AF1EA8" w:rsidP="00994B11">
            <w:pPr>
              <w:rPr>
                <w:rFonts w:ascii="Arial" w:hAnsi="Arial" w:cs="Arial"/>
              </w:rPr>
            </w:pPr>
            <w:r w:rsidRPr="00815AE3">
              <w:rPr>
                <w:rFonts w:ascii="Arial" w:hAnsi="Arial" w:cs="Arial"/>
              </w:rPr>
              <w:t>Line Ta</w:t>
            </w:r>
            <w:r>
              <w:rPr>
                <w:rFonts w:ascii="Arial" w:hAnsi="Arial" w:cs="Arial"/>
              </w:rPr>
              <w:t>p</w:t>
            </w:r>
            <w:r w:rsidRPr="00815AE3">
              <w:rPr>
                <w:rFonts w:ascii="Arial" w:hAnsi="Arial" w:cs="Arial"/>
              </w:rPr>
              <w:t>s/Brass Slot width 8,3mm.</w:t>
            </w:r>
          </w:p>
        </w:tc>
        <w:tc>
          <w:tcPr>
            <w:tcW w:w="2326" w:type="dxa"/>
          </w:tcPr>
          <w:p w14:paraId="2F6F09B9" w14:textId="77777777" w:rsidR="00AF1EA8" w:rsidRPr="00016B29" w:rsidRDefault="00AF1EA8" w:rsidP="00994B11">
            <w:pPr>
              <w:rPr>
                <w:rFonts w:ascii="Arial" w:hAnsi="Arial" w:cs="Arial"/>
                <w:b/>
                <w:bCs/>
              </w:rPr>
            </w:pPr>
          </w:p>
        </w:tc>
      </w:tr>
      <w:tr w:rsidR="00AF1EA8" w:rsidRPr="00016B29" w14:paraId="41473326" w14:textId="77777777" w:rsidTr="00994B11">
        <w:trPr>
          <w:trHeight w:val="157"/>
        </w:trPr>
        <w:tc>
          <w:tcPr>
            <w:tcW w:w="742" w:type="dxa"/>
          </w:tcPr>
          <w:p w14:paraId="6C600251" w14:textId="77777777" w:rsidR="00AF1EA8" w:rsidRPr="00815AE3" w:rsidRDefault="00AF1EA8" w:rsidP="00994B11">
            <w:pPr>
              <w:rPr>
                <w:rFonts w:ascii="Arial" w:hAnsi="Arial" w:cs="Arial"/>
              </w:rPr>
            </w:pPr>
            <w:r w:rsidRPr="00815AE3">
              <w:rPr>
                <w:rFonts w:ascii="Arial" w:hAnsi="Arial" w:cs="Arial"/>
              </w:rPr>
              <w:t>24</w:t>
            </w:r>
          </w:p>
        </w:tc>
        <w:tc>
          <w:tcPr>
            <w:tcW w:w="1238" w:type="dxa"/>
          </w:tcPr>
          <w:p w14:paraId="3A45BEAF" w14:textId="77777777" w:rsidR="00AF1EA8" w:rsidRPr="00815AE3" w:rsidRDefault="00AF1EA8" w:rsidP="00994B11">
            <w:pPr>
              <w:rPr>
                <w:rFonts w:ascii="Arial" w:hAnsi="Arial" w:cs="Arial"/>
              </w:rPr>
            </w:pPr>
            <w:r w:rsidRPr="00815AE3">
              <w:rPr>
                <w:rFonts w:ascii="Arial" w:hAnsi="Arial" w:cs="Arial"/>
              </w:rPr>
              <w:t>10</w:t>
            </w:r>
          </w:p>
        </w:tc>
        <w:tc>
          <w:tcPr>
            <w:tcW w:w="5044" w:type="dxa"/>
          </w:tcPr>
          <w:p w14:paraId="20B110B9" w14:textId="77777777" w:rsidR="00AF1EA8" w:rsidRPr="00815AE3" w:rsidRDefault="00AF1EA8" w:rsidP="00994B11">
            <w:pPr>
              <w:rPr>
                <w:rFonts w:ascii="Arial" w:hAnsi="Arial" w:cs="Arial"/>
              </w:rPr>
            </w:pPr>
            <w:r w:rsidRPr="00815AE3">
              <w:rPr>
                <w:rFonts w:ascii="Arial" w:hAnsi="Arial" w:cs="Arial"/>
              </w:rPr>
              <w:t xml:space="preserve">Threaded Rod Assemblies M20 x 600mm </w:t>
            </w:r>
          </w:p>
          <w:p w14:paraId="43DB582E" w14:textId="77777777" w:rsidR="00AF1EA8" w:rsidRPr="00815AE3" w:rsidRDefault="00AF1EA8" w:rsidP="00994B11">
            <w:pPr>
              <w:rPr>
                <w:rFonts w:ascii="Arial" w:hAnsi="Arial" w:cs="Arial"/>
              </w:rPr>
            </w:pPr>
            <w:r w:rsidRPr="00815AE3">
              <w:rPr>
                <w:rFonts w:ascii="Arial" w:hAnsi="Arial" w:cs="Arial"/>
              </w:rPr>
              <w:t>4 Sq Curved washers  5 Flat washers, 2 spring washers 6 Nuts.</w:t>
            </w:r>
          </w:p>
        </w:tc>
        <w:tc>
          <w:tcPr>
            <w:tcW w:w="2326" w:type="dxa"/>
          </w:tcPr>
          <w:p w14:paraId="50D2C7C8" w14:textId="77777777" w:rsidR="00AF1EA8" w:rsidRPr="00016B29" w:rsidRDefault="00AF1EA8" w:rsidP="00994B11">
            <w:pPr>
              <w:rPr>
                <w:rFonts w:ascii="Arial" w:hAnsi="Arial" w:cs="Arial"/>
                <w:b/>
                <w:bCs/>
              </w:rPr>
            </w:pPr>
          </w:p>
        </w:tc>
      </w:tr>
      <w:tr w:rsidR="00AF1EA8" w:rsidRPr="00016B29" w14:paraId="0C9F0F8B" w14:textId="77777777" w:rsidTr="00994B11">
        <w:trPr>
          <w:trHeight w:val="157"/>
        </w:trPr>
        <w:tc>
          <w:tcPr>
            <w:tcW w:w="742" w:type="dxa"/>
          </w:tcPr>
          <w:p w14:paraId="63821D6E" w14:textId="77777777" w:rsidR="00AF1EA8" w:rsidRPr="00815AE3" w:rsidRDefault="00AF1EA8" w:rsidP="00994B11">
            <w:pPr>
              <w:rPr>
                <w:rFonts w:ascii="Arial" w:hAnsi="Arial" w:cs="Arial"/>
              </w:rPr>
            </w:pPr>
            <w:r>
              <w:rPr>
                <w:rFonts w:ascii="Arial" w:hAnsi="Arial" w:cs="Arial"/>
              </w:rPr>
              <w:t>25</w:t>
            </w:r>
          </w:p>
        </w:tc>
        <w:tc>
          <w:tcPr>
            <w:tcW w:w="1238" w:type="dxa"/>
          </w:tcPr>
          <w:p w14:paraId="11B002FE" w14:textId="77777777" w:rsidR="00AF1EA8" w:rsidRPr="00815AE3" w:rsidRDefault="00AF1EA8" w:rsidP="00994B11">
            <w:pPr>
              <w:rPr>
                <w:rFonts w:ascii="Arial" w:hAnsi="Arial" w:cs="Arial"/>
              </w:rPr>
            </w:pPr>
            <w:r>
              <w:rPr>
                <w:rFonts w:ascii="Arial" w:hAnsi="Arial" w:cs="Arial"/>
              </w:rPr>
              <w:t>10</w:t>
            </w:r>
          </w:p>
        </w:tc>
        <w:tc>
          <w:tcPr>
            <w:tcW w:w="5044" w:type="dxa"/>
          </w:tcPr>
          <w:p w14:paraId="286F91AF" w14:textId="77777777" w:rsidR="00AF1EA8" w:rsidRPr="00815AE3" w:rsidRDefault="00AF1EA8" w:rsidP="00994B11">
            <w:pPr>
              <w:rPr>
                <w:rFonts w:ascii="Arial" w:hAnsi="Arial" w:cs="Arial"/>
              </w:rPr>
            </w:pPr>
            <w:r>
              <w:rPr>
                <w:rFonts w:ascii="Arial" w:hAnsi="Arial" w:cs="Arial"/>
              </w:rPr>
              <w:t>Pole Box 4 way with dinrail and neutral bar to connected house services.</w:t>
            </w:r>
          </w:p>
        </w:tc>
        <w:tc>
          <w:tcPr>
            <w:tcW w:w="2326" w:type="dxa"/>
          </w:tcPr>
          <w:p w14:paraId="5B349E05" w14:textId="77777777" w:rsidR="00AF1EA8" w:rsidRPr="00016B29" w:rsidRDefault="00AF1EA8" w:rsidP="00994B11">
            <w:pPr>
              <w:rPr>
                <w:rFonts w:ascii="Arial" w:hAnsi="Arial" w:cs="Arial"/>
                <w:b/>
                <w:bCs/>
              </w:rPr>
            </w:pPr>
          </w:p>
        </w:tc>
      </w:tr>
      <w:tr w:rsidR="00AF1EA8" w:rsidRPr="00016B29" w14:paraId="312D6BB4" w14:textId="77777777" w:rsidTr="00994B11">
        <w:trPr>
          <w:trHeight w:val="157"/>
        </w:trPr>
        <w:tc>
          <w:tcPr>
            <w:tcW w:w="742" w:type="dxa"/>
          </w:tcPr>
          <w:p w14:paraId="4D240649" w14:textId="77777777" w:rsidR="00AF1EA8" w:rsidRPr="00815AE3" w:rsidRDefault="00AF1EA8" w:rsidP="00994B11">
            <w:pPr>
              <w:rPr>
                <w:rFonts w:ascii="Arial" w:hAnsi="Arial" w:cs="Arial"/>
              </w:rPr>
            </w:pPr>
            <w:r>
              <w:rPr>
                <w:rFonts w:ascii="Arial" w:hAnsi="Arial" w:cs="Arial"/>
              </w:rPr>
              <w:t>26</w:t>
            </w:r>
          </w:p>
        </w:tc>
        <w:tc>
          <w:tcPr>
            <w:tcW w:w="1238" w:type="dxa"/>
          </w:tcPr>
          <w:p w14:paraId="7A120099" w14:textId="77777777" w:rsidR="00AF1EA8" w:rsidRPr="00815AE3" w:rsidRDefault="00AF1EA8" w:rsidP="00994B11">
            <w:pPr>
              <w:rPr>
                <w:rFonts w:ascii="Arial" w:hAnsi="Arial" w:cs="Arial"/>
              </w:rPr>
            </w:pPr>
            <w:r>
              <w:rPr>
                <w:rFonts w:ascii="Arial" w:hAnsi="Arial" w:cs="Arial"/>
              </w:rPr>
              <w:t>20</w:t>
            </w:r>
          </w:p>
        </w:tc>
        <w:tc>
          <w:tcPr>
            <w:tcW w:w="5044" w:type="dxa"/>
          </w:tcPr>
          <w:p w14:paraId="1FADE4DF" w14:textId="77777777" w:rsidR="00AF1EA8" w:rsidRPr="00815AE3" w:rsidRDefault="00AF1EA8" w:rsidP="00994B11">
            <w:pPr>
              <w:rPr>
                <w:rFonts w:ascii="Arial" w:hAnsi="Arial" w:cs="Arial"/>
              </w:rPr>
            </w:pPr>
            <w:r>
              <w:rPr>
                <w:rFonts w:ascii="Arial" w:hAnsi="Arial" w:cs="Arial"/>
              </w:rPr>
              <w:t>60 Amp single phase Circuit Breakers 6 KA  rating curve 2/Dinrail.</w:t>
            </w:r>
          </w:p>
        </w:tc>
        <w:tc>
          <w:tcPr>
            <w:tcW w:w="2326" w:type="dxa"/>
          </w:tcPr>
          <w:p w14:paraId="6D31F914" w14:textId="77777777" w:rsidR="00AF1EA8" w:rsidRPr="00016B29" w:rsidRDefault="00AF1EA8" w:rsidP="00994B11">
            <w:pPr>
              <w:rPr>
                <w:rFonts w:ascii="Arial" w:hAnsi="Arial" w:cs="Arial"/>
                <w:b/>
                <w:bCs/>
              </w:rPr>
            </w:pPr>
          </w:p>
        </w:tc>
      </w:tr>
    </w:tbl>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BDBA5F9" w14:textId="02BCBAB0" w:rsidR="00AF1EA8" w:rsidRDefault="00AF1EA8" w:rsidP="007E40AE">
      <w:pPr>
        <w:autoSpaceDE w:val="0"/>
        <w:autoSpaceDN w:val="0"/>
        <w:adjustRightInd w:val="0"/>
        <w:rPr>
          <w:color w:val="000000"/>
        </w:rPr>
      </w:pPr>
    </w:p>
    <w:p w14:paraId="1D52B36D" w14:textId="30D45930" w:rsidR="00FC5EC2" w:rsidRDefault="00FC5EC2" w:rsidP="007E40AE">
      <w:pPr>
        <w:autoSpaceDE w:val="0"/>
        <w:autoSpaceDN w:val="0"/>
        <w:adjustRightInd w:val="0"/>
        <w:rPr>
          <w:color w:val="000000"/>
        </w:rPr>
      </w:pPr>
      <w:r>
        <w:rPr>
          <w:color w:val="000000"/>
        </w:rPr>
        <w:t>Total price exc vat: ________________________</w:t>
      </w:r>
    </w:p>
    <w:p w14:paraId="5D6E58A2" w14:textId="6D4B22A7" w:rsidR="00FC5EC2" w:rsidRDefault="00FC5EC2" w:rsidP="007E40AE">
      <w:pPr>
        <w:autoSpaceDE w:val="0"/>
        <w:autoSpaceDN w:val="0"/>
        <w:adjustRightInd w:val="0"/>
        <w:rPr>
          <w:color w:val="000000"/>
        </w:rPr>
      </w:pPr>
    </w:p>
    <w:p w14:paraId="7A054984" w14:textId="0591DC2A" w:rsidR="00FC5EC2" w:rsidRDefault="00FC5EC2" w:rsidP="007E40AE">
      <w:pPr>
        <w:autoSpaceDE w:val="0"/>
        <w:autoSpaceDN w:val="0"/>
        <w:adjustRightInd w:val="0"/>
        <w:rPr>
          <w:color w:val="000000"/>
        </w:rPr>
      </w:pPr>
      <w:r>
        <w:rPr>
          <w:color w:val="000000"/>
        </w:rPr>
        <w:t>Vat (if registered):_________________________</w:t>
      </w:r>
    </w:p>
    <w:p w14:paraId="47B7E198" w14:textId="74564FBE" w:rsidR="00FC5EC2" w:rsidRDefault="00FC5EC2" w:rsidP="007E40AE">
      <w:pPr>
        <w:autoSpaceDE w:val="0"/>
        <w:autoSpaceDN w:val="0"/>
        <w:adjustRightInd w:val="0"/>
        <w:rPr>
          <w:color w:val="000000"/>
        </w:rPr>
      </w:pPr>
    </w:p>
    <w:p w14:paraId="2E3E2FD3" w14:textId="74F24899" w:rsidR="00FC5EC2" w:rsidRDefault="00FC5EC2" w:rsidP="007E40AE">
      <w:pPr>
        <w:autoSpaceDE w:val="0"/>
        <w:autoSpaceDN w:val="0"/>
        <w:adjustRightInd w:val="0"/>
        <w:rPr>
          <w:color w:val="000000"/>
        </w:rPr>
      </w:pPr>
      <w:r>
        <w:rPr>
          <w:color w:val="000000"/>
        </w:rPr>
        <w:t>Total price:</w:t>
      </w:r>
      <w:r w:rsidR="00041867">
        <w:rPr>
          <w:color w:val="000000"/>
        </w:rPr>
        <w:t>_______________________________</w:t>
      </w:r>
    </w:p>
    <w:p w14:paraId="4162E953" w14:textId="77777777" w:rsidR="00AF1EA8" w:rsidRDefault="00AF1EA8" w:rsidP="007E40AE">
      <w:pPr>
        <w:autoSpaceDE w:val="0"/>
        <w:autoSpaceDN w:val="0"/>
        <w:adjustRightInd w:val="0"/>
        <w:rPr>
          <w:color w:val="000000"/>
        </w:rPr>
      </w:pPr>
    </w:p>
    <w:p w14:paraId="028B15BB" w14:textId="7B22FB18"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40</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CC6CC7">
        <w:rPr>
          <w:color w:val="000000"/>
        </w:rPr>
        <w:t>28</w:t>
      </w:r>
      <w:r w:rsidR="0089411F" w:rsidRPr="0089411F">
        <w:rPr>
          <w:color w:val="000000"/>
          <w:vertAlign w:val="superscript"/>
        </w:rPr>
        <w:t>TH</w:t>
      </w:r>
      <w:r w:rsidR="0089411F">
        <w:rPr>
          <w:color w:val="000000"/>
        </w:rPr>
        <w:t xml:space="preserve"> of </w:t>
      </w:r>
      <w:r w:rsidR="000A3684">
        <w:rPr>
          <w:color w:val="000000"/>
        </w:rPr>
        <w:t>October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4912BA4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041867">
        <w:rPr>
          <w:b/>
          <w:bCs/>
          <w:color w:val="000000"/>
        </w:rPr>
        <w:t>A</w:t>
      </w:r>
      <w:r w:rsidR="000A3684" w:rsidRPr="000A3684">
        <w:rPr>
          <w:b/>
          <w:bCs/>
          <w:color w:val="000000"/>
        </w:rPr>
        <w:t xml:space="preserve">. </w:t>
      </w:r>
      <w:r w:rsidR="00041867">
        <w:rPr>
          <w:b/>
          <w:bCs/>
          <w:color w:val="000000"/>
        </w:rPr>
        <w:t>Van Zyl</w:t>
      </w:r>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lastRenderedPageBreak/>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lastRenderedPageBreak/>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lastRenderedPageBreak/>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CC6CC7">
              <w:rPr>
                <w:sz w:val="20"/>
              </w:rPr>
            </w:r>
            <w:r w:rsidR="00CC6CC7">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CC6CC7">
              <w:rPr>
                <w:sz w:val="20"/>
              </w:rPr>
            </w:r>
            <w:r w:rsidR="00CC6CC7">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CC6CC7">
              <w:rPr>
                <w:sz w:val="20"/>
              </w:rPr>
            </w:r>
            <w:r w:rsidR="00CC6CC7">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CC6CC7">
              <w:rPr>
                <w:sz w:val="20"/>
              </w:rPr>
            </w:r>
            <w:r w:rsidR="00CC6CC7">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lastRenderedPageBreak/>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CC6CC7">
              <w:rPr>
                <w:sz w:val="20"/>
              </w:rPr>
            </w:r>
            <w:r w:rsidR="00CC6CC7">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CC6CC7">
              <w:rPr>
                <w:sz w:val="20"/>
              </w:rPr>
            </w:r>
            <w:r w:rsidR="00CC6CC7">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CC6CC7">
              <w:rPr>
                <w:sz w:val="20"/>
              </w:rPr>
            </w:r>
            <w:r w:rsidR="00CC6CC7">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CC6CC7">
              <w:rPr>
                <w:sz w:val="20"/>
              </w:rPr>
            </w:r>
            <w:r w:rsidR="00CC6CC7">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lastRenderedPageBreak/>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lastRenderedPageBreak/>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lastRenderedPageBreak/>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0C81FE2" w14:textId="77777777" w:rsidR="00850783" w:rsidRPr="008863D3" w:rsidRDefault="00850783" w:rsidP="00850783">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787C10E4" w14:textId="77777777" w:rsidR="00850783" w:rsidRPr="008863D3" w:rsidRDefault="00850783" w:rsidP="00850783">
      <w:pPr>
        <w:rPr>
          <w:rFonts w:ascii="Arial" w:hAnsi="Arial" w:cs="Arial"/>
          <w:b/>
          <w:lang w:val="en-US"/>
        </w:rPr>
      </w:pPr>
    </w:p>
    <w:p w14:paraId="4AA0FB54" w14:textId="77777777" w:rsidR="00850783" w:rsidRPr="008863D3" w:rsidRDefault="00850783" w:rsidP="00850783">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1CD6B323" w14:textId="77777777" w:rsidR="00850783" w:rsidRPr="008863D3" w:rsidRDefault="00850783" w:rsidP="00850783">
      <w:pPr>
        <w:jc w:val="center"/>
        <w:rPr>
          <w:rFonts w:ascii="Arial" w:hAnsi="Arial" w:cs="Arial"/>
          <w:lang w:val="en-US"/>
        </w:rPr>
      </w:pPr>
    </w:p>
    <w:p w14:paraId="73A31596" w14:textId="77777777" w:rsidR="00850783" w:rsidRPr="008863D3" w:rsidRDefault="00850783" w:rsidP="00850783">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52800D75" w14:textId="77777777" w:rsidR="00850783" w:rsidRPr="008863D3" w:rsidRDefault="00850783" w:rsidP="00850783">
      <w:pPr>
        <w:ind w:left="360"/>
        <w:jc w:val="both"/>
        <w:rPr>
          <w:rFonts w:ascii="Arial" w:hAnsi="Arial" w:cs="Arial"/>
          <w:lang w:val="en-US"/>
        </w:rPr>
      </w:pPr>
    </w:p>
    <w:p w14:paraId="159125FC" w14:textId="77777777" w:rsidR="00850783" w:rsidRPr="008863D3" w:rsidRDefault="00850783" w:rsidP="00850783">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7C6AFE46" w14:textId="77777777" w:rsidR="00850783" w:rsidRPr="008863D3" w:rsidRDefault="00850783" w:rsidP="00850783">
      <w:pPr>
        <w:ind w:left="360"/>
        <w:jc w:val="both"/>
        <w:rPr>
          <w:rFonts w:ascii="Arial" w:hAnsi="Arial" w:cs="Arial"/>
          <w:lang w:val="en-US"/>
        </w:rPr>
      </w:pPr>
    </w:p>
    <w:p w14:paraId="2FA9B971" w14:textId="77777777" w:rsidR="00850783" w:rsidRPr="004F7DEF" w:rsidRDefault="00850783" w:rsidP="00850783">
      <w:pPr>
        <w:numPr>
          <w:ilvl w:val="0"/>
          <w:numId w:val="9"/>
        </w:numPr>
        <w:spacing w:after="0" w:line="240" w:lineRule="auto"/>
        <w:jc w:val="both"/>
        <w:rPr>
          <w:rFonts w:ascii="Arial" w:hAnsi="Arial" w:cs="Arial"/>
          <w:b/>
          <w:lang w:val="en-US"/>
        </w:rPr>
      </w:pPr>
      <w:r w:rsidRPr="004F7DEF">
        <w:rPr>
          <w:rFonts w:ascii="Arial" w:hAnsi="Arial" w:cs="Arial"/>
          <w:b/>
          <w:lang w:val="en-US"/>
        </w:rPr>
        <w:t>General Conditions</w:t>
      </w:r>
    </w:p>
    <w:p w14:paraId="1D3C0130" w14:textId="77777777" w:rsidR="00850783" w:rsidRPr="008863D3" w:rsidRDefault="00850783" w:rsidP="00850783">
      <w:pPr>
        <w:ind w:left="360"/>
        <w:jc w:val="both"/>
        <w:rPr>
          <w:rFonts w:ascii="Arial" w:hAnsi="Arial" w:cs="Arial"/>
          <w:lang w:val="en-US"/>
        </w:rPr>
      </w:pPr>
    </w:p>
    <w:p w14:paraId="22065FD0"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69966C14" w14:textId="77777777" w:rsidR="00850783" w:rsidRPr="008863D3" w:rsidRDefault="00850783" w:rsidP="00850783">
      <w:pPr>
        <w:ind w:left="360"/>
        <w:jc w:val="both"/>
        <w:rPr>
          <w:rFonts w:ascii="Arial" w:hAnsi="Arial" w:cs="Arial"/>
          <w:lang w:val="en-US"/>
        </w:rPr>
      </w:pPr>
    </w:p>
    <w:p w14:paraId="4ABD19FA"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39A5613" w14:textId="77777777" w:rsidR="00850783" w:rsidRPr="008863D3" w:rsidRDefault="00850783" w:rsidP="00850783">
      <w:pPr>
        <w:jc w:val="both"/>
        <w:rPr>
          <w:rFonts w:ascii="Arial" w:hAnsi="Arial" w:cs="Arial"/>
          <w:lang w:val="en-US"/>
        </w:rPr>
      </w:pPr>
    </w:p>
    <w:p w14:paraId="62E4F0F7"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03FD1A50" w14:textId="77777777" w:rsidR="00850783" w:rsidRPr="008863D3" w:rsidRDefault="00850783" w:rsidP="00850783">
      <w:pPr>
        <w:jc w:val="both"/>
        <w:rPr>
          <w:rFonts w:ascii="Arial" w:hAnsi="Arial" w:cs="Arial"/>
          <w:lang w:val="en-US"/>
        </w:rPr>
      </w:pPr>
    </w:p>
    <w:p w14:paraId="1FE715BA"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7F394FEA" w14:textId="77777777" w:rsidR="00850783" w:rsidRPr="008863D3" w:rsidRDefault="00850783" w:rsidP="00850783">
      <w:pPr>
        <w:jc w:val="both"/>
        <w:rPr>
          <w:rFonts w:ascii="Arial" w:hAnsi="Arial" w:cs="Arial"/>
          <w:lang w:val="en-US"/>
        </w:rPr>
      </w:pPr>
    </w:p>
    <w:p w14:paraId="54BBD1EC"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447125C6" w14:textId="77777777" w:rsidR="00850783" w:rsidRPr="008863D3" w:rsidRDefault="00850783" w:rsidP="00850783">
      <w:pPr>
        <w:ind w:left="720" w:hanging="720"/>
        <w:jc w:val="both"/>
        <w:rPr>
          <w:rFonts w:ascii="Arial" w:hAnsi="Arial" w:cs="Arial"/>
          <w:bCs/>
        </w:rPr>
      </w:pPr>
    </w:p>
    <w:p w14:paraId="43C2EB01" w14:textId="4CAF304A" w:rsidR="00850783" w:rsidRPr="008863D3" w:rsidRDefault="00850783" w:rsidP="00850783">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6311E2DB" wp14:editId="56711E95">
            <wp:extent cx="236855" cy="144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855" cy="144145"/>
                    </a:xfrm>
                    <a:prstGeom prst="rect">
                      <a:avLst/>
                    </a:prstGeom>
                    <a:noFill/>
                    <a:ln>
                      <a:noFill/>
                    </a:ln>
                  </pic:spPr>
                </pic:pic>
              </a:graphicData>
            </a:graphic>
          </wp:inline>
        </w:drawing>
      </w:r>
      <w:r w:rsidRPr="008863D3">
        <w:rPr>
          <w:rFonts w:ascii="Arial" w:hAnsi="Arial" w:cs="Arial"/>
        </w:rPr>
        <w:instrText xml:space="preserve"> </w:instrText>
      </w:r>
      <w:r w:rsidR="00CC6CC7">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4038DECC" wp14:editId="675957E2">
            <wp:extent cx="127000" cy="3219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321945"/>
                    </a:xfrm>
                    <a:prstGeom prst="rect">
                      <a:avLst/>
                    </a:prstGeom>
                    <a:noFill/>
                    <a:ln>
                      <a:noFill/>
                    </a:ln>
                  </pic:spPr>
                </pic:pic>
              </a:graphicData>
            </a:graphic>
          </wp:inline>
        </w:drawing>
      </w:r>
      <w:r w:rsidRPr="008863D3">
        <w:rPr>
          <w:rFonts w:ascii="Arial" w:hAnsi="Arial" w:cs="Arial"/>
        </w:rPr>
        <w:instrText xml:space="preserve"> </w:instrText>
      </w:r>
      <w:r w:rsidR="00CC6CC7">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27BE698B" w14:textId="77777777" w:rsidR="00850783" w:rsidRPr="008863D3" w:rsidRDefault="00850783" w:rsidP="00850783">
      <w:pPr>
        <w:ind w:left="720"/>
        <w:jc w:val="both"/>
        <w:rPr>
          <w:rFonts w:ascii="Arial" w:hAnsi="Arial" w:cs="Arial"/>
          <w:bCs/>
        </w:rPr>
      </w:pPr>
    </w:p>
    <w:p w14:paraId="4EE3CDB7" w14:textId="77777777" w:rsidR="00850783" w:rsidRPr="008863D3" w:rsidRDefault="00850783" w:rsidP="00850783">
      <w:pPr>
        <w:ind w:left="720"/>
        <w:jc w:val="both"/>
        <w:rPr>
          <w:rFonts w:ascii="Arial" w:hAnsi="Arial" w:cs="Arial"/>
          <w:bCs/>
        </w:rPr>
      </w:pPr>
      <w:r w:rsidRPr="008863D3">
        <w:rPr>
          <w:rFonts w:ascii="Arial" w:hAnsi="Arial" w:cs="Arial"/>
          <w:bCs/>
        </w:rPr>
        <w:t>Where</w:t>
      </w:r>
    </w:p>
    <w:p w14:paraId="1457C59E" w14:textId="77777777" w:rsidR="00850783" w:rsidRPr="008863D3" w:rsidRDefault="00850783" w:rsidP="00850783">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0644F39A" w14:textId="77777777" w:rsidR="00850783" w:rsidRPr="008863D3" w:rsidRDefault="00850783" w:rsidP="00850783">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1E420D13" w14:textId="77777777" w:rsidR="00850783" w:rsidRPr="008863D3" w:rsidRDefault="00850783" w:rsidP="00850783">
      <w:pPr>
        <w:ind w:left="720" w:hanging="720"/>
        <w:jc w:val="both"/>
        <w:rPr>
          <w:rFonts w:ascii="Arial" w:hAnsi="Arial" w:cs="Arial"/>
          <w:bCs/>
        </w:rPr>
      </w:pPr>
    </w:p>
    <w:p w14:paraId="66FC593B" w14:textId="77777777" w:rsidR="00850783" w:rsidRDefault="00850783" w:rsidP="00850783">
      <w:pPr>
        <w:ind w:left="720"/>
        <w:jc w:val="both"/>
        <w:rPr>
          <w:rFonts w:ascii="Arial" w:hAnsi="Arial" w:cs="Arial"/>
          <w:bCs/>
        </w:rPr>
      </w:pPr>
      <w:r w:rsidRPr="008863D3">
        <w:rPr>
          <w:rFonts w:ascii="Arial" w:hAnsi="Arial" w:cs="Arial"/>
          <w:bCs/>
        </w:rPr>
        <w:lastRenderedPageBreak/>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79F829A3" w14:textId="77777777" w:rsidR="00850783" w:rsidRDefault="00850783" w:rsidP="00850783">
      <w:pPr>
        <w:ind w:left="720"/>
        <w:jc w:val="both"/>
        <w:rPr>
          <w:rFonts w:ascii="Arial" w:hAnsi="Arial" w:cs="Arial"/>
          <w:bCs/>
        </w:rPr>
      </w:pPr>
    </w:p>
    <w:p w14:paraId="4062400F" w14:textId="77777777" w:rsidR="00850783" w:rsidRPr="005B5EEC" w:rsidRDefault="00850783" w:rsidP="00850783">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development/ip.jsp at no cost.</w:t>
      </w:r>
    </w:p>
    <w:p w14:paraId="14406461" w14:textId="77777777" w:rsidR="00850783" w:rsidRDefault="00850783" w:rsidP="00850783">
      <w:pPr>
        <w:ind w:left="720" w:hanging="720"/>
        <w:jc w:val="both"/>
        <w:rPr>
          <w:rFonts w:ascii="Arial" w:hAnsi="Arial" w:cs="Arial"/>
          <w:bCs/>
        </w:rPr>
      </w:pPr>
    </w:p>
    <w:p w14:paraId="0557AA6B" w14:textId="77777777" w:rsidR="00850783" w:rsidRPr="008863D3" w:rsidRDefault="00850783" w:rsidP="00850783">
      <w:pPr>
        <w:jc w:val="both"/>
        <w:rPr>
          <w:rFonts w:ascii="Arial" w:hAnsi="Arial" w:cs="Arial"/>
          <w:bCs/>
        </w:rPr>
      </w:pPr>
    </w:p>
    <w:p w14:paraId="0F3181CC" w14:textId="77777777" w:rsidR="00850783" w:rsidRPr="00F628F1" w:rsidRDefault="00850783" w:rsidP="00850783">
      <w:pPr>
        <w:numPr>
          <w:ilvl w:val="1"/>
          <w:numId w:val="9"/>
        </w:numPr>
        <w:spacing w:after="0" w:line="240" w:lineRule="auto"/>
        <w:jc w:val="both"/>
        <w:rPr>
          <w:rFonts w:ascii="Arial" w:hAnsi="Arial" w:cs="Arial"/>
          <w:lang w:val="en-US"/>
        </w:rPr>
      </w:pPr>
      <w:r>
        <w:rPr>
          <w:rFonts w:ascii="Arial" w:hAnsi="Arial" w:cs="Arial"/>
          <w:bCs/>
        </w:rPr>
        <w:t>A bid may be disqualified if –</w:t>
      </w:r>
    </w:p>
    <w:p w14:paraId="794D280D" w14:textId="77777777" w:rsidR="00850783" w:rsidRDefault="00850783" w:rsidP="00850783">
      <w:pPr>
        <w:ind w:left="780"/>
        <w:jc w:val="both"/>
        <w:rPr>
          <w:rFonts w:ascii="Arial" w:hAnsi="Arial" w:cs="Arial"/>
          <w:bCs/>
        </w:rPr>
      </w:pPr>
    </w:p>
    <w:p w14:paraId="20067CBA" w14:textId="77777777" w:rsidR="00850783" w:rsidRPr="00F628F1" w:rsidRDefault="00850783" w:rsidP="00850783">
      <w:pPr>
        <w:numPr>
          <w:ilvl w:val="0"/>
          <w:numId w:val="12"/>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33EBA4BE" w14:textId="77777777" w:rsidR="00850783" w:rsidRPr="00F628F1" w:rsidRDefault="00850783" w:rsidP="00850783">
      <w:pPr>
        <w:ind w:left="1140"/>
        <w:jc w:val="both"/>
        <w:rPr>
          <w:rFonts w:ascii="Arial" w:hAnsi="Arial" w:cs="Arial"/>
          <w:lang w:val="en-US"/>
        </w:rPr>
      </w:pPr>
    </w:p>
    <w:p w14:paraId="721BD733" w14:textId="77777777" w:rsidR="00850783" w:rsidRPr="00FD28A9" w:rsidRDefault="00850783" w:rsidP="00850783">
      <w:pPr>
        <w:numPr>
          <w:ilvl w:val="0"/>
          <w:numId w:val="12"/>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311BB8FD" w14:textId="77777777" w:rsidR="00850783" w:rsidRPr="008863D3" w:rsidRDefault="00850783" w:rsidP="00850783">
      <w:pPr>
        <w:ind w:left="1140"/>
        <w:jc w:val="both"/>
        <w:rPr>
          <w:rFonts w:ascii="Arial" w:hAnsi="Arial" w:cs="Arial"/>
          <w:bCs/>
        </w:rPr>
      </w:pPr>
    </w:p>
    <w:p w14:paraId="0F948653" w14:textId="77777777" w:rsidR="00850783" w:rsidRPr="004F7DEF" w:rsidRDefault="00850783" w:rsidP="00850783">
      <w:pPr>
        <w:numPr>
          <w:ilvl w:val="0"/>
          <w:numId w:val="9"/>
        </w:numPr>
        <w:spacing w:after="0" w:line="240" w:lineRule="auto"/>
        <w:jc w:val="both"/>
        <w:rPr>
          <w:rFonts w:ascii="Arial" w:hAnsi="Arial" w:cs="Arial"/>
          <w:b/>
          <w:lang w:val="en-US"/>
        </w:rPr>
      </w:pPr>
      <w:r w:rsidRPr="004F7DEF">
        <w:rPr>
          <w:rFonts w:ascii="Arial" w:hAnsi="Arial" w:cs="Arial"/>
          <w:b/>
          <w:lang w:val="en-US"/>
        </w:rPr>
        <w:t>Definitions</w:t>
      </w:r>
    </w:p>
    <w:p w14:paraId="4FF1CB69" w14:textId="77777777" w:rsidR="00850783" w:rsidRPr="008863D3" w:rsidRDefault="00850783" w:rsidP="00850783">
      <w:pPr>
        <w:ind w:left="360"/>
        <w:jc w:val="both"/>
        <w:rPr>
          <w:rFonts w:ascii="Arial" w:hAnsi="Arial" w:cs="Arial"/>
          <w:lang w:val="en-US"/>
        </w:rPr>
      </w:pPr>
    </w:p>
    <w:p w14:paraId="0A1549E6"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6DC0AC5B" w14:textId="77777777" w:rsidR="00850783" w:rsidRPr="008863D3" w:rsidRDefault="00850783" w:rsidP="00850783">
      <w:pPr>
        <w:ind w:left="360"/>
        <w:jc w:val="both"/>
        <w:rPr>
          <w:rFonts w:ascii="Arial" w:hAnsi="Arial" w:cs="Arial"/>
          <w:lang w:val="en-US"/>
        </w:rPr>
      </w:pPr>
    </w:p>
    <w:p w14:paraId="13A11AEB"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26926697" w14:textId="77777777" w:rsidR="00850783" w:rsidRPr="008863D3" w:rsidRDefault="00850783" w:rsidP="00850783">
      <w:pPr>
        <w:ind w:left="360"/>
        <w:jc w:val="both"/>
        <w:rPr>
          <w:rFonts w:ascii="Arial" w:hAnsi="Arial" w:cs="Arial"/>
          <w:lang w:val="en-US"/>
        </w:rPr>
      </w:pPr>
    </w:p>
    <w:p w14:paraId="597671B1"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2FF46E0A" w14:textId="77777777" w:rsidR="00850783" w:rsidRPr="008863D3" w:rsidRDefault="00850783" w:rsidP="00850783">
      <w:pPr>
        <w:ind w:left="360"/>
        <w:jc w:val="both"/>
        <w:rPr>
          <w:rFonts w:ascii="Arial" w:hAnsi="Arial" w:cs="Arial"/>
          <w:lang w:val="en-US"/>
        </w:rPr>
      </w:pPr>
    </w:p>
    <w:p w14:paraId="4F2E4E33"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3E7AC8D4" w14:textId="77777777" w:rsidR="00850783" w:rsidRPr="008863D3" w:rsidRDefault="00850783" w:rsidP="00850783">
      <w:pPr>
        <w:jc w:val="both"/>
        <w:rPr>
          <w:rFonts w:ascii="Arial" w:hAnsi="Arial" w:cs="Arial"/>
          <w:lang w:val="en-US"/>
        </w:rPr>
      </w:pPr>
    </w:p>
    <w:p w14:paraId="07773FBE"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04D4FD85" w14:textId="77777777" w:rsidR="00850783" w:rsidRPr="008863D3" w:rsidRDefault="00850783" w:rsidP="00850783">
      <w:pPr>
        <w:ind w:left="360"/>
        <w:jc w:val="both"/>
        <w:rPr>
          <w:rFonts w:ascii="Arial" w:hAnsi="Arial" w:cs="Arial"/>
          <w:lang w:val="en-US"/>
        </w:rPr>
      </w:pPr>
    </w:p>
    <w:p w14:paraId="7A0E9235"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labour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1C0BF29E" w14:textId="77777777" w:rsidR="00850783" w:rsidRPr="008863D3" w:rsidRDefault="00850783" w:rsidP="00850783">
      <w:pPr>
        <w:ind w:left="360"/>
        <w:jc w:val="both"/>
        <w:rPr>
          <w:rFonts w:ascii="Arial" w:hAnsi="Arial" w:cs="Arial"/>
          <w:lang w:val="en-US"/>
        </w:rPr>
      </w:pPr>
    </w:p>
    <w:p w14:paraId="11675884"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44BB6D82" w14:textId="77777777" w:rsidR="00850783" w:rsidRPr="008863D3" w:rsidRDefault="00850783" w:rsidP="00850783">
      <w:pPr>
        <w:jc w:val="both"/>
        <w:rPr>
          <w:rFonts w:ascii="Arial" w:hAnsi="Arial" w:cs="Arial"/>
          <w:lang w:val="en-US"/>
        </w:rPr>
      </w:pPr>
    </w:p>
    <w:p w14:paraId="6564FED9" w14:textId="77777777" w:rsidR="00850783" w:rsidRPr="008863D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6E91B6E0" w14:textId="77777777" w:rsidR="00850783" w:rsidRPr="008863D3" w:rsidRDefault="00850783" w:rsidP="00850783">
      <w:pPr>
        <w:ind w:left="360"/>
        <w:jc w:val="both"/>
        <w:rPr>
          <w:rFonts w:ascii="Arial" w:hAnsi="Arial" w:cs="Arial"/>
          <w:lang w:val="en-US"/>
        </w:rPr>
      </w:pPr>
    </w:p>
    <w:p w14:paraId="6721ACBA" w14:textId="77777777" w:rsidR="00850783" w:rsidRDefault="00850783" w:rsidP="00850783">
      <w:pPr>
        <w:numPr>
          <w:ilvl w:val="1"/>
          <w:numId w:val="9"/>
        </w:numPr>
        <w:spacing w:after="0" w:line="240" w:lineRule="auto"/>
        <w:jc w:val="both"/>
        <w:rPr>
          <w:rFonts w:ascii="Arial" w:hAnsi="Arial" w:cs="Arial"/>
          <w:lang w:val="en-US"/>
        </w:rPr>
      </w:pPr>
      <w:r w:rsidRPr="008863D3">
        <w:rPr>
          <w:rFonts w:ascii="Arial" w:hAnsi="Arial" w:cs="Arial"/>
          <w:b/>
          <w:lang w:val="en-US"/>
        </w:rPr>
        <w:lastRenderedPageBreak/>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11EC576E" w14:textId="77777777" w:rsidR="00850783" w:rsidRPr="008863D3" w:rsidRDefault="00850783" w:rsidP="00850783">
      <w:pPr>
        <w:jc w:val="both"/>
        <w:rPr>
          <w:rFonts w:ascii="Arial" w:hAnsi="Arial" w:cs="Arial"/>
          <w:b/>
          <w:lang w:val="en-US"/>
        </w:rPr>
      </w:pPr>
    </w:p>
    <w:p w14:paraId="32E2D41B" w14:textId="77777777" w:rsidR="00850783" w:rsidRPr="008863D3" w:rsidRDefault="00850783" w:rsidP="00850783">
      <w:pPr>
        <w:numPr>
          <w:ilvl w:val="0"/>
          <w:numId w:val="9"/>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42EFCBAD" w14:textId="77777777" w:rsidR="00850783" w:rsidRDefault="00850783" w:rsidP="00850783">
      <w:pPr>
        <w:jc w:val="both"/>
        <w:rPr>
          <w:lang w:val="en-US"/>
        </w:rPr>
      </w:pPr>
    </w:p>
    <w:p w14:paraId="04658AB6" w14:textId="77777777" w:rsidR="00850783" w:rsidRDefault="00850783" w:rsidP="00850783">
      <w:pPr>
        <w:jc w:val="both"/>
        <w:rPr>
          <w:lang w:val="en-US"/>
        </w:rPr>
      </w:pPr>
    </w:p>
    <w:p w14:paraId="468719F2" w14:textId="77777777" w:rsidR="00850783" w:rsidRDefault="00850783" w:rsidP="00850783">
      <w:pPr>
        <w:jc w:val="both"/>
        <w:rPr>
          <w:lang w:val="en-US"/>
        </w:rPr>
      </w:pPr>
    </w:p>
    <w:p w14:paraId="47FB2ABC" w14:textId="77777777" w:rsidR="00850783" w:rsidRDefault="00850783" w:rsidP="00850783">
      <w:pPr>
        <w:jc w:val="both"/>
        <w:rPr>
          <w:lang w:val="en-US"/>
        </w:rPr>
      </w:pPr>
    </w:p>
    <w:p w14:paraId="09A355A0" w14:textId="77777777" w:rsidR="00850783" w:rsidRDefault="00850783" w:rsidP="00850783">
      <w:pPr>
        <w:jc w:val="both"/>
        <w:rPr>
          <w:lang w:val="en-US"/>
        </w:rPr>
      </w:pPr>
    </w:p>
    <w:p w14:paraId="5A18A11B" w14:textId="77777777" w:rsidR="00850783" w:rsidRDefault="00850783" w:rsidP="00850783">
      <w:pPr>
        <w:jc w:val="both"/>
        <w:rPr>
          <w:lang w:val="en-US"/>
        </w:rPr>
      </w:pPr>
    </w:p>
    <w:p w14:paraId="7DE97BAC" w14:textId="77777777" w:rsidR="00850783" w:rsidRDefault="00850783" w:rsidP="00850783">
      <w:pPr>
        <w:jc w:val="both"/>
        <w:rPr>
          <w:lang w:val="en-US"/>
        </w:rPr>
      </w:pPr>
    </w:p>
    <w:p w14:paraId="013A60C9" w14:textId="77777777" w:rsidR="00850783" w:rsidRDefault="00850783" w:rsidP="00850783">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379FB6B1" w14:textId="77777777" w:rsidR="00850783" w:rsidRPr="00204988" w:rsidRDefault="00850783" w:rsidP="00850783">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05307C92" w14:textId="77777777" w:rsidR="00850783" w:rsidRPr="00D12840" w:rsidRDefault="00850783" w:rsidP="00850783">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3027AAEE" w14:textId="77777777" w:rsidR="00850783" w:rsidRPr="00D12840" w:rsidRDefault="00850783" w:rsidP="00850783">
      <w:pPr>
        <w:rPr>
          <w:lang w:val="en-US"/>
        </w:rPr>
      </w:pPr>
      <w:r w:rsidRPr="00D12840">
        <w:rPr>
          <w:lang w:val="en-US"/>
        </w:rPr>
        <w:tab/>
      </w:r>
    </w:p>
    <w:p w14:paraId="7CD547A5" w14:textId="77777777" w:rsidR="00850783" w:rsidRPr="00D12840" w:rsidRDefault="00850783" w:rsidP="00850783">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1D2A8752" w14:textId="77777777" w:rsidR="00850783" w:rsidRPr="00D12840" w:rsidRDefault="00850783" w:rsidP="00850783">
      <w:pPr>
        <w:rPr>
          <w:lang w:val="en-US"/>
        </w:rPr>
      </w:pPr>
      <w:r>
        <w:rPr>
          <w:lang w:val="en-US"/>
        </w:rPr>
        <w:tab/>
      </w:r>
    </w:p>
    <w:p w14:paraId="03960A5E" w14:textId="77777777" w:rsidR="00850783" w:rsidRPr="00D12840" w:rsidRDefault="00850783" w:rsidP="00850783">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2E1866C1" w14:textId="77777777" w:rsidR="00850783" w:rsidRPr="00D12840" w:rsidRDefault="00850783" w:rsidP="00850783">
      <w:pPr>
        <w:rPr>
          <w:lang w:val="en-US"/>
        </w:rPr>
      </w:pPr>
      <w:r w:rsidRPr="00D12840">
        <w:rPr>
          <w:lang w:val="en-US"/>
        </w:rPr>
        <w:tab/>
      </w:r>
    </w:p>
    <w:p w14:paraId="792AD333" w14:textId="77777777" w:rsidR="00850783" w:rsidRPr="008863D3" w:rsidRDefault="00850783" w:rsidP="00850783">
      <w:pPr>
        <w:numPr>
          <w:ilvl w:val="0"/>
          <w:numId w:val="9"/>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7AF54A9A" w14:textId="77777777" w:rsidR="00850783" w:rsidRDefault="00850783" w:rsidP="00850783">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2F3BF88C" w14:textId="77777777" w:rsidR="00850783" w:rsidRDefault="00850783" w:rsidP="00850783">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ABADD6A" w14:textId="77777777" w:rsidR="00850783" w:rsidRPr="0050518E" w:rsidRDefault="00850783" w:rsidP="00850783">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50783" w:rsidRPr="006C61A1" w14:paraId="556939CE" w14:textId="77777777" w:rsidTr="00994B11">
        <w:tc>
          <w:tcPr>
            <w:tcW w:w="675" w:type="dxa"/>
          </w:tcPr>
          <w:p w14:paraId="5DCCFB15" w14:textId="77777777" w:rsidR="00850783" w:rsidRPr="00336294" w:rsidRDefault="00850783" w:rsidP="00994B11">
            <w:pPr>
              <w:jc w:val="center"/>
              <w:rPr>
                <w:rFonts w:ascii="Arial Narrow" w:hAnsi="Arial Narrow" w:cs="Arial"/>
                <w:b/>
              </w:rPr>
            </w:pPr>
            <w:r w:rsidRPr="00336294">
              <w:rPr>
                <w:rFonts w:ascii="Arial Narrow" w:hAnsi="Arial Narrow" w:cs="Arial"/>
              </w:rPr>
              <w:t>YES</w:t>
            </w:r>
          </w:p>
        </w:tc>
        <w:tc>
          <w:tcPr>
            <w:tcW w:w="709" w:type="dxa"/>
          </w:tcPr>
          <w:p w14:paraId="1BC92AB9" w14:textId="77777777" w:rsidR="00850783" w:rsidRPr="00336294" w:rsidRDefault="00850783" w:rsidP="00994B11">
            <w:pPr>
              <w:rPr>
                <w:rFonts w:ascii="Arial Narrow" w:hAnsi="Arial Narrow" w:cs="Arial"/>
                <w:b/>
              </w:rPr>
            </w:pPr>
          </w:p>
        </w:tc>
        <w:tc>
          <w:tcPr>
            <w:tcW w:w="851" w:type="dxa"/>
          </w:tcPr>
          <w:p w14:paraId="0F78C9BC" w14:textId="77777777" w:rsidR="00850783" w:rsidRPr="00336294" w:rsidRDefault="00850783" w:rsidP="00994B11">
            <w:pPr>
              <w:jc w:val="center"/>
              <w:rPr>
                <w:rFonts w:ascii="Arial Narrow" w:hAnsi="Arial Narrow" w:cs="Arial"/>
                <w:b/>
              </w:rPr>
            </w:pPr>
            <w:r w:rsidRPr="00336294">
              <w:rPr>
                <w:rFonts w:ascii="Arial Narrow" w:hAnsi="Arial Narrow" w:cs="Arial"/>
              </w:rPr>
              <w:t>NO</w:t>
            </w:r>
          </w:p>
        </w:tc>
        <w:tc>
          <w:tcPr>
            <w:tcW w:w="850" w:type="dxa"/>
          </w:tcPr>
          <w:p w14:paraId="27DFF290" w14:textId="77777777" w:rsidR="00850783" w:rsidRPr="00336294" w:rsidRDefault="00850783" w:rsidP="00994B11">
            <w:pPr>
              <w:rPr>
                <w:rFonts w:ascii="Arial Narrow" w:hAnsi="Arial Narrow" w:cs="Arial"/>
                <w:b/>
              </w:rPr>
            </w:pPr>
          </w:p>
        </w:tc>
      </w:tr>
    </w:tbl>
    <w:p w14:paraId="40DB7638" w14:textId="77777777" w:rsidR="00850783" w:rsidRPr="008863D3" w:rsidRDefault="00850783" w:rsidP="00850783">
      <w:pPr>
        <w:rPr>
          <w:rFonts w:ascii="Arial" w:hAnsi="Arial" w:cs="Arial"/>
          <w:lang w:val="en-US"/>
        </w:rPr>
      </w:pPr>
    </w:p>
    <w:p w14:paraId="3E5308C7" w14:textId="77777777" w:rsidR="00850783" w:rsidRDefault="00850783" w:rsidP="00850783">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12848A3F" w14:textId="77777777" w:rsidR="00850783" w:rsidRPr="008863D3" w:rsidRDefault="00850783" w:rsidP="00850783">
      <w:pPr>
        <w:ind w:left="720" w:hanging="720"/>
        <w:rPr>
          <w:rFonts w:ascii="Arial" w:hAnsi="Arial" w:cs="Arial"/>
          <w:bCs/>
        </w:rPr>
      </w:pPr>
    </w:p>
    <w:p w14:paraId="01B83F19" w14:textId="77777777" w:rsidR="00850783" w:rsidRPr="008863D3" w:rsidRDefault="00850783" w:rsidP="00850783">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14595C01" w14:textId="77777777" w:rsidR="00850783" w:rsidRPr="008863D3" w:rsidRDefault="00850783" w:rsidP="00850783">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432B5580" w14:textId="77777777" w:rsidR="00850783" w:rsidRDefault="00850783" w:rsidP="00850783">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850783" w:rsidRPr="004311BA" w14:paraId="088907B1"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707BF6C0" w14:textId="77777777" w:rsidR="00850783" w:rsidRPr="004311BA" w:rsidRDefault="00850783" w:rsidP="00994B11">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EB60920" w14:textId="77777777" w:rsidR="00850783" w:rsidRPr="004311BA" w:rsidRDefault="00850783" w:rsidP="00994B11">
            <w:pPr>
              <w:rPr>
                <w:rFonts w:ascii="Arial" w:hAnsi="Arial" w:cs="Arial"/>
                <w:b/>
                <w:lang w:val="en-US"/>
              </w:rPr>
            </w:pPr>
            <w:r w:rsidRPr="004311BA">
              <w:rPr>
                <w:rFonts w:ascii="Arial" w:hAnsi="Arial" w:cs="Arial"/>
                <w:b/>
                <w:lang w:val="en-US"/>
              </w:rPr>
              <w:t>Rates of exchange</w:t>
            </w:r>
          </w:p>
        </w:tc>
      </w:tr>
      <w:tr w:rsidR="00850783" w:rsidRPr="004311BA" w14:paraId="525DF701"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0BF8B678" w14:textId="77777777" w:rsidR="00850783" w:rsidRPr="004311BA" w:rsidRDefault="00850783" w:rsidP="00994B11">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F7CD0AA" w14:textId="77777777" w:rsidR="00850783" w:rsidRPr="004311BA" w:rsidRDefault="00850783" w:rsidP="00994B11">
            <w:pPr>
              <w:rPr>
                <w:rFonts w:ascii="Arial" w:hAnsi="Arial" w:cs="Arial"/>
                <w:lang w:val="en-US"/>
              </w:rPr>
            </w:pPr>
          </w:p>
        </w:tc>
      </w:tr>
      <w:tr w:rsidR="00850783" w:rsidRPr="004311BA" w14:paraId="65225A1A"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79D9B4C1" w14:textId="77777777" w:rsidR="00850783" w:rsidRPr="004311BA" w:rsidRDefault="00850783" w:rsidP="00994B11">
            <w:pPr>
              <w:rPr>
                <w:rFonts w:ascii="Arial" w:hAnsi="Arial" w:cs="Arial"/>
                <w:lang w:val="en-US"/>
              </w:rPr>
            </w:pPr>
            <w:r w:rsidRPr="004311BA">
              <w:rPr>
                <w:rFonts w:ascii="Arial" w:hAnsi="Arial" w:cs="Arial"/>
                <w:lang w:val="en-US"/>
              </w:rPr>
              <w:lastRenderedPageBreak/>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FF856B0" w14:textId="77777777" w:rsidR="00850783" w:rsidRPr="004311BA" w:rsidRDefault="00850783" w:rsidP="00994B11">
            <w:pPr>
              <w:rPr>
                <w:rFonts w:ascii="Arial" w:hAnsi="Arial" w:cs="Arial"/>
                <w:lang w:val="en-US"/>
              </w:rPr>
            </w:pPr>
          </w:p>
        </w:tc>
      </w:tr>
      <w:tr w:rsidR="00850783" w:rsidRPr="004311BA" w14:paraId="3065FA44"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71E7922D" w14:textId="77777777" w:rsidR="00850783" w:rsidRPr="004311BA" w:rsidRDefault="00850783" w:rsidP="00994B11">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BDFB66A" w14:textId="77777777" w:rsidR="00850783" w:rsidRPr="004311BA" w:rsidRDefault="00850783" w:rsidP="00994B11">
            <w:pPr>
              <w:rPr>
                <w:rFonts w:ascii="Arial" w:hAnsi="Arial" w:cs="Arial"/>
                <w:lang w:val="en-US"/>
              </w:rPr>
            </w:pPr>
          </w:p>
        </w:tc>
      </w:tr>
      <w:tr w:rsidR="00850783" w:rsidRPr="004311BA" w14:paraId="7B187DB7"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533EE2E9" w14:textId="77777777" w:rsidR="00850783" w:rsidRPr="004311BA" w:rsidRDefault="00850783" w:rsidP="00994B11">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E93E72D" w14:textId="77777777" w:rsidR="00850783" w:rsidRPr="004311BA" w:rsidRDefault="00850783" w:rsidP="00994B11">
            <w:pPr>
              <w:rPr>
                <w:rFonts w:ascii="Arial" w:hAnsi="Arial" w:cs="Arial"/>
                <w:lang w:val="en-US"/>
              </w:rPr>
            </w:pPr>
          </w:p>
        </w:tc>
      </w:tr>
      <w:tr w:rsidR="00850783" w:rsidRPr="004311BA" w14:paraId="53F54CAE" w14:textId="77777777" w:rsidTr="00994B11">
        <w:tc>
          <w:tcPr>
            <w:tcW w:w="3433" w:type="dxa"/>
            <w:tcBorders>
              <w:top w:val="single" w:sz="4" w:space="0" w:color="auto"/>
              <w:left w:val="single" w:sz="4" w:space="0" w:color="auto"/>
              <w:bottom w:val="single" w:sz="4" w:space="0" w:color="auto"/>
              <w:right w:val="single" w:sz="4" w:space="0" w:color="auto"/>
            </w:tcBorders>
            <w:shd w:val="clear" w:color="auto" w:fill="auto"/>
          </w:tcPr>
          <w:p w14:paraId="759BC38C" w14:textId="77777777" w:rsidR="00850783" w:rsidRPr="004311BA" w:rsidRDefault="00850783" w:rsidP="00994B11">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3A9CB9D" w14:textId="77777777" w:rsidR="00850783" w:rsidRPr="004311BA" w:rsidRDefault="00850783" w:rsidP="00994B11">
            <w:pPr>
              <w:rPr>
                <w:rFonts w:ascii="Arial" w:hAnsi="Arial" w:cs="Arial"/>
                <w:lang w:val="en-US"/>
              </w:rPr>
            </w:pPr>
          </w:p>
        </w:tc>
      </w:tr>
    </w:tbl>
    <w:p w14:paraId="048B98CA" w14:textId="77777777" w:rsidR="00850783" w:rsidRDefault="00850783" w:rsidP="00850783">
      <w:pPr>
        <w:ind w:firstLine="720"/>
        <w:rPr>
          <w:rFonts w:ascii="Arial" w:hAnsi="Arial" w:cs="Arial"/>
          <w:lang w:val="en-US"/>
        </w:rPr>
      </w:pPr>
    </w:p>
    <w:p w14:paraId="7A712E3C" w14:textId="77777777" w:rsidR="00850783" w:rsidRDefault="00850783" w:rsidP="00850783">
      <w:pPr>
        <w:ind w:firstLine="720"/>
        <w:rPr>
          <w:rFonts w:ascii="Arial" w:hAnsi="Arial" w:cs="Arial"/>
          <w:lang w:val="en-US"/>
        </w:rPr>
      </w:pPr>
      <w:r w:rsidRPr="008863D3">
        <w:rPr>
          <w:rFonts w:ascii="Arial" w:hAnsi="Arial" w:cs="Arial"/>
          <w:lang w:val="en-US"/>
        </w:rPr>
        <w:t>NB: Bidders must submit proof of the SARB rate (s) of exchange used.</w:t>
      </w:r>
    </w:p>
    <w:p w14:paraId="63079E1E" w14:textId="77777777" w:rsidR="00850783" w:rsidRDefault="00850783" w:rsidP="00850783">
      <w:pPr>
        <w:tabs>
          <w:tab w:val="left" w:pos="426"/>
        </w:tabs>
        <w:rPr>
          <w:rFonts w:ascii="Arial" w:hAnsi="Arial" w:cs="Arial"/>
          <w:lang w:val="en-US"/>
        </w:rPr>
      </w:pPr>
    </w:p>
    <w:p w14:paraId="3649DB83" w14:textId="77777777" w:rsidR="00850783" w:rsidRDefault="00850783" w:rsidP="00850783">
      <w:pPr>
        <w:numPr>
          <w:ilvl w:val="0"/>
          <w:numId w:val="9"/>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4A76F8AC" w14:textId="77777777" w:rsidR="00850783" w:rsidRDefault="00850783" w:rsidP="00850783">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512EAE48" w14:textId="77777777" w:rsidR="00850783" w:rsidRPr="0050518E" w:rsidRDefault="00850783" w:rsidP="00850783">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50783" w:rsidRPr="006C61A1" w14:paraId="4AE24820" w14:textId="77777777" w:rsidTr="00994B11">
        <w:tc>
          <w:tcPr>
            <w:tcW w:w="675" w:type="dxa"/>
          </w:tcPr>
          <w:p w14:paraId="06E0EB28" w14:textId="77777777" w:rsidR="00850783" w:rsidRPr="00336294" w:rsidRDefault="00850783" w:rsidP="00994B11">
            <w:pPr>
              <w:jc w:val="center"/>
              <w:rPr>
                <w:rFonts w:ascii="Arial Narrow" w:hAnsi="Arial Narrow" w:cs="Arial"/>
                <w:b/>
              </w:rPr>
            </w:pPr>
            <w:r w:rsidRPr="00336294">
              <w:rPr>
                <w:rFonts w:ascii="Arial Narrow" w:hAnsi="Arial Narrow" w:cs="Arial"/>
              </w:rPr>
              <w:t>YES</w:t>
            </w:r>
          </w:p>
        </w:tc>
        <w:tc>
          <w:tcPr>
            <w:tcW w:w="709" w:type="dxa"/>
          </w:tcPr>
          <w:p w14:paraId="7DAA1FB1" w14:textId="77777777" w:rsidR="00850783" w:rsidRPr="00336294" w:rsidRDefault="00850783" w:rsidP="00994B11">
            <w:pPr>
              <w:rPr>
                <w:rFonts w:ascii="Arial Narrow" w:hAnsi="Arial Narrow" w:cs="Arial"/>
                <w:b/>
              </w:rPr>
            </w:pPr>
          </w:p>
        </w:tc>
        <w:tc>
          <w:tcPr>
            <w:tcW w:w="851" w:type="dxa"/>
          </w:tcPr>
          <w:p w14:paraId="028EB20E" w14:textId="77777777" w:rsidR="00850783" w:rsidRPr="00336294" w:rsidRDefault="00850783" w:rsidP="00994B11">
            <w:pPr>
              <w:jc w:val="center"/>
              <w:rPr>
                <w:rFonts w:ascii="Arial Narrow" w:hAnsi="Arial Narrow" w:cs="Arial"/>
                <w:b/>
              </w:rPr>
            </w:pPr>
            <w:r w:rsidRPr="00336294">
              <w:rPr>
                <w:rFonts w:ascii="Arial Narrow" w:hAnsi="Arial Narrow" w:cs="Arial"/>
              </w:rPr>
              <w:t>NO</w:t>
            </w:r>
          </w:p>
        </w:tc>
        <w:tc>
          <w:tcPr>
            <w:tcW w:w="850" w:type="dxa"/>
          </w:tcPr>
          <w:p w14:paraId="3751742A" w14:textId="77777777" w:rsidR="00850783" w:rsidRPr="00336294" w:rsidRDefault="00850783" w:rsidP="00994B11">
            <w:pPr>
              <w:rPr>
                <w:rFonts w:ascii="Arial Narrow" w:hAnsi="Arial Narrow" w:cs="Arial"/>
                <w:b/>
              </w:rPr>
            </w:pPr>
          </w:p>
        </w:tc>
      </w:tr>
    </w:tbl>
    <w:p w14:paraId="65F5CE70" w14:textId="77777777" w:rsidR="00850783" w:rsidRDefault="00850783" w:rsidP="00850783">
      <w:pPr>
        <w:tabs>
          <w:tab w:val="left" w:pos="426"/>
        </w:tabs>
        <w:rPr>
          <w:rFonts w:ascii="Arial" w:hAnsi="Arial" w:cs="Arial"/>
          <w:lang w:val="en-US"/>
        </w:rPr>
      </w:pPr>
    </w:p>
    <w:p w14:paraId="21FD7E39" w14:textId="77777777" w:rsidR="00850783" w:rsidRDefault="00850783" w:rsidP="00850783">
      <w:pPr>
        <w:tabs>
          <w:tab w:val="left" w:pos="851"/>
        </w:tabs>
        <w:ind w:left="426" w:hanging="426"/>
        <w:rPr>
          <w:rFonts w:ascii="Arial" w:hAnsi="Arial" w:cs="Arial"/>
          <w:lang w:val="en-US"/>
        </w:rPr>
      </w:pPr>
      <w:r>
        <w:rPr>
          <w:rFonts w:ascii="Arial" w:hAnsi="Arial" w:cs="Arial"/>
          <w:lang w:val="en-US"/>
        </w:rPr>
        <w:t>5.1. If yes, provide the following particulars:</w:t>
      </w:r>
    </w:p>
    <w:p w14:paraId="14E01AE4" w14:textId="77777777" w:rsidR="00850783" w:rsidRDefault="00850783" w:rsidP="00850783">
      <w:pPr>
        <w:numPr>
          <w:ilvl w:val="0"/>
          <w:numId w:val="10"/>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7474498F" w14:textId="77777777" w:rsidR="00850783" w:rsidRDefault="00850783" w:rsidP="00850783">
      <w:pPr>
        <w:numPr>
          <w:ilvl w:val="0"/>
          <w:numId w:val="10"/>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2C36DDA6" w14:textId="77777777" w:rsidR="00850783" w:rsidRDefault="00850783" w:rsidP="00850783">
      <w:pPr>
        <w:numPr>
          <w:ilvl w:val="0"/>
          <w:numId w:val="10"/>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4FE1F5F5" w14:textId="77777777" w:rsidR="00850783" w:rsidRDefault="00850783" w:rsidP="00850783">
      <w:pPr>
        <w:numPr>
          <w:ilvl w:val="0"/>
          <w:numId w:val="10"/>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2AA58AE0" w14:textId="77777777" w:rsidR="00850783" w:rsidRPr="00D12840" w:rsidRDefault="00850783" w:rsidP="00850783">
      <w:pPr>
        <w:tabs>
          <w:tab w:val="left" w:pos="851"/>
        </w:tabs>
        <w:ind w:left="720"/>
        <w:rPr>
          <w:rFonts w:ascii="Arial" w:hAnsi="Arial" w:cs="Arial"/>
          <w:lang w:val="en-US"/>
        </w:rPr>
      </w:pPr>
    </w:p>
    <w:p w14:paraId="2BCD892B" w14:textId="77777777" w:rsidR="00850783" w:rsidRPr="00F628F1" w:rsidRDefault="00850783" w:rsidP="00850783">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07140FA4" w14:textId="77777777" w:rsidR="00850783" w:rsidRDefault="00850783" w:rsidP="00850783">
      <w:pPr>
        <w:rPr>
          <w:rFonts w:ascii="Arial" w:hAnsi="Arial" w:cs="Arial"/>
          <w:lang w:val="en-US"/>
        </w:rPr>
      </w:pPr>
    </w:p>
    <w:p w14:paraId="27A8B1F7" w14:textId="77777777" w:rsidR="00850783" w:rsidRPr="000F58A4" w:rsidRDefault="00850783" w:rsidP="00850783">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Where, after the award of a bid, challenges are experienced in meeting the stipulated minimum threshold for local content the dti must be informed accordingly in order for the dti to verify and in consultation with the Accounting Officer / Accounting Authority provide directives in this regard.</w:t>
      </w:r>
    </w:p>
    <w:p w14:paraId="0DC00ABA" w14:textId="77777777" w:rsidR="00850783" w:rsidRDefault="00850783" w:rsidP="00850783">
      <w:pPr>
        <w:rPr>
          <w:rFonts w:ascii="Arial" w:hAnsi="Arial" w:cs="Arial"/>
          <w:b/>
          <w:u w:val="single"/>
          <w:lang w:val="en-US"/>
        </w:rPr>
      </w:pPr>
    </w:p>
    <w:p w14:paraId="1B684BAD" w14:textId="77777777" w:rsidR="00850783" w:rsidRDefault="00850783" w:rsidP="00850783">
      <w:pPr>
        <w:jc w:val="center"/>
        <w:rPr>
          <w:rFonts w:ascii="Arial" w:hAnsi="Arial" w:cs="Arial"/>
          <w:b/>
          <w:u w:val="single"/>
          <w:lang w:val="en-US"/>
        </w:rPr>
      </w:pPr>
      <w:r>
        <w:rPr>
          <w:rFonts w:ascii="Arial" w:hAnsi="Arial" w:cs="Arial"/>
          <w:b/>
          <w:u w:val="single"/>
          <w:lang w:val="en-US"/>
        </w:rPr>
        <w:t>LOCAL CONTENT DECLARATION</w:t>
      </w:r>
    </w:p>
    <w:p w14:paraId="0B2BF7FA" w14:textId="77777777" w:rsidR="00850783" w:rsidRPr="00345E20" w:rsidRDefault="00850783" w:rsidP="00850783">
      <w:pPr>
        <w:jc w:val="center"/>
        <w:rPr>
          <w:rFonts w:ascii="Arial" w:hAnsi="Arial" w:cs="Arial"/>
          <w:b/>
          <w:u w:val="single"/>
          <w:lang w:val="en-US"/>
        </w:rPr>
      </w:pPr>
      <w:r>
        <w:rPr>
          <w:rFonts w:ascii="Arial" w:hAnsi="Arial" w:cs="Arial"/>
          <w:b/>
          <w:u w:val="single"/>
          <w:lang w:val="en-US"/>
        </w:rPr>
        <w:t>(REFER TO ANNEX B OF SATS 1286:2011)</w:t>
      </w:r>
    </w:p>
    <w:p w14:paraId="30D4FA47" w14:textId="77777777" w:rsidR="00850783" w:rsidRDefault="00850783" w:rsidP="0085078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50783" w:rsidRPr="004311BA" w14:paraId="02061163" w14:textId="77777777" w:rsidTr="00994B11">
        <w:tc>
          <w:tcPr>
            <w:tcW w:w="9060" w:type="dxa"/>
            <w:tcBorders>
              <w:top w:val="single" w:sz="4" w:space="0" w:color="auto"/>
              <w:left w:val="single" w:sz="4" w:space="0" w:color="auto"/>
              <w:bottom w:val="single" w:sz="4" w:space="0" w:color="auto"/>
              <w:right w:val="single" w:sz="4" w:space="0" w:color="auto"/>
            </w:tcBorders>
            <w:shd w:val="clear" w:color="auto" w:fill="auto"/>
          </w:tcPr>
          <w:p w14:paraId="75924211" w14:textId="77777777" w:rsidR="00850783" w:rsidRPr="004311BA" w:rsidRDefault="00850783" w:rsidP="00994B11">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06FD82EF" w14:textId="77777777" w:rsidR="00850783" w:rsidRPr="004311BA" w:rsidRDefault="00850783" w:rsidP="00994B11">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4694CEEF"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5D384EF"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2E9FA40F"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3D65A81E" w14:textId="77777777" w:rsidR="00850783" w:rsidRPr="004311BA" w:rsidRDefault="00850783" w:rsidP="00994B1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7FEF6A79"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1ED4B386" w14:textId="77777777" w:rsidR="00850783" w:rsidRPr="004311BA" w:rsidRDefault="00850783" w:rsidP="00994B1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60F7D00E" w14:textId="77777777" w:rsidR="00850783" w:rsidRPr="004311BA" w:rsidRDefault="00850783" w:rsidP="00994B1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DF581A7" w14:textId="77777777" w:rsidR="00850783" w:rsidRPr="004311BA" w:rsidRDefault="00850783" w:rsidP="00994B1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6E7BB1F7"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A6749D1" w14:textId="77777777" w:rsidR="00850783" w:rsidRPr="004311BA" w:rsidRDefault="00850783" w:rsidP="00994B1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0" w:history="1">
              <w:r w:rsidRPr="009C3DE8">
                <w:rPr>
                  <w:rStyle w:val="Hyperlink"/>
                  <w:rFonts w:ascii="Arial" w:hAnsi="Arial" w:cs="Arial"/>
                  <w:bCs/>
                </w:rPr>
                <w:t>http://www.thedti.gov.za/industrial development/ip.jsp.</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879EC9"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8E33FE9"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117C501"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7ED9ED7" w14:textId="77777777" w:rsidR="00850783" w:rsidRPr="004311BA" w:rsidRDefault="00850783" w:rsidP="00994B1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01F37207"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736A3ACD"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4D5EB685" w14:textId="77777777" w:rsidR="00850783" w:rsidRPr="004311BA" w:rsidRDefault="00850783" w:rsidP="00994B11">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458CFA63" w14:textId="77777777" w:rsidR="00850783" w:rsidRPr="004311BA" w:rsidRDefault="00850783" w:rsidP="00994B11">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4C6E7B49"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57C78C2" w14:textId="77777777" w:rsidR="00850783" w:rsidRDefault="00850783" w:rsidP="00994B11">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53319121" w14:textId="77777777" w:rsidR="00850783" w:rsidRDefault="00850783" w:rsidP="00994B11">
            <w:pPr>
              <w:tabs>
                <w:tab w:val="left" w:pos="425"/>
              </w:tabs>
              <w:spacing w:line="237" w:lineRule="auto"/>
              <w:jc w:val="both"/>
              <w:rPr>
                <w:rFonts w:ascii="Arial" w:hAnsi="Arial" w:cs="Arial"/>
              </w:rPr>
            </w:pPr>
          </w:p>
          <w:p w14:paraId="2F9972FC" w14:textId="77777777" w:rsidR="00850783" w:rsidRDefault="00850783" w:rsidP="00850783">
            <w:pPr>
              <w:numPr>
                <w:ilvl w:val="0"/>
                <w:numId w:val="11"/>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2CDCF8C7" w14:textId="77777777" w:rsidR="00850783" w:rsidRDefault="00850783" w:rsidP="00850783">
            <w:pPr>
              <w:numPr>
                <w:ilvl w:val="0"/>
                <w:numId w:val="11"/>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3440ABDB" w14:textId="77777777" w:rsidR="00850783" w:rsidRDefault="00850783" w:rsidP="00994B11">
            <w:pPr>
              <w:tabs>
                <w:tab w:val="left" w:pos="425"/>
              </w:tabs>
              <w:spacing w:line="237" w:lineRule="auto"/>
              <w:jc w:val="both"/>
              <w:rPr>
                <w:rFonts w:ascii="Arial" w:hAnsi="Arial" w:cs="Arial"/>
              </w:rPr>
            </w:pPr>
          </w:p>
          <w:p w14:paraId="300DC7ED" w14:textId="77777777" w:rsidR="00850783" w:rsidRPr="00B105A7" w:rsidRDefault="00850783" w:rsidP="00994B11">
            <w:pPr>
              <w:tabs>
                <w:tab w:val="left" w:pos="425"/>
              </w:tabs>
              <w:spacing w:line="237" w:lineRule="auto"/>
              <w:jc w:val="both"/>
              <w:rPr>
                <w:rFonts w:ascii="Arial" w:hAnsi="Arial" w:cs="Arial"/>
              </w:rPr>
            </w:pPr>
          </w:p>
          <w:p w14:paraId="1BBBA0FF" w14:textId="77777777" w:rsidR="00850783" w:rsidRPr="004311BA" w:rsidRDefault="00850783" w:rsidP="00994B11">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081C1E92" w14:textId="77777777" w:rsidR="00850783" w:rsidRDefault="00850783" w:rsidP="00994B11">
            <w:pPr>
              <w:tabs>
                <w:tab w:val="left" w:pos="425"/>
              </w:tabs>
              <w:spacing w:line="237" w:lineRule="auto"/>
              <w:ind w:left="360"/>
              <w:jc w:val="both"/>
              <w:rPr>
                <w:rFonts w:ascii="Arial" w:hAnsi="Arial" w:cs="Arial"/>
              </w:rPr>
            </w:pPr>
          </w:p>
          <w:p w14:paraId="39CD88E7" w14:textId="77777777" w:rsidR="00850783" w:rsidRDefault="00850783" w:rsidP="00994B11">
            <w:pPr>
              <w:tabs>
                <w:tab w:val="left" w:pos="425"/>
              </w:tabs>
              <w:spacing w:line="237" w:lineRule="auto"/>
              <w:ind w:left="360"/>
              <w:jc w:val="both"/>
              <w:rPr>
                <w:rFonts w:ascii="Arial" w:hAnsi="Arial" w:cs="Arial"/>
              </w:rPr>
            </w:pPr>
          </w:p>
          <w:p w14:paraId="1D09D2CC" w14:textId="77777777" w:rsidR="00850783" w:rsidRDefault="00850783" w:rsidP="00994B11">
            <w:pPr>
              <w:tabs>
                <w:tab w:val="left" w:pos="425"/>
              </w:tabs>
              <w:spacing w:line="237" w:lineRule="auto"/>
              <w:ind w:left="360"/>
              <w:jc w:val="both"/>
              <w:rPr>
                <w:rFonts w:ascii="Arial" w:hAnsi="Arial" w:cs="Arial"/>
              </w:rPr>
            </w:pPr>
          </w:p>
          <w:p w14:paraId="1CE89D86" w14:textId="77777777" w:rsidR="00850783" w:rsidRPr="004311BA" w:rsidRDefault="00850783" w:rsidP="00994B11">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850783" w:rsidRPr="008863D3" w14:paraId="5CF97F3E" w14:textId="77777777" w:rsidTr="00994B11">
              <w:trPr>
                <w:jc w:val="center"/>
              </w:trPr>
              <w:tc>
                <w:tcPr>
                  <w:tcW w:w="7353" w:type="dxa"/>
                  <w:tcBorders>
                    <w:top w:val="single" w:sz="4" w:space="0" w:color="auto"/>
                    <w:left w:val="single" w:sz="4" w:space="0" w:color="auto"/>
                    <w:bottom w:val="single" w:sz="4" w:space="0" w:color="auto"/>
                    <w:right w:val="single" w:sz="4" w:space="0" w:color="auto"/>
                  </w:tcBorders>
                </w:tcPr>
                <w:p w14:paraId="22EFE71D"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881F74F"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850783" w:rsidRPr="008863D3" w14:paraId="01348AA1" w14:textId="77777777" w:rsidTr="00994B11">
              <w:trPr>
                <w:jc w:val="center"/>
              </w:trPr>
              <w:tc>
                <w:tcPr>
                  <w:tcW w:w="7353" w:type="dxa"/>
                  <w:tcBorders>
                    <w:top w:val="single" w:sz="4" w:space="0" w:color="auto"/>
                    <w:left w:val="single" w:sz="4" w:space="0" w:color="auto"/>
                    <w:bottom w:val="single" w:sz="4" w:space="0" w:color="auto"/>
                    <w:right w:val="single" w:sz="4" w:space="0" w:color="auto"/>
                  </w:tcBorders>
                </w:tcPr>
                <w:p w14:paraId="6A935CCA"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325BA779"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850783" w:rsidRPr="008863D3" w14:paraId="30921CCF" w14:textId="77777777" w:rsidTr="00994B11">
              <w:trPr>
                <w:jc w:val="center"/>
              </w:trPr>
              <w:tc>
                <w:tcPr>
                  <w:tcW w:w="7353" w:type="dxa"/>
                  <w:tcBorders>
                    <w:top w:val="single" w:sz="4" w:space="0" w:color="auto"/>
                    <w:left w:val="single" w:sz="4" w:space="0" w:color="auto"/>
                    <w:bottom w:val="single" w:sz="4" w:space="0" w:color="auto"/>
                    <w:right w:val="single" w:sz="4" w:space="0" w:color="auto"/>
                  </w:tcBorders>
                </w:tcPr>
                <w:p w14:paraId="57B6E268"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1E189829"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850783" w:rsidRPr="008863D3" w14:paraId="7B9AC730" w14:textId="77777777" w:rsidTr="00994B11">
              <w:trPr>
                <w:jc w:val="center"/>
              </w:trPr>
              <w:tc>
                <w:tcPr>
                  <w:tcW w:w="7353" w:type="dxa"/>
                  <w:tcBorders>
                    <w:top w:val="single" w:sz="4" w:space="0" w:color="auto"/>
                    <w:left w:val="single" w:sz="4" w:space="0" w:color="auto"/>
                    <w:bottom w:val="single" w:sz="4" w:space="0" w:color="auto"/>
                    <w:right w:val="single" w:sz="4" w:space="0" w:color="auto"/>
                  </w:tcBorders>
                </w:tcPr>
                <w:p w14:paraId="706808B6"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lastRenderedPageBreak/>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62233450" w14:textId="77777777" w:rsidR="00850783" w:rsidRPr="008863D3"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7BD86C61"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38C2AD77" w14:textId="77777777" w:rsidR="00850783" w:rsidRPr="004311BA" w:rsidRDefault="00850783" w:rsidP="00994B11">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1F857B2F"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5ED38274" w14:textId="77777777" w:rsidR="00850783" w:rsidRPr="004311BA" w:rsidRDefault="00850783" w:rsidP="00994B11">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734087CF" w14:textId="77777777" w:rsidR="00850783" w:rsidRPr="004311BA" w:rsidRDefault="00850783" w:rsidP="00994B11">
            <w:pPr>
              <w:tabs>
                <w:tab w:val="left" w:pos="425"/>
              </w:tabs>
              <w:spacing w:line="237" w:lineRule="auto"/>
              <w:jc w:val="both"/>
              <w:rPr>
                <w:rFonts w:ascii="Arial" w:hAnsi="Arial" w:cs="Arial"/>
              </w:rPr>
            </w:pPr>
          </w:p>
          <w:p w14:paraId="0DA71114" w14:textId="77777777" w:rsidR="00850783" w:rsidRPr="004311BA" w:rsidRDefault="00850783" w:rsidP="00994B11">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5D46EFED" w14:textId="77777777" w:rsidR="00850783" w:rsidRPr="004311BA" w:rsidRDefault="00850783" w:rsidP="00994B11">
            <w:pPr>
              <w:tabs>
                <w:tab w:val="left" w:pos="425"/>
              </w:tabs>
              <w:spacing w:line="237" w:lineRule="auto"/>
              <w:jc w:val="both"/>
              <w:rPr>
                <w:rFonts w:ascii="Arial" w:hAnsi="Arial" w:cs="Arial"/>
              </w:rPr>
            </w:pPr>
          </w:p>
          <w:p w14:paraId="056F31C4"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15D4D771"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2159B61C"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09AC2286"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2BB513B2"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5CC16329" w14:textId="77777777" w:rsidR="00850783" w:rsidRPr="004311BA" w:rsidRDefault="00850783" w:rsidP="00994B1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3DD5AF3F" w14:textId="77777777" w:rsidR="00850783" w:rsidRDefault="00850783" w:rsidP="00850783">
      <w:pPr>
        <w:ind w:left="360"/>
        <w:jc w:val="both"/>
        <w:rPr>
          <w:lang w:val="en-US"/>
        </w:rPr>
      </w:pPr>
    </w:p>
    <w:p w14:paraId="49B0EB24" w14:textId="77777777" w:rsidR="00850783" w:rsidRDefault="00850783" w:rsidP="00850783">
      <w:pPr>
        <w:ind w:left="360"/>
        <w:jc w:val="both"/>
        <w:rPr>
          <w:lang w:val="en-US"/>
        </w:rPr>
      </w:pPr>
    </w:p>
    <w:p w14:paraId="23399A19" w14:textId="77777777" w:rsidR="00850783" w:rsidRDefault="00850783" w:rsidP="00850783">
      <w:pPr>
        <w:rPr>
          <w:lang w:val="en-US"/>
        </w:rPr>
      </w:pPr>
    </w:p>
    <w:p w14:paraId="73D978A3" w14:textId="77777777" w:rsidR="00850783" w:rsidRPr="00571B33" w:rsidRDefault="00850783" w:rsidP="00850783">
      <w:pPr>
        <w:rPr>
          <w:lang w:val="en-US"/>
        </w:rPr>
      </w:pPr>
    </w:p>
    <w:p w14:paraId="78F5F0F5" w14:textId="77777777" w:rsidR="00850783" w:rsidRDefault="00850783" w:rsidP="00850783"/>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11"/>
  </w:num>
  <w:num w:numId="3" w16cid:durableId="16857514">
    <w:abstractNumId w:val="7"/>
  </w:num>
  <w:num w:numId="4" w16cid:durableId="1844853578">
    <w:abstractNumId w:val="1"/>
  </w:num>
  <w:num w:numId="5" w16cid:durableId="1923954541">
    <w:abstractNumId w:val="6"/>
  </w:num>
  <w:num w:numId="6" w16cid:durableId="226383426">
    <w:abstractNumId w:val="8"/>
  </w:num>
  <w:num w:numId="7" w16cid:durableId="1597204128">
    <w:abstractNumId w:val="9"/>
  </w:num>
  <w:num w:numId="8" w16cid:durableId="858356059">
    <w:abstractNumId w:val="3"/>
  </w:num>
  <w:num w:numId="9" w16cid:durableId="1750419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6263938">
    <w:abstractNumId w:val="4"/>
  </w:num>
  <w:num w:numId="11" w16cid:durableId="693965029">
    <w:abstractNumId w:val="10"/>
  </w:num>
  <w:num w:numId="12" w16cid:durableId="164450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F20E9"/>
    <w:rsid w:val="00112237"/>
    <w:rsid w:val="00117DE9"/>
    <w:rsid w:val="0013589E"/>
    <w:rsid w:val="001403B7"/>
    <w:rsid w:val="0014047E"/>
    <w:rsid w:val="00144E5A"/>
    <w:rsid w:val="001C11D2"/>
    <w:rsid w:val="001F5CA2"/>
    <w:rsid w:val="002229A4"/>
    <w:rsid w:val="00261AD6"/>
    <w:rsid w:val="00272015"/>
    <w:rsid w:val="002B1E6D"/>
    <w:rsid w:val="002F0522"/>
    <w:rsid w:val="00314F38"/>
    <w:rsid w:val="00324C6A"/>
    <w:rsid w:val="003324F6"/>
    <w:rsid w:val="003E1679"/>
    <w:rsid w:val="003E1733"/>
    <w:rsid w:val="0041612D"/>
    <w:rsid w:val="004643EB"/>
    <w:rsid w:val="00485077"/>
    <w:rsid w:val="00497DFA"/>
    <w:rsid w:val="004A4F28"/>
    <w:rsid w:val="00500FD5"/>
    <w:rsid w:val="00536252"/>
    <w:rsid w:val="00561BD2"/>
    <w:rsid w:val="005A31E2"/>
    <w:rsid w:val="005C276E"/>
    <w:rsid w:val="005D020F"/>
    <w:rsid w:val="005E476D"/>
    <w:rsid w:val="005F0F16"/>
    <w:rsid w:val="005F27A3"/>
    <w:rsid w:val="005F7B7B"/>
    <w:rsid w:val="006251F9"/>
    <w:rsid w:val="0069703B"/>
    <w:rsid w:val="00734D76"/>
    <w:rsid w:val="00742D7E"/>
    <w:rsid w:val="0074574B"/>
    <w:rsid w:val="00754606"/>
    <w:rsid w:val="0079725B"/>
    <w:rsid w:val="007A31AF"/>
    <w:rsid w:val="007C4FDF"/>
    <w:rsid w:val="007E40AE"/>
    <w:rsid w:val="007F7874"/>
    <w:rsid w:val="00850783"/>
    <w:rsid w:val="00873FA3"/>
    <w:rsid w:val="0089411F"/>
    <w:rsid w:val="00894D1E"/>
    <w:rsid w:val="008C1E13"/>
    <w:rsid w:val="00916A5A"/>
    <w:rsid w:val="00942382"/>
    <w:rsid w:val="00983343"/>
    <w:rsid w:val="009B670B"/>
    <w:rsid w:val="00A45B7D"/>
    <w:rsid w:val="00A80DA8"/>
    <w:rsid w:val="00AC71ED"/>
    <w:rsid w:val="00AD4B82"/>
    <w:rsid w:val="00AF1EA8"/>
    <w:rsid w:val="00B07AD5"/>
    <w:rsid w:val="00B517D5"/>
    <w:rsid w:val="00B721C1"/>
    <w:rsid w:val="00B726E5"/>
    <w:rsid w:val="00B754CE"/>
    <w:rsid w:val="00B95DC4"/>
    <w:rsid w:val="00BF6F90"/>
    <w:rsid w:val="00BF7A61"/>
    <w:rsid w:val="00C10C3F"/>
    <w:rsid w:val="00C4065D"/>
    <w:rsid w:val="00C60506"/>
    <w:rsid w:val="00CB5F9D"/>
    <w:rsid w:val="00CC043F"/>
    <w:rsid w:val="00CC6CC7"/>
    <w:rsid w:val="00CD77DD"/>
    <w:rsid w:val="00CF001D"/>
    <w:rsid w:val="00D02B4D"/>
    <w:rsid w:val="00D21ECE"/>
    <w:rsid w:val="00D2251C"/>
    <w:rsid w:val="00D31D21"/>
    <w:rsid w:val="00D635B1"/>
    <w:rsid w:val="00DB35E4"/>
    <w:rsid w:val="00DD5A00"/>
    <w:rsid w:val="00E71AEB"/>
    <w:rsid w:val="00E738D4"/>
    <w:rsid w:val="00E83C06"/>
    <w:rsid w:val="00E92EAD"/>
    <w:rsid w:val="00EA35E0"/>
    <w:rsid w:val="00EC64BC"/>
    <w:rsid w:val="00F10EFC"/>
    <w:rsid w:val="00F145CB"/>
    <w:rsid w:val="00F15797"/>
    <w:rsid w:val="00F3117D"/>
    <w:rsid w:val="00F32A70"/>
    <w:rsid w:val="00F43CF2"/>
    <w:rsid w:val="00F51382"/>
    <w:rsid w:val="00F56894"/>
    <w:rsid w:val="00F70C3F"/>
    <w:rsid w:val="00F75EAF"/>
    <w:rsid w:val="00FC5EC2"/>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16</cp:revision>
  <cp:lastPrinted>2017-08-01T07:41:00Z</cp:lastPrinted>
  <dcterms:created xsi:type="dcterms:W3CDTF">2022-10-07T08:29:00Z</dcterms:created>
  <dcterms:modified xsi:type="dcterms:W3CDTF">2022-10-21T12:53:00Z</dcterms:modified>
</cp:coreProperties>
</file>