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547DE" w14:textId="3DD80531" w:rsidR="00C86A51" w:rsidRDefault="00C86A51" w:rsidP="00C86A51">
      <w:pPr>
        <w:rPr>
          <w:noProof/>
          <w:lang w:eastAsia="en-ZA"/>
        </w:rPr>
      </w:pPr>
      <w:r w:rsidRPr="009C452E">
        <w:rPr>
          <w:noProof/>
          <w:lang w:eastAsia="en-ZA"/>
        </w:rPr>
        <w:drawing>
          <wp:inline distT="0" distB="0" distL="0" distR="0" wp14:anchorId="57775968" wp14:editId="596A1796">
            <wp:extent cx="5731124" cy="1287780"/>
            <wp:effectExtent l="0" t="0" r="3175" b="762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41470" cy="1290105"/>
                    </a:xfrm>
                    <a:prstGeom prst="rect">
                      <a:avLst/>
                    </a:prstGeom>
                    <a:noFill/>
                    <a:ln>
                      <a:noFill/>
                    </a:ln>
                  </pic:spPr>
                </pic:pic>
              </a:graphicData>
            </a:graphic>
          </wp:inline>
        </w:drawing>
      </w:r>
    </w:p>
    <w:p w14:paraId="7ED9D0B6" w14:textId="1973D4C3" w:rsidR="00C86A51" w:rsidRPr="00D16FA1" w:rsidRDefault="00C86A51" w:rsidP="00C86A51">
      <w:pPr>
        <w:jc w:val="center"/>
        <w:rPr>
          <w:rFonts w:cstheme="minorHAnsi"/>
          <w:b/>
          <w:bCs/>
          <w:sz w:val="20"/>
          <w:szCs w:val="20"/>
        </w:rPr>
      </w:pPr>
      <w:r w:rsidRPr="00D16FA1">
        <w:rPr>
          <w:rFonts w:cstheme="minorHAnsi"/>
          <w:b/>
          <w:bCs/>
          <w:sz w:val="20"/>
          <w:szCs w:val="20"/>
        </w:rPr>
        <w:t>DR BEYERS NAUDE LOCAL MUNICIPALITY</w:t>
      </w:r>
    </w:p>
    <w:p w14:paraId="0BB60AB2" w14:textId="704B6E47" w:rsidR="00C86A51" w:rsidRPr="00D16FA1" w:rsidRDefault="00C86A51" w:rsidP="00C86A51">
      <w:pPr>
        <w:jc w:val="center"/>
        <w:rPr>
          <w:rFonts w:cstheme="minorHAnsi"/>
          <w:b/>
          <w:bCs/>
          <w:sz w:val="20"/>
          <w:szCs w:val="20"/>
        </w:rPr>
      </w:pPr>
      <w:r w:rsidRPr="00D16FA1">
        <w:rPr>
          <w:rFonts w:cstheme="minorHAnsi"/>
          <w:b/>
          <w:bCs/>
          <w:sz w:val="20"/>
          <w:szCs w:val="20"/>
        </w:rPr>
        <w:t xml:space="preserve">BID ADVERT: TENDER </w:t>
      </w:r>
      <w:r w:rsidR="004004C2" w:rsidRPr="00D16FA1">
        <w:rPr>
          <w:rFonts w:cstheme="minorHAnsi"/>
          <w:b/>
          <w:bCs/>
          <w:sz w:val="20"/>
          <w:szCs w:val="20"/>
        </w:rPr>
        <w:t>111</w:t>
      </w:r>
      <w:r w:rsidRPr="00D16FA1">
        <w:rPr>
          <w:rFonts w:cstheme="minorHAnsi"/>
          <w:b/>
          <w:bCs/>
          <w:sz w:val="20"/>
          <w:szCs w:val="20"/>
        </w:rPr>
        <w:t>/202</w:t>
      </w:r>
      <w:r w:rsidR="004004C2" w:rsidRPr="00D16FA1">
        <w:rPr>
          <w:rFonts w:cstheme="minorHAnsi"/>
          <w:b/>
          <w:bCs/>
          <w:sz w:val="20"/>
          <w:szCs w:val="20"/>
        </w:rPr>
        <w:t>2</w:t>
      </w:r>
    </w:p>
    <w:p w14:paraId="490D59CA" w14:textId="428C62A7" w:rsidR="00C86A51" w:rsidRPr="00D16FA1" w:rsidRDefault="004004C2" w:rsidP="00C86A51">
      <w:pPr>
        <w:jc w:val="center"/>
        <w:rPr>
          <w:rFonts w:cstheme="minorHAnsi"/>
          <w:b/>
          <w:bCs/>
          <w:sz w:val="20"/>
          <w:szCs w:val="20"/>
        </w:rPr>
      </w:pPr>
      <w:r w:rsidRPr="00D16FA1">
        <w:rPr>
          <w:rFonts w:cstheme="minorHAnsi"/>
          <w:b/>
          <w:bCs/>
          <w:sz w:val="20"/>
          <w:szCs w:val="20"/>
        </w:rPr>
        <w:t>REPLACING INTERNAL WATER RETICULATION SYSTEM IN KLIPPLAAT AND INSTALL WATER METERS</w:t>
      </w:r>
    </w:p>
    <w:p w14:paraId="3176A44B" w14:textId="768B9621" w:rsidR="00C86A51" w:rsidRPr="00D16FA1" w:rsidRDefault="00C86A51" w:rsidP="00C86A51">
      <w:pPr>
        <w:pStyle w:val="Pa1"/>
        <w:ind w:left="-540" w:right="-515"/>
        <w:jc w:val="both"/>
        <w:rPr>
          <w:rFonts w:asciiTheme="minorHAnsi" w:hAnsiTheme="minorHAnsi" w:cstheme="minorHAnsi"/>
          <w:b/>
          <w:bCs/>
          <w:sz w:val="20"/>
          <w:szCs w:val="20"/>
        </w:rPr>
      </w:pPr>
      <w:r w:rsidRPr="00D16FA1">
        <w:rPr>
          <w:rStyle w:val="A2"/>
          <w:rFonts w:asciiTheme="minorHAnsi" w:hAnsiTheme="minorHAnsi" w:cstheme="minorHAnsi"/>
          <w:b w:val="0"/>
          <w:bCs w:val="0"/>
          <w:sz w:val="20"/>
          <w:szCs w:val="20"/>
        </w:rPr>
        <w:t xml:space="preserve">Bids are herewith invited to tender for </w:t>
      </w:r>
      <w:r w:rsidR="004004C2" w:rsidRPr="00D16FA1">
        <w:rPr>
          <w:rFonts w:asciiTheme="minorHAnsi" w:hAnsiTheme="minorHAnsi" w:cstheme="minorHAnsi"/>
          <w:b/>
          <w:bCs/>
          <w:sz w:val="20"/>
          <w:szCs w:val="20"/>
        </w:rPr>
        <w:t xml:space="preserve">REPLACING INTERNAL WATER RETICULATION SYSTEM IN KLIPPLAAT AND INSTALL WATER METERS. </w:t>
      </w:r>
      <w:r w:rsidRPr="00D16FA1">
        <w:rPr>
          <w:rStyle w:val="A2"/>
          <w:rFonts w:asciiTheme="minorHAnsi" w:hAnsiTheme="minorHAnsi" w:cstheme="minorHAnsi"/>
          <w:b w:val="0"/>
          <w:bCs w:val="0"/>
          <w:sz w:val="20"/>
          <w:szCs w:val="20"/>
        </w:rPr>
        <w:t xml:space="preserve">It is estimated that bidders should have </w:t>
      </w:r>
      <w:r w:rsidR="004004C2" w:rsidRPr="00D16FA1">
        <w:rPr>
          <w:rStyle w:val="A2"/>
          <w:rFonts w:asciiTheme="minorHAnsi" w:hAnsiTheme="minorHAnsi" w:cstheme="minorHAnsi"/>
          <w:b w:val="0"/>
          <w:bCs w:val="0"/>
          <w:sz w:val="20"/>
          <w:szCs w:val="20"/>
        </w:rPr>
        <w:t xml:space="preserve">a </w:t>
      </w:r>
      <w:r w:rsidRPr="00D16FA1">
        <w:rPr>
          <w:rStyle w:val="A2"/>
          <w:rFonts w:asciiTheme="minorHAnsi" w:hAnsiTheme="minorHAnsi" w:cstheme="minorHAnsi"/>
          <w:b w:val="0"/>
          <w:bCs w:val="0"/>
          <w:sz w:val="20"/>
          <w:szCs w:val="20"/>
        </w:rPr>
        <w:t>valid CIDB contractor grading designations of Grade 6CE or higher.</w:t>
      </w:r>
    </w:p>
    <w:p w14:paraId="2F89B188" w14:textId="77777777" w:rsidR="00C86A51" w:rsidRPr="00D16FA1" w:rsidRDefault="00C86A51" w:rsidP="00C86A51">
      <w:pPr>
        <w:pStyle w:val="Pa1"/>
        <w:ind w:left="-540" w:right="-515"/>
        <w:jc w:val="both"/>
        <w:rPr>
          <w:rStyle w:val="A2"/>
          <w:rFonts w:asciiTheme="minorHAnsi" w:hAnsiTheme="minorHAnsi" w:cstheme="minorHAnsi"/>
          <w:sz w:val="20"/>
          <w:szCs w:val="20"/>
        </w:rPr>
      </w:pPr>
    </w:p>
    <w:p w14:paraId="506C718B" w14:textId="2EBFC750" w:rsidR="00C86A51" w:rsidRPr="00D16FA1" w:rsidRDefault="00C86A51" w:rsidP="00C86A51">
      <w:pPr>
        <w:pStyle w:val="Pa1"/>
        <w:ind w:left="-540" w:right="-515"/>
        <w:jc w:val="both"/>
        <w:rPr>
          <w:rFonts w:asciiTheme="minorHAnsi" w:hAnsiTheme="minorHAnsi" w:cstheme="minorHAnsi"/>
          <w:b/>
          <w:bCs/>
          <w:sz w:val="20"/>
          <w:szCs w:val="20"/>
        </w:rPr>
      </w:pPr>
      <w:r w:rsidRPr="00D16FA1">
        <w:rPr>
          <w:rStyle w:val="A2"/>
          <w:rFonts w:asciiTheme="minorHAnsi" w:hAnsiTheme="minorHAnsi" w:cstheme="minorHAnsi"/>
          <w:b w:val="0"/>
          <w:bCs w:val="0"/>
          <w:sz w:val="20"/>
          <w:szCs w:val="20"/>
        </w:rPr>
        <w:t>A non-refundable fee of R 550.00 is payable to a cashier at Dr Beyers Naude Local Municipality</w:t>
      </w:r>
      <w:r w:rsidRPr="00D16FA1">
        <w:rPr>
          <w:rFonts w:asciiTheme="minorHAnsi" w:hAnsiTheme="minorHAnsi" w:cstheme="minorHAnsi"/>
          <w:b/>
          <w:bCs/>
          <w:color w:val="222222"/>
          <w:sz w:val="20"/>
          <w:szCs w:val="20"/>
        </w:rPr>
        <w:t xml:space="preserve"> SCM, </w:t>
      </w:r>
      <w:proofErr w:type="spellStart"/>
      <w:r w:rsidRPr="00D16FA1">
        <w:rPr>
          <w:rFonts w:asciiTheme="minorHAnsi" w:hAnsiTheme="minorHAnsi" w:cstheme="minorHAnsi"/>
          <w:b/>
          <w:bCs/>
          <w:color w:val="222222"/>
          <w:sz w:val="20"/>
          <w:szCs w:val="20"/>
        </w:rPr>
        <w:t>Cnr</w:t>
      </w:r>
      <w:proofErr w:type="spellEnd"/>
      <w:r w:rsidRPr="00D16FA1">
        <w:rPr>
          <w:rFonts w:asciiTheme="minorHAnsi" w:hAnsiTheme="minorHAnsi" w:cstheme="minorHAnsi"/>
          <w:b/>
          <w:bCs/>
          <w:color w:val="222222"/>
          <w:sz w:val="20"/>
          <w:szCs w:val="20"/>
        </w:rPr>
        <w:t xml:space="preserve"> Oval Drive &amp; Church Street, Graaff-Reinet, 6280</w:t>
      </w:r>
      <w:r w:rsidRPr="00D16FA1">
        <w:rPr>
          <w:rStyle w:val="A2"/>
          <w:rFonts w:asciiTheme="minorHAnsi" w:hAnsiTheme="minorHAnsi" w:cstheme="minorHAnsi"/>
          <w:b w:val="0"/>
          <w:bCs w:val="0"/>
          <w:sz w:val="20"/>
          <w:szCs w:val="20"/>
        </w:rPr>
        <w:t xml:space="preserve"> or via EFT. Dr Beyers Naude Local Municipality, Standard Bank, Account Number 332104192, Branch Number 050116, Branch Electronic payment Code 051001,</w:t>
      </w:r>
      <w:r w:rsidRPr="00D16FA1">
        <w:rPr>
          <w:rFonts w:asciiTheme="minorHAnsi" w:hAnsiTheme="minorHAnsi" w:cstheme="minorHAnsi"/>
          <w:b/>
          <w:bCs/>
          <w:sz w:val="20"/>
          <w:szCs w:val="20"/>
        </w:rPr>
        <w:t xml:space="preserve"> </w:t>
      </w:r>
      <w:r w:rsidRPr="00D16FA1">
        <w:rPr>
          <w:rStyle w:val="A2"/>
          <w:rFonts w:asciiTheme="minorHAnsi" w:hAnsiTheme="minorHAnsi" w:cstheme="minorHAnsi"/>
          <w:b w:val="0"/>
          <w:bCs w:val="0"/>
          <w:sz w:val="20"/>
          <w:szCs w:val="20"/>
        </w:rPr>
        <w:t xml:space="preserve">Reference – Tender Number. Proof of payment will be required </w:t>
      </w:r>
      <w:r w:rsidR="004004C2" w:rsidRPr="00D16FA1">
        <w:rPr>
          <w:rStyle w:val="A2"/>
          <w:rFonts w:asciiTheme="minorHAnsi" w:hAnsiTheme="minorHAnsi" w:cstheme="minorHAnsi"/>
          <w:b w:val="0"/>
          <w:bCs w:val="0"/>
          <w:sz w:val="20"/>
          <w:szCs w:val="20"/>
        </w:rPr>
        <w:t>for</w:t>
      </w:r>
      <w:r w:rsidRPr="00D16FA1">
        <w:rPr>
          <w:rStyle w:val="A2"/>
          <w:rFonts w:asciiTheme="minorHAnsi" w:hAnsiTheme="minorHAnsi" w:cstheme="minorHAnsi"/>
          <w:b w:val="0"/>
          <w:bCs w:val="0"/>
          <w:sz w:val="20"/>
          <w:szCs w:val="20"/>
        </w:rPr>
        <w:t xml:space="preserve"> </w:t>
      </w:r>
      <w:r w:rsidR="004004C2" w:rsidRPr="00D16FA1">
        <w:rPr>
          <w:rStyle w:val="A2"/>
          <w:rFonts w:asciiTheme="minorHAnsi" w:hAnsiTheme="minorHAnsi" w:cstheme="minorHAnsi"/>
          <w:b w:val="0"/>
          <w:bCs w:val="0"/>
          <w:sz w:val="20"/>
          <w:szCs w:val="20"/>
        </w:rPr>
        <w:t xml:space="preserve">the </w:t>
      </w:r>
      <w:r w:rsidRPr="00D16FA1">
        <w:rPr>
          <w:rStyle w:val="A2"/>
          <w:rFonts w:asciiTheme="minorHAnsi" w:hAnsiTheme="minorHAnsi" w:cstheme="minorHAnsi"/>
          <w:b w:val="0"/>
          <w:bCs w:val="0"/>
          <w:sz w:val="20"/>
          <w:szCs w:val="20"/>
        </w:rPr>
        <w:t>collection of tender documents.</w:t>
      </w:r>
      <w:r w:rsidR="000E667B" w:rsidRPr="00D16FA1">
        <w:rPr>
          <w:rStyle w:val="A2"/>
          <w:rFonts w:asciiTheme="minorHAnsi" w:hAnsiTheme="minorHAnsi" w:cstheme="minorHAnsi"/>
          <w:b w:val="0"/>
          <w:bCs w:val="0"/>
          <w:sz w:val="20"/>
          <w:szCs w:val="20"/>
        </w:rPr>
        <w:t xml:space="preserve"> Documents may be collected during working hours after 07:30 AM till 15:00 PM on Tuesday 8</w:t>
      </w:r>
      <w:r w:rsidR="000E667B" w:rsidRPr="00D16FA1">
        <w:rPr>
          <w:rStyle w:val="A2"/>
          <w:rFonts w:asciiTheme="minorHAnsi" w:hAnsiTheme="minorHAnsi" w:cstheme="minorHAnsi"/>
          <w:b w:val="0"/>
          <w:bCs w:val="0"/>
          <w:sz w:val="20"/>
          <w:szCs w:val="20"/>
          <w:vertAlign w:val="superscript"/>
        </w:rPr>
        <w:t>th</w:t>
      </w:r>
      <w:r w:rsidR="000E667B" w:rsidRPr="00D16FA1">
        <w:rPr>
          <w:rStyle w:val="A2"/>
          <w:rFonts w:asciiTheme="minorHAnsi" w:hAnsiTheme="minorHAnsi" w:cstheme="minorHAnsi"/>
          <w:b w:val="0"/>
          <w:bCs w:val="0"/>
          <w:sz w:val="20"/>
          <w:szCs w:val="20"/>
        </w:rPr>
        <w:t xml:space="preserve"> November 2022. </w:t>
      </w:r>
      <w:r w:rsidR="004004C2" w:rsidRPr="00D16FA1">
        <w:rPr>
          <w:rStyle w:val="A2"/>
          <w:rFonts w:asciiTheme="minorHAnsi" w:hAnsiTheme="minorHAnsi" w:cstheme="minorHAnsi"/>
          <w:b w:val="0"/>
          <w:bCs w:val="0"/>
          <w:sz w:val="20"/>
          <w:szCs w:val="20"/>
        </w:rPr>
        <w:t>The bid</w:t>
      </w:r>
      <w:r w:rsidRPr="00D16FA1">
        <w:rPr>
          <w:rStyle w:val="A2"/>
          <w:rFonts w:asciiTheme="minorHAnsi" w:hAnsiTheme="minorHAnsi" w:cstheme="minorHAnsi"/>
          <w:b w:val="0"/>
          <w:bCs w:val="0"/>
          <w:sz w:val="20"/>
          <w:szCs w:val="20"/>
        </w:rPr>
        <w:t xml:space="preserve"> Number </w:t>
      </w:r>
      <w:r w:rsidR="004004C2" w:rsidRPr="00D16FA1">
        <w:rPr>
          <w:rStyle w:val="A2"/>
          <w:rFonts w:asciiTheme="minorHAnsi" w:hAnsiTheme="minorHAnsi" w:cstheme="minorHAnsi"/>
          <w:b w:val="0"/>
          <w:bCs w:val="0"/>
          <w:sz w:val="20"/>
          <w:szCs w:val="20"/>
        </w:rPr>
        <w:t xml:space="preserve">is </w:t>
      </w:r>
      <w:r w:rsidRPr="00D16FA1">
        <w:rPr>
          <w:rStyle w:val="A2"/>
          <w:rFonts w:asciiTheme="minorHAnsi" w:hAnsiTheme="minorHAnsi" w:cstheme="minorHAnsi"/>
          <w:b w:val="0"/>
          <w:bCs w:val="0"/>
          <w:sz w:val="20"/>
          <w:szCs w:val="20"/>
        </w:rPr>
        <w:t xml:space="preserve">to be used as </w:t>
      </w:r>
      <w:r w:rsidR="004004C2" w:rsidRPr="00D16FA1">
        <w:rPr>
          <w:rStyle w:val="A2"/>
          <w:rFonts w:asciiTheme="minorHAnsi" w:hAnsiTheme="minorHAnsi" w:cstheme="minorHAnsi"/>
          <w:b w:val="0"/>
          <w:bCs w:val="0"/>
          <w:sz w:val="20"/>
          <w:szCs w:val="20"/>
        </w:rPr>
        <w:t xml:space="preserve">a </w:t>
      </w:r>
      <w:r w:rsidRPr="00D16FA1">
        <w:rPr>
          <w:rStyle w:val="A2"/>
          <w:rFonts w:asciiTheme="minorHAnsi" w:hAnsiTheme="minorHAnsi" w:cstheme="minorHAnsi"/>
          <w:b w:val="0"/>
          <w:bCs w:val="0"/>
          <w:sz w:val="20"/>
          <w:szCs w:val="20"/>
        </w:rPr>
        <w:t xml:space="preserve">payment reference with </w:t>
      </w:r>
      <w:r w:rsidR="004004C2" w:rsidRPr="00D16FA1">
        <w:rPr>
          <w:rStyle w:val="A2"/>
          <w:rFonts w:asciiTheme="minorHAnsi" w:hAnsiTheme="minorHAnsi" w:cstheme="minorHAnsi"/>
          <w:b w:val="0"/>
          <w:bCs w:val="0"/>
          <w:sz w:val="20"/>
          <w:szCs w:val="20"/>
        </w:rPr>
        <w:t xml:space="preserve">the </w:t>
      </w:r>
      <w:r w:rsidRPr="00D16FA1">
        <w:rPr>
          <w:rStyle w:val="A2"/>
          <w:rFonts w:asciiTheme="minorHAnsi" w:hAnsiTheme="minorHAnsi" w:cstheme="minorHAnsi"/>
          <w:b w:val="0"/>
          <w:bCs w:val="0"/>
          <w:sz w:val="20"/>
          <w:szCs w:val="20"/>
        </w:rPr>
        <w:t xml:space="preserve">name of </w:t>
      </w:r>
      <w:r w:rsidR="004004C2" w:rsidRPr="00D16FA1">
        <w:rPr>
          <w:rStyle w:val="A2"/>
          <w:rFonts w:asciiTheme="minorHAnsi" w:hAnsiTheme="minorHAnsi" w:cstheme="minorHAnsi"/>
          <w:b w:val="0"/>
          <w:bCs w:val="0"/>
          <w:sz w:val="20"/>
          <w:szCs w:val="20"/>
        </w:rPr>
        <w:t xml:space="preserve">the </w:t>
      </w:r>
      <w:r w:rsidRPr="00D16FA1">
        <w:rPr>
          <w:rStyle w:val="A2"/>
          <w:rFonts w:asciiTheme="minorHAnsi" w:hAnsiTheme="minorHAnsi" w:cstheme="minorHAnsi"/>
          <w:b w:val="0"/>
          <w:bCs w:val="0"/>
          <w:sz w:val="20"/>
          <w:szCs w:val="20"/>
        </w:rPr>
        <w:t>payee.</w:t>
      </w:r>
    </w:p>
    <w:p w14:paraId="6B4CB1BE" w14:textId="77777777" w:rsidR="00C86A51" w:rsidRPr="00D16FA1" w:rsidRDefault="00C86A51" w:rsidP="00C86A51">
      <w:pPr>
        <w:pStyle w:val="Pa1"/>
        <w:ind w:left="-540" w:right="-515"/>
        <w:jc w:val="both"/>
        <w:rPr>
          <w:rStyle w:val="A2"/>
          <w:rFonts w:asciiTheme="minorHAnsi" w:hAnsiTheme="minorHAnsi" w:cstheme="minorHAnsi"/>
          <w:sz w:val="20"/>
          <w:szCs w:val="20"/>
        </w:rPr>
      </w:pPr>
    </w:p>
    <w:p w14:paraId="784BB477" w14:textId="25C45144" w:rsidR="00C86A51" w:rsidRPr="00D16FA1" w:rsidRDefault="00C86A51" w:rsidP="00C86A51">
      <w:pPr>
        <w:pStyle w:val="Pa1"/>
        <w:ind w:left="-540" w:right="-515"/>
        <w:jc w:val="both"/>
        <w:rPr>
          <w:rFonts w:asciiTheme="minorHAnsi" w:hAnsiTheme="minorHAnsi" w:cstheme="minorHAnsi"/>
          <w:b/>
          <w:bCs/>
          <w:sz w:val="20"/>
          <w:szCs w:val="20"/>
        </w:rPr>
      </w:pPr>
      <w:r w:rsidRPr="00D16FA1">
        <w:rPr>
          <w:rStyle w:val="A2"/>
          <w:rFonts w:asciiTheme="minorHAnsi" w:hAnsiTheme="minorHAnsi" w:cstheme="minorHAnsi"/>
          <w:b w:val="0"/>
          <w:bCs w:val="0"/>
          <w:sz w:val="20"/>
          <w:szCs w:val="20"/>
        </w:rPr>
        <w:t xml:space="preserve">A compulsory clarification meeting with representatives of the Employer will be held at </w:t>
      </w:r>
      <w:r w:rsidR="000E667B" w:rsidRPr="00D16FA1">
        <w:rPr>
          <w:rStyle w:val="A2"/>
          <w:rFonts w:asciiTheme="minorHAnsi" w:hAnsiTheme="minorHAnsi" w:cstheme="minorHAnsi"/>
          <w:b w:val="0"/>
          <w:bCs w:val="0"/>
          <w:sz w:val="20"/>
          <w:szCs w:val="20"/>
        </w:rPr>
        <w:t>12h00 on Thursday, 10</w:t>
      </w:r>
      <w:r w:rsidR="000E667B" w:rsidRPr="00D16FA1">
        <w:rPr>
          <w:rStyle w:val="A2"/>
          <w:rFonts w:asciiTheme="minorHAnsi" w:hAnsiTheme="minorHAnsi" w:cstheme="minorHAnsi"/>
          <w:b w:val="0"/>
          <w:bCs w:val="0"/>
          <w:sz w:val="20"/>
          <w:szCs w:val="20"/>
          <w:vertAlign w:val="superscript"/>
        </w:rPr>
        <w:t>th</w:t>
      </w:r>
      <w:r w:rsidR="000E667B" w:rsidRPr="00D16FA1">
        <w:rPr>
          <w:rStyle w:val="A2"/>
          <w:rFonts w:asciiTheme="minorHAnsi" w:hAnsiTheme="minorHAnsi" w:cstheme="minorHAnsi"/>
          <w:b w:val="0"/>
          <w:bCs w:val="0"/>
          <w:sz w:val="20"/>
          <w:szCs w:val="20"/>
        </w:rPr>
        <w:t xml:space="preserve"> November 2022 </w:t>
      </w:r>
      <w:r w:rsidRPr="00D16FA1">
        <w:rPr>
          <w:rStyle w:val="A2"/>
          <w:rFonts w:asciiTheme="minorHAnsi" w:hAnsiTheme="minorHAnsi" w:cstheme="minorHAnsi"/>
          <w:b w:val="0"/>
          <w:bCs w:val="0"/>
          <w:sz w:val="20"/>
          <w:szCs w:val="20"/>
        </w:rPr>
        <w:t xml:space="preserve">(close on time, if late, no attendance) at the Robert Sobukwe Building, </w:t>
      </w:r>
      <w:proofErr w:type="spellStart"/>
      <w:r w:rsidRPr="00D16FA1">
        <w:rPr>
          <w:rStyle w:val="A2"/>
          <w:rFonts w:asciiTheme="minorHAnsi" w:hAnsiTheme="minorHAnsi" w:cstheme="minorHAnsi"/>
          <w:b w:val="0"/>
          <w:bCs w:val="0"/>
          <w:sz w:val="20"/>
          <w:szCs w:val="20"/>
        </w:rPr>
        <w:t>Cnr</w:t>
      </w:r>
      <w:proofErr w:type="spellEnd"/>
      <w:r w:rsidRPr="00D16FA1">
        <w:rPr>
          <w:rStyle w:val="A2"/>
          <w:rFonts w:asciiTheme="minorHAnsi" w:hAnsiTheme="minorHAnsi" w:cstheme="minorHAnsi"/>
          <w:b w:val="0"/>
          <w:bCs w:val="0"/>
          <w:sz w:val="20"/>
          <w:szCs w:val="20"/>
        </w:rPr>
        <w:t xml:space="preserve"> of Church Street and Oval Drive, Graaff-Reinet. Documents will only be available at the site clarification meeting.</w:t>
      </w:r>
    </w:p>
    <w:p w14:paraId="0B572F8C" w14:textId="00BC448B" w:rsidR="00C86A51" w:rsidRPr="00D16FA1" w:rsidRDefault="00C86A51" w:rsidP="00C86A51">
      <w:pPr>
        <w:pStyle w:val="Pa1"/>
        <w:ind w:left="-540" w:right="-515"/>
        <w:jc w:val="both"/>
        <w:rPr>
          <w:rStyle w:val="A2"/>
          <w:rFonts w:asciiTheme="minorHAnsi" w:hAnsiTheme="minorHAnsi" w:cstheme="minorHAnsi"/>
          <w:sz w:val="20"/>
          <w:szCs w:val="20"/>
        </w:rPr>
      </w:pPr>
    </w:p>
    <w:p w14:paraId="3EDCCC37" w14:textId="760A7117" w:rsidR="00C86A51" w:rsidRPr="00D16FA1" w:rsidRDefault="00C86A51" w:rsidP="00C86A51">
      <w:pPr>
        <w:pStyle w:val="Pa1"/>
        <w:ind w:left="-540" w:right="-515"/>
        <w:jc w:val="both"/>
        <w:rPr>
          <w:rStyle w:val="A2"/>
          <w:rFonts w:asciiTheme="minorHAnsi" w:hAnsiTheme="minorHAnsi" w:cstheme="minorHAnsi"/>
          <w:b w:val="0"/>
          <w:bCs w:val="0"/>
          <w:sz w:val="20"/>
          <w:szCs w:val="20"/>
        </w:rPr>
      </w:pPr>
      <w:r w:rsidRPr="00D16FA1">
        <w:rPr>
          <w:rStyle w:val="A2"/>
          <w:rFonts w:asciiTheme="minorHAnsi" w:hAnsiTheme="minorHAnsi" w:cstheme="minorHAnsi"/>
          <w:b w:val="0"/>
          <w:bCs w:val="0"/>
          <w:sz w:val="20"/>
          <w:szCs w:val="20"/>
        </w:rPr>
        <w:t xml:space="preserve">Bids are to be completed in accordance with the conditions and bid rules contained in the bid documents and supporting documents must be placed in a sealed envelope and externally endorsed </w:t>
      </w:r>
      <w:r w:rsidRPr="00D16FA1">
        <w:rPr>
          <w:rStyle w:val="A2"/>
          <w:rFonts w:asciiTheme="minorHAnsi" w:hAnsiTheme="minorHAnsi" w:cstheme="minorHAnsi"/>
          <w:b w:val="0"/>
          <w:bCs w:val="0"/>
          <w:i/>
          <w:iCs/>
          <w:sz w:val="20"/>
          <w:szCs w:val="20"/>
        </w:rPr>
        <w:t>WITH THE BID NUMBER, DESCRIPTION AND CLOSING DATE OF THE BID</w:t>
      </w:r>
      <w:r w:rsidRPr="00D16FA1">
        <w:rPr>
          <w:rStyle w:val="A2"/>
          <w:rFonts w:asciiTheme="minorHAnsi" w:hAnsiTheme="minorHAnsi" w:cstheme="minorHAnsi"/>
          <w:b w:val="0"/>
          <w:bCs w:val="0"/>
          <w:sz w:val="20"/>
          <w:szCs w:val="20"/>
        </w:rPr>
        <w:t xml:space="preserve">, and be deposited in the official Tender Box, Robert Sobukwe Building, </w:t>
      </w:r>
      <w:r w:rsidRPr="00D16FA1">
        <w:rPr>
          <w:rFonts w:asciiTheme="minorHAnsi" w:hAnsiTheme="minorHAnsi" w:cstheme="minorHAnsi"/>
          <w:b/>
          <w:bCs/>
          <w:color w:val="000000"/>
          <w:sz w:val="20"/>
          <w:szCs w:val="20"/>
          <w:shd w:val="clear" w:color="auto" w:fill="FFFFFF"/>
        </w:rPr>
        <w:t>Corner of College Road and Oval Drive</w:t>
      </w:r>
      <w:r w:rsidRPr="00D16FA1">
        <w:rPr>
          <w:rStyle w:val="A2"/>
          <w:rFonts w:asciiTheme="minorHAnsi" w:hAnsiTheme="minorHAnsi" w:cstheme="minorHAnsi"/>
          <w:b w:val="0"/>
          <w:bCs w:val="0"/>
          <w:sz w:val="20"/>
          <w:szCs w:val="20"/>
        </w:rPr>
        <w:t xml:space="preserve">, Graaff-Reinet, 6280 not later than </w:t>
      </w:r>
      <w:r w:rsidR="000E667B" w:rsidRPr="00D16FA1">
        <w:rPr>
          <w:rStyle w:val="A2"/>
          <w:rFonts w:asciiTheme="minorHAnsi" w:hAnsiTheme="minorHAnsi" w:cstheme="minorHAnsi"/>
          <w:b w:val="0"/>
          <w:bCs w:val="0"/>
          <w:sz w:val="20"/>
          <w:szCs w:val="20"/>
        </w:rPr>
        <w:t>12h00 on Friday, 18</w:t>
      </w:r>
      <w:r w:rsidR="000E667B" w:rsidRPr="00D16FA1">
        <w:rPr>
          <w:rStyle w:val="A2"/>
          <w:rFonts w:asciiTheme="minorHAnsi" w:hAnsiTheme="minorHAnsi" w:cstheme="minorHAnsi"/>
          <w:b w:val="0"/>
          <w:bCs w:val="0"/>
          <w:sz w:val="20"/>
          <w:szCs w:val="20"/>
          <w:vertAlign w:val="superscript"/>
        </w:rPr>
        <w:t>th</w:t>
      </w:r>
      <w:r w:rsidR="000E667B" w:rsidRPr="00D16FA1">
        <w:rPr>
          <w:rStyle w:val="A2"/>
          <w:rFonts w:asciiTheme="minorHAnsi" w:hAnsiTheme="minorHAnsi" w:cstheme="minorHAnsi"/>
          <w:b w:val="0"/>
          <w:bCs w:val="0"/>
          <w:sz w:val="20"/>
          <w:szCs w:val="20"/>
        </w:rPr>
        <w:t xml:space="preserve"> November 2022 </w:t>
      </w:r>
      <w:r w:rsidRPr="00D16FA1">
        <w:rPr>
          <w:rStyle w:val="A2"/>
          <w:rFonts w:asciiTheme="minorHAnsi" w:hAnsiTheme="minorHAnsi" w:cstheme="minorHAnsi"/>
          <w:b w:val="0"/>
          <w:bCs w:val="0"/>
          <w:sz w:val="20"/>
          <w:szCs w:val="20"/>
        </w:rPr>
        <w:t xml:space="preserve">and will be opened immediately thereafter, in public. </w:t>
      </w:r>
    </w:p>
    <w:p w14:paraId="1F266305" w14:textId="77777777" w:rsidR="00C86A51" w:rsidRPr="00D16FA1" w:rsidRDefault="00C86A51" w:rsidP="00C86A51">
      <w:pPr>
        <w:rPr>
          <w:rFonts w:cstheme="minorHAnsi"/>
          <w:b/>
          <w:bCs/>
          <w:sz w:val="20"/>
          <w:szCs w:val="20"/>
          <w:lang w:eastAsia="en-ZA"/>
        </w:rPr>
      </w:pPr>
    </w:p>
    <w:p w14:paraId="009B53BD" w14:textId="471A65F9" w:rsidR="004619B0" w:rsidRPr="00D16FA1" w:rsidRDefault="00C86A51" w:rsidP="00C86A51">
      <w:pPr>
        <w:pStyle w:val="Pa1"/>
        <w:ind w:left="-540" w:right="-515"/>
        <w:jc w:val="both"/>
        <w:rPr>
          <w:rStyle w:val="A2"/>
          <w:rFonts w:asciiTheme="minorHAnsi" w:hAnsiTheme="minorHAnsi" w:cstheme="minorHAnsi"/>
          <w:b w:val="0"/>
          <w:bCs w:val="0"/>
          <w:sz w:val="20"/>
          <w:szCs w:val="20"/>
        </w:rPr>
      </w:pPr>
      <w:r w:rsidRPr="00D16FA1">
        <w:rPr>
          <w:rStyle w:val="A2"/>
          <w:rFonts w:asciiTheme="minorHAnsi" w:hAnsiTheme="minorHAnsi" w:cstheme="minorHAnsi"/>
          <w:b w:val="0"/>
          <w:bCs w:val="0"/>
          <w:sz w:val="20"/>
          <w:szCs w:val="20"/>
        </w:rPr>
        <w:t>Functionality criteria will apply</w:t>
      </w:r>
      <w:r w:rsidR="004619B0" w:rsidRPr="00D16FA1">
        <w:rPr>
          <w:rStyle w:val="A2"/>
          <w:rFonts w:asciiTheme="minorHAnsi" w:hAnsiTheme="minorHAnsi" w:cstheme="minorHAnsi"/>
          <w:b w:val="0"/>
          <w:bCs w:val="0"/>
          <w:sz w:val="20"/>
          <w:szCs w:val="20"/>
        </w:rPr>
        <w:t xml:space="preserve">, whereby tenderers </w:t>
      </w:r>
      <w:r w:rsidR="007265E3" w:rsidRPr="00D16FA1">
        <w:rPr>
          <w:rStyle w:val="A2"/>
          <w:rFonts w:asciiTheme="minorHAnsi" w:hAnsiTheme="minorHAnsi" w:cstheme="minorHAnsi"/>
          <w:b w:val="0"/>
          <w:bCs w:val="0"/>
          <w:sz w:val="20"/>
          <w:szCs w:val="20"/>
        </w:rPr>
        <w:t>are</w:t>
      </w:r>
      <w:r w:rsidR="004619B0" w:rsidRPr="00D16FA1">
        <w:rPr>
          <w:rStyle w:val="A2"/>
          <w:rFonts w:asciiTheme="minorHAnsi" w:hAnsiTheme="minorHAnsi" w:cstheme="minorHAnsi"/>
          <w:b w:val="0"/>
          <w:bCs w:val="0"/>
          <w:sz w:val="20"/>
          <w:szCs w:val="20"/>
        </w:rPr>
        <w:t xml:space="preserve"> to score a minimum of 6</w:t>
      </w:r>
      <w:r w:rsidR="00BA468A" w:rsidRPr="00D16FA1">
        <w:rPr>
          <w:rStyle w:val="A2"/>
          <w:rFonts w:asciiTheme="minorHAnsi" w:hAnsiTheme="minorHAnsi" w:cstheme="minorHAnsi"/>
          <w:b w:val="0"/>
          <w:bCs w:val="0"/>
          <w:sz w:val="20"/>
          <w:szCs w:val="20"/>
        </w:rPr>
        <w:t>0</w:t>
      </w:r>
      <w:r w:rsidR="004619B0" w:rsidRPr="00D16FA1">
        <w:rPr>
          <w:rStyle w:val="A2"/>
          <w:rFonts w:asciiTheme="minorHAnsi" w:hAnsiTheme="minorHAnsi" w:cstheme="minorHAnsi"/>
          <w:b w:val="0"/>
          <w:bCs w:val="0"/>
          <w:sz w:val="20"/>
          <w:szCs w:val="20"/>
        </w:rPr>
        <w:t xml:space="preserve">% or </w:t>
      </w:r>
      <w:r w:rsidR="00FC0F9F" w:rsidRPr="00D16FA1">
        <w:rPr>
          <w:rStyle w:val="A2"/>
          <w:rFonts w:asciiTheme="minorHAnsi" w:hAnsiTheme="minorHAnsi" w:cstheme="minorHAnsi"/>
          <w:b w:val="0"/>
          <w:bCs w:val="0"/>
          <w:sz w:val="20"/>
          <w:szCs w:val="20"/>
        </w:rPr>
        <w:t>6</w:t>
      </w:r>
      <w:r w:rsidR="00BA468A" w:rsidRPr="00D16FA1">
        <w:rPr>
          <w:rStyle w:val="A2"/>
          <w:rFonts w:asciiTheme="minorHAnsi" w:hAnsiTheme="minorHAnsi" w:cstheme="minorHAnsi"/>
          <w:b w:val="0"/>
          <w:bCs w:val="0"/>
          <w:sz w:val="20"/>
          <w:szCs w:val="20"/>
        </w:rPr>
        <w:t>0</w:t>
      </w:r>
      <w:r w:rsidR="004619B0" w:rsidRPr="00D16FA1">
        <w:rPr>
          <w:rStyle w:val="A2"/>
          <w:rFonts w:asciiTheme="minorHAnsi" w:hAnsiTheme="minorHAnsi" w:cstheme="minorHAnsi"/>
          <w:b w:val="0"/>
          <w:bCs w:val="0"/>
          <w:sz w:val="20"/>
          <w:szCs w:val="20"/>
        </w:rPr>
        <w:t xml:space="preserve"> points </w:t>
      </w:r>
      <w:proofErr w:type="gramStart"/>
      <w:r w:rsidR="004619B0" w:rsidRPr="00D16FA1">
        <w:rPr>
          <w:rStyle w:val="A2"/>
          <w:rFonts w:asciiTheme="minorHAnsi" w:hAnsiTheme="minorHAnsi" w:cstheme="minorHAnsi"/>
          <w:b w:val="0"/>
          <w:bCs w:val="0"/>
          <w:sz w:val="20"/>
          <w:szCs w:val="20"/>
        </w:rPr>
        <w:t>in order to</w:t>
      </w:r>
      <w:proofErr w:type="gramEnd"/>
      <w:r w:rsidR="004619B0" w:rsidRPr="00D16FA1">
        <w:rPr>
          <w:rStyle w:val="A2"/>
          <w:rFonts w:asciiTheme="minorHAnsi" w:hAnsiTheme="minorHAnsi" w:cstheme="minorHAnsi"/>
          <w:b w:val="0"/>
          <w:bCs w:val="0"/>
          <w:sz w:val="20"/>
          <w:szCs w:val="20"/>
        </w:rPr>
        <w:t xml:space="preserve"> be further evaluated.</w:t>
      </w:r>
    </w:p>
    <w:p w14:paraId="5662278B" w14:textId="77777777" w:rsidR="004619B0" w:rsidRPr="00D16FA1" w:rsidRDefault="004619B0" w:rsidP="004619B0">
      <w:pPr>
        <w:rPr>
          <w:rFonts w:cstheme="minorHAnsi"/>
          <w:b/>
          <w:bCs/>
          <w:sz w:val="20"/>
          <w:szCs w:val="20"/>
          <w:lang w:eastAsia="en-ZA"/>
        </w:rPr>
      </w:pPr>
    </w:p>
    <w:tbl>
      <w:tblPr>
        <w:tblpPr w:leftFromText="180" w:rightFromText="180" w:bottomFromText="200" w:vertAnchor="text" w:horzAnchor="margin" w:tblpY="-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693"/>
        <w:gridCol w:w="1843"/>
      </w:tblGrid>
      <w:tr w:rsidR="006316CB" w:rsidRPr="00D16FA1" w14:paraId="400EC9B1" w14:textId="77777777" w:rsidTr="006316CB">
        <w:trPr>
          <w:trHeight w:val="440"/>
          <w:tblHeader/>
        </w:trPr>
        <w:tc>
          <w:tcPr>
            <w:tcW w:w="1413" w:type="dxa"/>
            <w:tcBorders>
              <w:top w:val="single" w:sz="4" w:space="0" w:color="auto"/>
              <w:left w:val="single" w:sz="4" w:space="0" w:color="auto"/>
              <w:bottom w:val="single" w:sz="4" w:space="0" w:color="auto"/>
              <w:right w:val="single" w:sz="4" w:space="0" w:color="auto"/>
            </w:tcBorders>
          </w:tcPr>
          <w:p w14:paraId="2A97CC0E" w14:textId="77777777" w:rsidR="006316CB" w:rsidRPr="00D16FA1" w:rsidRDefault="006316CB" w:rsidP="00D25E95">
            <w:pPr>
              <w:jc w:val="center"/>
              <w:rPr>
                <w:rFonts w:cstheme="minorHAnsi"/>
                <w:b/>
                <w:color w:val="000000"/>
                <w:sz w:val="20"/>
                <w:szCs w:val="20"/>
              </w:rPr>
            </w:pPr>
            <w:r w:rsidRPr="00D16FA1">
              <w:rPr>
                <w:rFonts w:cstheme="minorHAnsi"/>
                <w:b/>
                <w:color w:val="000000"/>
                <w:sz w:val="20"/>
                <w:szCs w:val="20"/>
              </w:rPr>
              <w:t>CRITERION NO</w:t>
            </w:r>
          </w:p>
        </w:tc>
        <w:tc>
          <w:tcPr>
            <w:tcW w:w="2693" w:type="dxa"/>
            <w:tcBorders>
              <w:top w:val="single" w:sz="4" w:space="0" w:color="auto"/>
              <w:left w:val="single" w:sz="4" w:space="0" w:color="auto"/>
              <w:bottom w:val="single" w:sz="4" w:space="0" w:color="auto"/>
              <w:right w:val="single" w:sz="4" w:space="0" w:color="auto"/>
            </w:tcBorders>
            <w:hideMark/>
          </w:tcPr>
          <w:p w14:paraId="1C7BF0F5" w14:textId="77777777" w:rsidR="006316CB" w:rsidRPr="00D16FA1" w:rsidRDefault="006316CB" w:rsidP="00D25E95">
            <w:pPr>
              <w:jc w:val="center"/>
              <w:rPr>
                <w:rFonts w:cstheme="minorHAnsi"/>
                <w:b/>
                <w:color w:val="000000"/>
                <w:sz w:val="20"/>
                <w:szCs w:val="20"/>
              </w:rPr>
            </w:pPr>
            <w:r w:rsidRPr="00D16FA1">
              <w:rPr>
                <w:rFonts w:cstheme="minorHAnsi"/>
                <w:b/>
                <w:color w:val="000000"/>
                <w:sz w:val="20"/>
                <w:szCs w:val="20"/>
              </w:rPr>
              <w:t>CRITERIA</w:t>
            </w:r>
          </w:p>
        </w:tc>
        <w:tc>
          <w:tcPr>
            <w:tcW w:w="1843" w:type="dxa"/>
            <w:tcBorders>
              <w:top w:val="single" w:sz="4" w:space="0" w:color="auto"/>
              <w:left w:val="single" w:sz="4" w:space="0" w:color="auto"/>
              <w:bottom w:val="single" w:sz="4" w:space="0" w:color="auto"/>
              <w:right w:val="single" w:sz="4" w:space="0" w:color="auto"/>
            </w:tcBorders>
            <w:hideMark/>
          </w:tcPr>
          <w:p w14:paraId="59D79F80" w14:textId="77777777" w:rsidR="006316CB" w:rsidRPr="00D16FA1" w:rsidRDefault="006316CB" w:rsidP="00D25E95">
            <w:pPr>
              <w:jc w:val="center"/>
              <w:rPr>
                <w:rFonts w:cstheme="minorHAnsi"/>
                <w:b/>
                <w:color w:val="000000"/>
                <w:sz w:val="20"/>
                <w:szCs w:val="20"/>
              </w:rPr>
            </w:pPr>
            <w:r w:rsidRPr="00D16FA1">
              <w:rPr>
                <w:rFonts w:cstheme="minorHAnsi"/>
                <w:b/>
                <w:color w:val="000000"/>
                <w:sz w:val="20"/>
                <w:szCs w:val="20"/>
              </w:rPr>
              <w:t>MAXIMUM POINTS</w:t>
            </w:r>
          </w:p>
        </w:tc>
      </w:tr>
      <w:tr w:rsidR="006316CB" w:rsidRPr="00D16FA1" w14:paraId="0CC5CFC3" w14:textId="77777777" w:rsidTr="006316CB">
        <w:trPr>
          <w:trHeight w:val="531"/>
        </w:trPr>
        <w:tc>
          <w:tcPr>
            <w:tcW w:w="1413" w:type="dxa"/>
            <w:tcBorders>
              <w:top w:val="single" w:sz="4" w:space="0" w:color="auto"/>
              <w:left w:val="single" w:sz="4" w:space="0" w:color="auto"/>
              <w:bottom w:val="single" w:sz="4" w:space="0" w:color="auto"/>
              <w:right w:val="single" w:sz="4" w:space="0" w:color="auto"/>
            </w:tcBorders>
            <w:vAlign w:val="center"/>
            <w:hideMark/>
          </w:tcPr>
          <w:p w14:paraId="125C5D20" w14:textId="77777777" w:rsidR="006316CB" w:rsidRPr="00D16FA1" w:rsidRDefault="006316CB" w:rsidP="00D25E95">
            <w:pPr>
              <w:jc w:val="center"/>
              <w:rPr>
                <w:rFonts w:cstheme="minorHAnsi"/>
                <w:color w:val="000000"/>
                <w:sz w:val="20"/>
                <w:szCs w:val="20"/>
              </w:rPr>
            </w:pPr>
            <w:r w:rsidRPr="00D16FA1">
              <w:rPr>
                <w:rFonts w:cstheme="minorHAnsi"/>
                <w:color w:val="000000"/>
                <w:sz w:val="20"/>
                <w:szCs w:val="20"/>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C6D5596" w14:textId="77777777" w:rsidR="006316CB" w:rsidRPr="00D16FA1" w:rsidRDefault="006316CB" w:rsidP="00D25E95">
            <w:pPr>
              <w:rPr>
                <w:rFonts w:cstheme="minorHAnsi"/>
                <w:color w:val="000000"/>
                <w:sz w:val="20"/>
                <w:szCs w:val="20"/>
              </w:rPr>
            </w:pPr>
            <w:r w:rsidRPr="00D16FA1">
              <w:rPr>
                <w:rFonts w:cstheme="minorHAnsi"/>
                <w:color w:val="000000"/>
                <w:sz w:val="20"/>
                <w:szCs w:val="20"/>
              </w:rPr>
              <w:t>Previous Experience in Similar Projects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7947D8" w14:textId="77777777" w:rsidR="006316CB" w:rsidRPr="00D16FA1" w:rsidRDefault="006316CB" w:rsidP="00D25E95">
            <w:pPr>
              <w:jc w:val="center"/>
              <w:rPr>
                <w:rFonts w:cstheme="minorHAnsi"/>
                <w:b/>
                <w:color w:val="000000"/>
                <w:sz w:val="20"/>
                <w:szCs w:val="20"/>
              </w:rPr>
            </w:pPr>
            <w:r w:rsidRPr="00D16FA1">
              <w:rPr>
                <w:rFonts w:cstheme="minorHAnsi"/>
                <w:b/>
                <w:color w:val="000000"/>
                <w:sz w:val="20"/>
                <w:szCs w:val="20"/>
              </w:rPr>
              <w:t>50</w:t>
            </w:r>
          </w:p>
        </w:tc>
      </w:tr>
      <w:tr w:rsidR="006316CB" w:rsidRPr="00D16FA1" w14:paraId="626EFD53" w14:textId="77777777" w:rsidTr="006316CB">
        <w:trPr>
          <w:trHeight w:val="440"/>
        </w:trPr>
        <w:tc>
          <w:tcPr>
            <w:tcW w:w="1413" w:type="dxa"/>
            <w:tcBorders>
              <w:top w:val="single" w:sz="4" w:space="0" w:color="auto"/>
              <w:left w:val="single" w:sz="4" w:space="0" w:color="auto"/>
              <w:bottom w:val="single" w:sz="4" w:space="0" w:color="auto"/>
              <w:right w:val="single" w:sz="4" w:space="0" w:color="auto"/>
            </w:tcBorders>
            <w:vAlign w:val="center"/>
            <w:hideMark/>
          </w:tcPr>
          <w:p w14:paraId="1BC0185A" w14:textId="77777777" w:rsidR="006316CB" w:rsidRPr="00D16FA1" w:rsidRDefault="006316CB" w:rsidP="00D25E95">
            <w:pPr>
              <w:jc w:val="center"/>
              <w:rPr>
                <w:rFonts w:cstheme="minorHAnsi"/>
                <w:color w:val="000000"/>
                <w:sz w:val="20"/>
                <w:szCs w:val="20"/>
              </w:rPr>
            </w:pPr>
            <w:r w:rsidRPr="00D16FA1">
              <w:rPr>
                <w:rFonts w:cstheme="minorHAnsi"/>
                <w:color w:val="000000"/>
                <w:sz w:val="20"/>
                <w:szCs w:val="20"/>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372E420" w14:textId="77777777" w:rsidR="006316CB" w:rsidRPr="00D16FA1" w:rsidRDefault="006316CB" w:rsidP="00D25E95">
            <w:pPr>
              <w:rPr>
                <w:rFonts w:cstheme="minorHAnsi"/>
                <w:color w:val="000000"/>
                <w:sz w:val="20"/>
                <w:szCs w:val="20"/>
              </w:rPr>
            </w:pPr>
            <w:r w:rsidRPr="00D16FA1">
              <w:rPr>
                <w:rFonts w:cstheme="minorHAnsi"/>
                <w:color w:val="000000"/>
                <w:sz w:val="20"/>
                <w:szCs w:val="20"/>
              </w:rPr>
              <w:t>Experience of Nominated Site Agent in Similar Projects: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A678A3" w14:textId="77777777" w:rsidR="006316CB" w:rsidRPr="00D16FA1" w:rsidRDefault="006316CB" w:rsidP="00D25E95">
            <w:pPr>
              <w:jc w:val="center"/>
              <w:rPr>
                <w:rFonts w:cstheme="minorHAnsi"/>
                <w:b/>
                <w:color w:val="000000"/>
                <w:sz w:val="20"/>
                <w:szCs w:val="20"/>
              </w:rPr>
            </w:pPr>
            <w:r w:rsidRPr="00D16FA1">
              <w:rPr>
                <w:rFonts w:cstheme="minorHAnsi"/>
                <w:b/>
                <w:color w:val="000000"/>
                <w:sz w:val="20"/>
                <w:szCs w:val="20"/>
              </w:rPr>
              <w:t>15</w:t>
            </w:r>
          </w:p>
        </w:tc>
      </w:tr>
      <w:tr w:rsidR="006316CB" w:rsidRPr="00D16FA1" w14:paraId="472AEC34" w14:textId="77777777" w:rsidTr="006316CB">
        <w:trPr>
          <w:trHeight w:val="440"/>
        </w:trPr>
        <w:tc>
          <w:tcPr>
            <w:tcW w:w="1413" w:type="dxa"/>
            <w:tcBorders>
              <w:top w:val="single" w:sz="4" w:space="0" w:color="auto"/>
              <w:left w:val="single" w:sz="4" w:space="0" w:color="auto"/>
              <w:bottom w:val="single" w:sz="4" w:space="0" w:color="auto"/>
              <w:right w:val="single" w:sz="4" w:space="0" w:color="auto"/>
            </w:tcBorders>
            <w:vAlign w:val="center"/>
            <w:hideMark/>
          </w:tcPr>
          <w:p w14:paraId="56F93982" w14:textId="77777777" w:rsidR="006316CB" w:rsidRPr="00D16FA1" w:rsidRDefault="006316CB" w:rsidP="00D25E95">
            <w:pPr>
              <w:jc w:val="center"/>
              <w:rPr>
                <w:rFonts w:cstheme="minorHAnsi"/>
                <w:color w:val="000000"/>
                <w:sz w:val="20"/>
                <w:szCs w:val="20"/>
              </w:rPr>
            </w:pPr>
            <w:r w:rsidRPr="00D16FA1">
              <w:rPr>
                <w:rFonts w:cstheme="minorHAnsi"/>
                <w:color w:val="000000"/>
                <w:sz w:val="20"/>
                <w:szCs w:val="20"/>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22020B2" w14:textId="77777777" w:rsidR="006316CB" w:rsidRPr="00D16FA1" w:rsidRDefault="006316CB" w:rsidP="00D25E95">
            <w:pPr>
              <w:rPr>
                <w:rFonts w:cstheme="minorHAnsi"/>
                <w:color w:val="000000"/>
                <w:sz w:val="20"/>
                <w:szCs w:val="20"/>
              </w:rPr>
            </w:pPr>
            <w:r w:rsidRPr="00D16FA1">
              <w:rPr>
                <w:rFonts w:cstheme="minorHAnsi"/>
                <w:color w:val="000000"/>
                <w:sz w:val="20"/>
                <w:szCs w:val="20"/>
              </w:rPr>
              <w:t>Financial Capacity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9318CB" w14:textId="77777777" w:rsidR="006316CB" w:rsidRPr="00D16FA1" w:rsidRDefault="006316CB" w:rsidP="00D25E95">
            <w:pPr>
              <w:jc w:val="center"/>
              <w:rPr>
                <w:rFonts w:cstheme="minorHAnsi"/>
                <w:b/>
                <w:color w:val="000000"/>
                <w:sz w:val="20"/>
                <w:szCs w:val="20"/>
              </w:rPr>
            </w:pPr>
            <w:r w:rsidRPr="00D16FA1">
              <w:rPr>
                <w:rFonts w:cstheme="minorHAnsi"/>
                <w:b/>
                <w:color w:val="000000"/>
                <w:sz w:val="20"/>
                <w:szCs w:val="20"/>
              </w:rPr>
              <w:t>20</w:t>
            </w:r>
          </w:p>
        </w:tc>
      </w:tr>
      <w:tr w:rsidR="006316CB" w:rsidRPr="00D16FA1" w14:paraId="1271828E" w14:textId="77777777" w:rsidTr="006316CB">
        <w:trPr>
          <w:trHeight w:val="440"/>
        </w:trPr>
        <w:tc>
          <w:tcPr>
            <w:tcW w:w="1413" w:type="dxa"/>
            <w:tcBorders>
              <w:top w:val="single" w:sz="4" w:space="0" w:color="auto"/>
              <w:left w:val="single" w:sz="4" w:space="0" w:color="auto"/>
              <w:bottom w:val="single" w:sz="4" w:space="0" w:color="auto"/>
              <w:right w:val="single" w:sz="4" w:space="0" w:color="auto"/>
            </w:tcBorders>
            <w:vAlign w:val="center"/>
          </w:tcPr>
          <w:p w14:paraId="54B4532B" w14:textId="77777777" w:rsidR="006316CB" w:rsidRPr="00D16FA1" w:rsidRDefault="006316CB" w:rsidP="00D25E95">
            <w:pPr>
              <w:jc w:val="center"/>
              <w:rPr>
                <w:rFonts w:cstheme="minorHAnsi"/>
                <w:color w:val="000000"/>
                <w:sz w:val="20"/>
                <w:szCs w:val="20"/>
              </w:rPr>
            </w:pPr>
            <w:r w:rsidRPr="00D16FA1">
              <w:rPr>
                <w:rFonts w:cstheme="minorHAnsi"/>
                <w:color w:val="000000"/>
                <w:sz w:val="20"/>
                <w:szCs w:val="20"/>
              </w:rPr>
              <w:t>4</w:t>
            </w:r>
          </w:p>
        </w:tc>
        <w:tc>
          <w:tcPr>
            <w:tcW w:w="2693" w:type="dxa"/>
            <w:tcBorders>
              <w:top w:val="single" w:sz="4" w:space="0" w:color="auto"/>
              <w:left w:val="single" w:sz="4" w:space="0" w:color="auto"/>
              <w:bottom w:val="single" w:sz="4" w:space="0" w:color="auto"/>
              <w:right w:val="single" w:sz="4" w:space="0" w:color="auto"/>
            </w:tcBorders>
            <w:vAlign w:val="center"/>
          </w:tcPr>
          <w:p w14:paraId="24E76F04" w14:textId="77777777" w:rsidR="006316CB" w:rsidRPr="00D16FA1" w:rsidRDefault="006316CB" w:rsidP="00D25E95">
            <w:pPr>
              <w:rPr>
                <w:rFonts w:cstheme="minorHAnsi"/>
                <w:color w:val="000000"/>
                <w:sz w:val="20"/>
                <w:szCs w:val="20"/>
              </w:rPr>
            </w:pPr>
            <w:r w:rsidRPr="00D16FA1">
              <w:rPr>
                <w:rFonts w:cstheme="minorHAnsi"/>
                <w:color w:val="000000"/>
                <w:sz w:val="20"/>
                <w:szCs w:val="20"/>
              </w:rPr>
              <w:t>Equipment Relevant for the Assignment</w:t>
            </w:r>
          </w:p>
        </w:tc>
        <w:tc>
          <w:tcPr>
            <w:tcW w:w="1843" w:type="dxa"/>
            <w:tcBorders>
              <w:top w:val="single" w:sz="4" w:space="0" w:color="auto"/>
              <w:left w:val="single" w:sz="4" w:space="0" w:color="auto"/>
              <w:bottom w:val="single" w:sz="4" w:space="0" w:color="auto"/>
              <w:right w:val="single" w:sz="4" w:space="0" w:color="auto"/>
            </w:tcBorders>
            <w:vAlign w:val="center"/>
          </w:tcPr>
          <w:p w14:paraId="5D9AB07D" w14:textId="77777777" w:rsidR="006316CB" w:rsidRPr="00D16FA1" w:rsidRDefault="006316CB" w:rsidP="00D25E95">
            <w:pPr>
              <w:jc w:val="center"/>
              <w:rPr>
                <w:rFonts w:cstheme="minorHAnsi"/>
                <w:b/>
                <w:color w:val="000000"/>
                <w:sz w:val="20"/>
                <w:szCs w:val="20"/>
              </w:rPr>
            </w:pPr>
            <w:r w:rsidRPr="00D16FA1">
              <w:rPr>
                <w:rFonts w:cstheme="minorHAnsi"/>
                <w:b/>
                <w:color w:val="000000"/>
                <w:sz w:val="20"/>
                <w:szCs w:val="20"/>
              </w:rPr>
              <w:t>15</w:t>
            </w:r>
          </w:p>
        </w:tc>
      </w:tr>
      <w:tr w:rsidR="006316CB" w:rsidRPr="00D16FA1" w14:paraId="3F838E8D" w14:textId="77777777" w:rsidTr="006316CB">
        <w:trPr>
          <w:trHeight w:val="350"/>
        </w:trPr>
        <w:tc>
          <w:tcPr>
            <w:tcW w:w="4106" w:type="dxa"/>
            <w:gridSpan w:val="2"/>
            <w:tcBorders>
              <w:top w:val="single" w:sz="4" w:space="0" w:color="auto"/>
              <w:left w:val="single" w:sz="4" w:space="0" w:color="auto"/>
              <w:bottom w:val="single" w:sz="4" w:space="0" w:color="auto"/>
              <w:right w:val="single" w:sz="4" w:space="0" w:color="auto"/>
            </w:tcBorders>
            <w:vAlign w:val="center"/>
            <w:hideMark/>
          </w:tcPr>
          <w:p w14:paraId="27AA3E94" w14:textId="77777777" w:rsidR="006316CB" w:rsidRPr="00D16FA1" w:rsidRDefault="006316CB" w:rsidP="00D25E95">
            <w:pPr>
              <w:rPr>
                <w:rFonts w:cstheme="minorHAnsi"/>
                <w:b/>
                <w:color w:val="000000"/>
                <w:sz w:val="20"/>
                <w:szCs w:val="20"/>
              </w:rPr>
            </w:pPr>
            <w:r w:rsidRPr="00D16FA1">
              <w:rPr>
                <w:rFonts w:cstheme="minorHAnsi"/>
                <w:b/>
                <w:color w:val="000000"/>
                <w:sz w:val="20"/>
                <w:szCs w:val="20"/>
              </w:rPr>
              <w:t>TOTAL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2F880F" w14:textId="77777777" w:rsidR="006316CB" w:rsidRPr="00D16FA1" w:rsidRDefault="006316CB" w:rsidP="00D25E95">
            <w:pPr>
              <w:jc w:val="center"/>
              <w:rPr>
                <w:rFonts w:cstheme="minorHAnsi"/>
                <w:b/>
                <w:color w:val="000000"/>
                <w:sz w:val="20"/>
                <w:szCs w:val="20"/>
              </w:rPr>
            </w:pPr>
            <w:r w:rsidRPr="00D16FA1">
              <w:rPr>
                <w:rFonts w:cstheme="minorHAnsi"/>
                <w:b/>
                <w:color w:val="000000"/>
                <w:sz w:val="20"/>
                <w:szCs w:val="20"/>
              </w:rPr>
              <w:t>100</w:t>
            </w:r>
          </w:p>
        </w:tc>
      </w:tr>
    </w:tbl>
    <w:p w14:paraId="21A879F2" w14:textId="77777777" w:rsidR="004619B0" w:rsidRPr="00D16FA1" w:rsidRDefault="004619B0" w:rsidP="00C86A51">
      <w:pPr>
        <w:pStyle w:val="Pa1"/>
        <w:ind w:left="-540" w:right="-515"/>
        <w:jc w:val="both"/>
        <w:rPr>
          <w:rStyle w:val="A2"/>
          <w:rFonts w:asciiTheme="minorHAnsi" w:hAnsiTheme="minorHAnsi" w:cstheme="minorHAnsi"/>
          <w:sz w:val="20"/>
          <w:szCs w:val="20"/>
        </w:rPr>
      </w:pPr>
    </w:p>
    <w:p w14:paraId="07C3BFF7" w14:textId="77777777" w:rsidR="00C86A51" w:rsidRPr="00D16FA1" w:rsidRDefault="00C86A51" w:rsidP="00C86A51">
      <w:pPr>
        <w:pStyle w:val="Pa1"/>
        <w:ind w:left="-540" w:right="-515"/>
        <w:jc w:val="both"/>
        <w:rPr>
          <w:rStyle w:val="A2"/>
          <w:rFonts w:asciiTheme="minorHAnsi" w:hAnsiTheme="minorHAnsi" w:cstheme="minorHAnsi"/>
          <w:sz w:val="20"/>
          <w:szCs w:val="20"/>
        </w:rPr>
      </w:pPr>
    </w:p>
    <w:p w14:paraId="7B21D380" w14:textId="01E310B2" w:rsidR="00C86A51" w:rsidRPr="00D16FA1" w:rsidRDefault="00C86A51" w:rsidP="00C86A51">
      <w:pPr>
        <w:rPr>
          <w:rFonts w:cstheme="minorHAnsi"/>
          <w:b/>
          <w:bCs/>
          <w:sz w:val="20"/>
          <w:szCs w:val="20"/>
          <w:lang w:eastAsia="en-ZA"/>
        </w:rPr>
      </w:pPr>
    </w:p>
    <w:p w14:paraId="4EE878D0" w14:textId="77777777" w:rsidR="00C86A51" w:rsidRPr="00D16FA1" w:rsidRDefault="00C86A51" w:rsidP="00C86A51">
      <w:pPr>
        <w:rPr>
          <w:rFonts w:cstheme="minorHAnsi"/>
          <w:b/>
          <w:bCs/>
          <w:sz w:val="20"/>
          <w:szCs w:val="20"/>
          <w:lang w:eastAsia="en-ZA"/>
        </w:rPr>
      </w:pPr>
    </w:p>
    <w:p w14:paraId="3F0064F9" w14:textId="7B267DBB" w:rsidR="00C86A51" w:rsidRPr="00D16FA1" w:rsidRDefault="00C86A51" w:rsidP="00C86A51">
      <w:pPr>
        <w:rPr>
          <w:rFonts w:cstheme="minorHAnsi"/>
          <w:b/>
          <w:bCs/>
          <w:sz w:val="20"/>
          <w:szCs w:val="20"/>
          <w:lang w:eastAsia="en-ZA"/>
        </w:rPr>
      </w:pPr>
    </w:p>
    <w:p w14:paraId="0821B4E1" w14:textId="1024D25D" w:rsidR="004619B0" w:rsidRPr="00D16FA1" w:rsidRDefault="004619B0" w:rsidP="00C86A51">
      <w:pPr>
        <w:rPr>
          <w:rFonts w:cstheme="minorHAnsi"/>
          <w:b/>
          <w:bCs/>
          <w:sz w:val="20"/>
          <w:szCs w:val="20"/>
          <w:lang w:eastAsia="en-ZA"/>
        </w:rPr>
      </w:pPr>
    </w:p>
    <w:p w14:paraId="4CDDFC85" w14:textId="77777777" w:rsidR="00FC0F9F" w:rsidRPr="00D16FA1" w:rsidRDefault="00FC0F9F" w:rsidP="004619B0">
      <w:pPr>
        <w:pStyle w:val="Pa1"/>
        <w:ind w:left="-540" w:right="-515"/>
        <w:jc w:val="both"/>
        <w:rPr>
          <w:rStyle w:val="A2"/>
          <w:rFonts w:asciiTheme="minorHAnsi" w:hAnsiTheme="minorHAnsi" w:cstheme="minorHAnsi"/>
          <w:b w:val="0"/>
          <w:bCs w:val="0"/>
          <w:sz w:val="20"/>
          <w:szCs w:val="20"/>
        </w:rPr>
      </w:pPr>
    </w:p>
    <w:p w14:paraId="15C00BAC" w14:textId="0CC27E26" w:rsidR="00FC0F9F" w:rsidRPr="00D16FA1" w:rsidRDefault="00FC0F9F" w:rsidP="004619B0">
      <w:pPr>
        <w:pStyle w:val="Pa1"/>
        <w:ind w:left="-540" w:right="-515"/>
        <w:jc w:val="both"/>
        <w:rPr>
          <w:rStyle w:val="A2"/>
          <w:rFonts w:asciiTheme="minorHAnsi" w:hAnsiTheme="minorHAnsi" w:cstheme="minorHAnsi"/>
          <w:b w:val="0"/>
          <w:bCs w:val="0"/>
          <w:sz w:val="20"/>
          <w:szCs w:val="20"/>
        </w:rPr>
      </w:pPr>
    </w:p>
    <w:p w14:paraId="1C6E1D6C" w14:textId="476B72C1" w:rsidR="006316CB" w:rsidRPr="00D16FA1" w:rsidRDefault="006316CB" w:rsidP="006316CB">
      <w:pPr>
        <w:rPr>
          <w:rFonts w:cstheme="minorHAnsi"/>
          <w:sz w:val="20"/>
          <w:szCs w:val="20"/>
          <w:lang w:eastAsia="en-ZA"/>
        </w:rPr>
      </w:pPr>
    </w:p>
    <w:p w14:paraId="001E2AA3" w14:textId="77777777" w:rsidR="006316CB" w:rsidRPr="00D16FA1" w:rsidRDefault="006316CB" w:rsidP="006316CB">
      <w:pPr>
        <w:rPr>
          <w:rFonts w:cstheme="minorHAnsi"/>
          <w:sz w:val="20"/>
          <w:szCs w:val="20"/>
          <w:lang w:eastAsia="en-ZA"/>
        </w:rPr>
      </w:pPr>
    </w:p>
    <w:p w14:paraId="5DCB72A6" w14:textId="77777777" w:rsidR="00E138C2" w:rsidRDefault="00E138C2" w:rsidP="004619B0">
      <w:pPr>
        <w:pStyle w:val="Pa1"/>
        <w:ind w:left="-540" w:right="-515"/>
        <w:jc w:val="both"/>
        <w:rPr>
          <w:rStyle w:val="A2"/>
          <w:rFonts w:asciiTheme="minorHAnsi" w:hAnsiTheme="minorHAnsi" w:cstheme="minorHAnsi"/>
          <w:b w:val="0"/>
          <w:bCs w:val="0"/>
          <w:sz w:val="20"/>
          <w:szCs w:val="20"/>
        </w:rPr>
      </w:pPr>
    </w:p>
    <w:p w14:paraId="7BFAFB0D" w14:textId="77777777" w:rsidR="00E138C2" w:rsidRDefault="00E138C2" w:rsidP="004619B0">
      <w:pPr>
        <w:pStyle w:val="Pa1"/>
        <w:ind w:left="-540" w:right="-515"/>
        <w:jc w:val="both"/>
        <w:rPr>
          <w:rStyle w:val="A2"/>
          <w:rFonts w:asciiTheme="minorHAnsi" w:hAnsiTheme="minorHAnsi" w:cstheme="minorHAnsi"/>
          <w:b w:val="0"/>
          <w:bCs w:val="0"/>
          <w:sz w:val="20"/>
          <w:szCs w:val="20"/>
        </w:rPr>
      </w:pPr>
    </w:p>
    <w:p w14:paraId="744D3976" w14:textId="60FA4376" w:rsidR="004619B0" w:rsidRPr="00D16FA1" w:rsidRDefault="004619B0" w:rsidP="004619B0">
      <w:pPr>
        <w:pStyle w:val="Pa1"/>
        <w:ind w:left="-540" w:right="-515"/>
        <w:jc w:val="both"/>
        <w:rPr>
          <w:rStyle w:val="A2"/>
          <w:rFonts w:asciiTheme="minorHAnsi" w:hAnsiTheme="minorHAnsi" w:cstheme="minorHAnsi"/>
          <w:b w:val="0"/>
          <w:bCs w:val="0"/>
          <w:sz w:val="20"/>
          <w:szCs w:val="20"/>
        </w:rPr>
      </w:pPr>
      <w:r w:rsidRPr="00D16FA1">
        <w:rPr>
          <w:rStyle w:val="A2"/>
          <w:rFonts w:asciiTheme="minorHAnsi" w:hAnsiTheme="minorHAnsi" w:cstheme="minorHAnsi"/>
          <w:b w:val="0"/>
          <w:bCs w:val="0"/>
          <w:sz w:val="20"/>
          <w:szCs w:val="20"/>
        </w:rPr>
        <w:t xml:space="preserve">Bidders shall take note of the following bid conditions: </w:t>
      </w:r>
    </w:p>
    <w:p w14:paraId="51A26844" w14:textId="77777777" w:rsidR="004619B0" w:rsidRPr="00D16FA1" w:rsidRDefault="004619B0" w:rsidP="004619B0">
      <w:pPr>
        <w:pStyle w:val="Default"/>
        <w:rPr>
          <w:rFonts w:asciiTheme="minorHAnsi" w:hAnsiTheme="minorHAnsi" w:cstheme="minorHAnsi"/>
          <w:sz w:val="20"/>
          <w:szCs w:val="20"/>
        </w:rPr>
      </w:pPr>
    </w:p>
    <w:p w14:paraId="5E86D10B" w14:textId="77777777" w:rsidR="004619B0" w:rsidRPr="00D16FA1" w:rsidRDefault="004619B0" w:rsidP="004619B0">
      <w:pPr>
        <w:pStyle w:val="Pa2"/>
        <w:numPr>
          <w:ilvl w:val="0"/>
          <w:numId w:val="1"/>
        </w:numPr>
        <w:ind w:left="0" w:right="-515" w:hanging="540"/>
        <w:jc w:val="both"/>
        <w:rPr>
          <w:rFonts w:asciiTheme="minorHAnsi" w:hAnsiTheme="minorHAnsi" w:cstheme="minorHAnsi"/>
          <w:sz w:val="20"/>
          <w:szCs w:val="20"/>
        </w:rPr>
      </w:pPr>
      <w:r w:rsidRPr="00D16FA1">
        <w:rPr>
          <w:rStyle w:val="A2"/>
          <w:rFonts w:asciiTheme="minorHAnsi" w:hAnsiTheme="minorHAnsi" w:cstheme="minorHAnsi"/>
          <w:b w:val="0"/>
          <w:bCs w:val="0"/>
          <w:sz w:val="20"/>
          <w:szCs w:val="20"/>
        </w:rPr>
        <w:lastRenderedPageBreak/>
        <w:t xml:space="preserve">The Dr Beyers Naude Local Municipality Supply Chain Management Policy will apply. </w:t>
      </w:r>
    </w:p>
    <w:p w14:paraId="750E72C0" w14:textId="77777777" w:rsidR="004619B0" w:rsidRPr="00D16FA1" w:rsidRDefault="004619B0" w:rsidP="004619B0">
      <w:pPr>
        <w:pStyle w:val="Pa2"/>
        <w:numPr>
          <w:ilvl w:val="0"/>
          <w:numId w:val="1"/>
        </w:numPr>
        <w:ind w:left="0" w:right="-515" w:hanging="540"/>
        <w:jc w:val="both"/>
        <w:rPr>
          <w:rFonts w:asciiTheme="minorHAnsi" w:hAnsiTheme="minorHAnsi" w:cstheme="minorHAnsi"/>
          <w:sz w:val="20"/>
          <w:szCs w:val="20"/>
        </w:rPr>
      </w:pPr>
      <w:r w:rsidRPr="00D16FA1">
        <w:rPr>
          <w:rStyle w:val="A2"/>
          <w:rFonts w:asciiTheme="minorHAnsi" w:hAnsiTheme="minorHAnsi" w:cstheme="minorHAnsi"/>
          <w:b w:val="0"/>
          <w:bCs w:val="0"/>
          <w:sz w:val="20"/>
          <w:szCs w:val="20"/>
        </w:rPr>
        <w:t xml:space="preserve">The Dr Beyers Naude Local Municipality does not bind itself to accept the lowest or any other bid and reserves the right to accept the whole or part of the bid or to withdraw. </w:t>
      </w:r>
    </w:p>
    <w:p w14:paraId="46553532" w14:textId="77777777" w:rsidR="004619B0" w:rsidRPr="00D16FA1" w:rsidRDefault="004619B0" w:rsidP="004619B0">
      <w:pPr>
        <w:pStyle w:val="Pa2"/>
        <w:numPr>
          <w:ilvl w:val="0"/>
          <w:numId w:val="1"/>
        </w:numPr>
        <w:ind w:left="0" w:right="-515" w:hanging="540"/>
        <w:jc w:val="both"/>
        <w:rPr>
          <w:rFonts w:asciiTheme="minorHAnsi" w:hAnsiTheme="minorHAnsi" w:cstheme="minorHAnsi"/>
          <w:sz w:val="20"/>
          <w:szCs w:val="20"/>
        </w:rPr>
      </w:pPr>
      <w:r w:rsidRPr="00D16FA1">
        <w:rPr>
          <w:rStyle w:val="A2"/>
          <w:rFonts w:asciiTheme="minorHAnsi" w:hAnsiTheme="minorHAnsi" w:cstheme="minorHAnsi"/>
          <w:b w:val="0"/>
          <w:bCs w:val="0"/>
          <w:sz w:val="20"/>
          <w:szCs w:val="20"/>
        </w:rPr>
        <w:t xml:space="preserve">Bids which are late, incomplete, unsigned, completed in pencil, submitted by facsimile or electronically, will not be accepted. </w:t>
      </w:r>
    </w:p>
    <w:p w14:paraId="4DE6AC56" w14:textId="77777777" w:rsidR="004619B0" w:rsidRPr="00D16FA1" w:rsidRDefault="004619B0" w:rsidP="004619B0">
      <w:pPr>
        <w:pStyle w:val="Pa2"/>
        <w:numPr>
          <w:ilvl w:val="0"/>
          <w:numId w:val="1"/>
        </w:numPr>
        <w:ind w:left="0" w:right="-515" w:hanging="540"/>
        <w:jc w:val="both"/>
        <w:rPr>
          <w:rFonts w:asciiTheme="minorHAnsi" w:hAnsiTheme="minorHAnsi" w:cstheme="minorHAnsi"/>
          <w:sz w:val="20"/>
          <w:szCs w:val="20"/>
        </w:rPr>
      </w:pPr>
      <w:r w:rsidRPr="00D16FA1">
        <w:rPr>
          <w:rStyle w:val="A2"/>
          <w:rFonts w:asciiTheme="minorHAnsi" w:hAnsiTheme="minorHAnsi" w:cstheme="minorHAnsi"/>
          <w:b w:val="0"/>
          <w:bCs w:val="0"/>
          <w:sz w:val="20"/>
          <w:szCs w:val="20"/>
        </w:rPr>
        <w:t xml:space="preserve">Bids submitted are to hold good for a period of 90 days. </w:t>
      </w:r>
    </w:p>
    <w:p w14:paraId="256E2BAC" w14:textId="77777777" w:rsidR="004619B0" w:rsidRPr="00D16FA1" w:rsidRDefault="004619B0" w:rsidP="004619B0">
      <w:pPr>
        <w:pStyle w:val="Pa2"/>
        <w:numPr>
          <w:ilvl w:val="0"/>
          <w:numId w:val="1"/>
        </w:numPr>
        <w:ind w:left="0" w:right="-515" w:hanging="540"/>
        <w:jc w:val="both"/>
        <w:rPr>
          <w:rStyle w:val="A2"/>
          <w:rFonts w:asciiTheme="minorHAnsi" w:hAnsiTheme="minorHAnsi" w:cstheme="minorHAnsi"/>
          <w:b w:val="0"/>
          <w:bCs w:val="0"/>
          <w:sz w:val="20"/>
          <w:szCs w:val="20"/>
        </w:rPr>
      </w:pPr>
      <w:r w:rsidRPr="00D16FA1">
        <w:rPr>
          <w:rStyle w:val="A2"/>
          <w:rFonts w:asciiTheme="minorHAnsi" w:hAnsiTheme="minorHAnsi" w:cstheme="minorHAnsi"/>
          <w:b w:val="0"/>
          <w:bCs w:val="0"/>
          <w:sz w:val="20"/>
          <w:szCs w:val="20"/>
        </w:rPr>
        <w:t xml:space="preserve">All suppliers must be registered on the CENTRAL SUPPLIER DATABASE (CSD).  Log onto </w:t>
      </w:r>
      <w:hyperlink r:id="rId6" w:history="1">
        <w:r w:rsidRPr="00D16FA1">
          <w:rPr>
            <w:rStyle w:val="Hyperlink"/>
            <w:rFonts w:asciiTheme="minorHAnsi" w:hAnsiTheme="minorHAnsi" w:cstheme="minorHAnsi"/>
            <w:color w:val="000000"/>
            <w:sz w:val="20"/>
            <w:szCs w:val="20"/>
          </w:rPr>
          <w:t>www.csd.gov.za</w:t>
        </w:r>
      </w:hyperlink>
      <w:r w:rsidRPr="00D16FA1">
        <w:rPr>
          <w:rStyle w:val="A2"/>
          <w:rFonts w:asciiTheme="minorHAnsi" w:hAnsiTheme="minorHAnsi" w:cstheme="minorHAnsi"/>
          <w:b w:val="0"/>
          <w:bCs w:val="0"/>
          <w:sz w:val="20"/>
          <w:szCs w:val="20"/>
        </w:rPr>
        <w:t xml:space="preserve"> for registration.</w:t>
      </w:r>
    </w:p>
    <w:p w14:paraId="0E8E2374" w14:textId="77777777" w:rsidR="004619B0" w:rsidRPr="00D16FA1" w:rsidRDefault="004619B0" w:rsidP="004619B0">
      <w:pPr>
        <w:pStyle w:val="Default"/>
        <w:numPr>
          <w:ilvl w:val="0"/>
          <w:numId w:val="1"/>
        </w:numPr>
        <w:ind w:left="0" w:right="-515" w:hanging="540"/>
        <w:rPr>
          <w:rFonts w:asciiTheme="minorHAnsi" w:hAnsiTheme="minorHAnsi" w:cstheme="minorHAnsi"/>
          <w:sz w:val="20"/>
          <w:szCs w:val="20"/>
        </w:rPr>
      </w:pPr>
      <w:r w:rsidRPr="00D16FA1">
        <w:rPr>
          <w:rFonts w:asciiTheme="minorHAnsi" w:hAnsiTheme="minorHAnsi" w:cstheme="minorHAnsi"/>
          <w:sz w:val="20"/>
          <w:szCs w:val="20"/>
        </w:rPr>
        <w:t>CSD supplier numbers and unique reference numbers to be submitted with tenders.</w:t>
      </w:r>
    </w:p>
    <w:p w14:paraId="7DF2D4EE" w14:textId="77777777" w:rsidR="004619B0" w:rsidRPr="00D16FA1" w:rsidRDefault="004619B0" w:rsidP="004619B0">
      <w:pPr>
        <w:pStyle w:val="Default"/>
        <w:numPr>
          <w:ilvl w:val="0"/>
          <w:numId w:val="1"/>
        </w:numPr>
        <w:ind w:left="0" w:right="-515" w:hanging="540"/>
        <w:rPr>
          <w:rFonts w:asciiTheme="minorHAnsi" w:hAnsiTheme="minorHAnsi" w:cstheme="minorHAnsi"/>
          <w:sz w:val="20"/>
          <w:szCs w:val="20"/>
        </w:rPr>
      </w:pPr>
      <w:r w:rsidRPr="00D16FA1">
        <w:rPr>
          <w:rFonts w:asciiTheme="minorHAnsi" w:hAnsiTheme="minorHAnsi" w:cstheme="minorHAnsi"/>
          <w:sz w:val="20"/>
          <w:szCs w:val="20"/>
        </w:rPr>
        <w:t>Most recent CSD registration reports must be submitted.</w:t>
      </w:r>
    </w:p>
    <w:p w14:paraId="67DFACB7" w14:textId="77777777" w:rsidR="004619B0" w:rsidRPr="00D16FA1" w:rsidRDefault="004619B0" w:rsidP="004619B0">
      <w:pPr>
        <w:pStyle w:val="Default"/>
        <w:numPr>
          <w:ilvl w:val="0"/>
          <w:numId w:val="1"/>
        </w:numPr>
        <w:ind w:left="0" w:right="-515" w:hanging="540"/>
        <w:rPr>
          <w:rFonts w:asciiTheme="minorHAnsi" w:hAnsiTheme="minorHAnsi" w:cstheme="minorHAnsi"/>
          <w:sz w:val="20"/>
          <w:szCs w:val="20"/>
        </w:rPr>
      </w:pPr>
      <w:r w:rsidRPr="00D16FA1">
        <w:rPr>
          <w:rFonts w:asciiTheme="minorHAnsi" w:hAnsiTheme="minorHAnsi" w:cstheme="minorHAnsi"/>
          <w:sz w:val="20"/>
          <w:szCs w:val="20"/>
        </w:rPr>
        <w:t>CIPC certificates or a copy thereof to be supplied.</w:t>
      </w:r>
    </w:p>
    <w:p w14:paraId="0AF1C4DF" w14:textId="7383C2A5" w:rsidR="004619B0" w:rsidRPr="00D16FA1" w:rsidRDefault="004619B0" w:rsidP="004619B0">
      <w:pPr>
        <w:pStyle w:val="Default"/>
        <w:numPr>
          <w:ilvl w:val="0"/>
          <w:numId w:val="1"/>
        </w:numPr>
        <w:ind w:left="0" w:right="-515" w:hanging="540"/>
        <w:rPr>
          <w:rFonts w:asciiTheme="minorHAnsi" w:hAnsiTheme="minorHAnsi" w:cstheme="minorHAnsi"/>
          <w:sz w:val="20"/>
          <w:szCs w:val="20"/>
        </w:rPr>
      </w:pPr>
      <w:r w:rsidRPr="00D16FA1">
        <w:rPr>
          <w:rFonts w:asciiTheme="minorHAnsi" w:hAnsiTheme="minorHAnsi" w:cstheme="minorHAnsi"/>
          <w:sz w:val="20"/>
          <w:szCs w:val="20"/>
        </w:rPr>
        <w:t xml:space="preserve">Sars Verification pins to be supplied if registered for </w:t>
      </w:r>
      <w:r w:rsidR="004004C2" w:rsidRPr="00D16FA1">
        <w:rPr>
          <w:rFonts w:asciiTheme="minorHAnsi" w:hAnsiTheme="minorHAnsi" w:cstheme="minorHAnsi"/>
          <w:sz w:val="20"/>
          <w:szCs w:val="20"/>
        </w:rPr>
        <w:t>e-filing</w:t>
      </w:r>
      <w:r w:rsidRPr="00D16FA1">
        <w:rPr>
          <w:rFonts w:asciiTheme="minorHAnsi" w:hAnsiTheme="minorHAnsi" w:cstheme="minorHAnsi"/>
          <w:sz w:val="20"/>
          <w:szCs w:val="20"/>
        </w:rPr>
        <w:t>.</w:t>
      </w:r>
    </w:p>
    <w:p w14:paraId="781A5110" w14:textId="77777777" w:rsidR="004619B0" w:rsidRPr="00D16FA1" w:rsidRDefault="004619B0" w:rsidP="004619B0">
      <w:pPr>
        <w:pStyle w:val="Default"/>
        <w:numPr>
          <w:ilvl w:val="0"/>
          <w:numId w:val="1"/>
        </w:numPr>
        <w:ind w:left="0" w:right="-515" w:hanging="540"/>
        <w:rPr>
          <w:rFonts w:asciiTheme="minorHAnsi" w:hAnsiTheme="minorHAnsi" w:cstheme="minorHAnsi"/>
          <w:sz w:val="20"/>
          <w:szCs w:val="20"/>
        </w:rPr>
      </w:pPr>
      <w:r w:rsidRPr="00D16FA1">
        <w:rPr>
          <w:rFonts w:asciiTheme="minorHAnsi" w:hAnsiTheme="minorHAnsi" w:cstheme="minorHAnsi"/>
          <w:sz w:val="20"/>
          <w:szCs w:val="20"/>
        </w:rPr>
        <w:t>A current certified Municipal (rates &amp; services) clearance certificate to be submitted.</w:t>
      </w:r>
    </w:p>
    <w:p w14:paraId="24A4B98B" w14:textId="7EA1F056" w:rsidR="004619B0" w:rsidRPr="00D16FA1" w:rsidRDefault="004619B0" w:rsidP="004619B0">
      <w:pPr>
        <w:pStyle w:val="Default"/>
        <w:numPr>
          <w:ilvl w:val="0"/>
          <w:numId w:val="1"/>
        </w:numPr>
        <w:ind w:left="0" w:right="-515" w:hanging="540"/>
        <w:rPr>
          <w:rFonts w:asciiTheme="minorHAnsi" w:hAnsiTheme="minorHAnsi" w:cstheme="minorHAnsi"/>
          <w:sz w:val="20"/>
          <w:szCs w:val="20"/>
        </w:rPr>
      </w:pPr>
      <w:r w:rsidRPr="00D16FA1">
        <w:rPr>
          <w:rFonts w:asciiTheme="minorHAnsi" w:hAnsiTheme="minorHAnsi" w:cstheme="minorHAnsi"/>
          <w:sz w:val="20"/>
          <w:szCs w:val="20"/>
        </w:rPr>
        <w:t xml:space="preserve">A current certified BBBEE status level certificate must be submitted </w:t>
      </w:r>
      <w:r w:rsidR="004004C2" w:rsidRPr="00D16FA1">
        <w:rPr>
          <w:rFonts w:asciiTheme="minorHAnsi" w:hAnsiTheme="minorHAnsi" w:cstheme="minorHAnsi"/>
          <w:sz w:val="20"/>
          <w:szCs w:val="20"/>
        </w:rPr>
        <w:t>to</w:t>
      </w:r>
      <w:r w:rsidRPr="00D16FA1">
        <w:rPr>
          <w:rFonts w:asciiTheme="minorHAnsi" w:hAnsiTheme="minorHAnsi" w:cstheme="minorHAnsi"/>
          <w:sz w:val="20"/>
          <w:szCs w:val="20"/>
        </w:rPr>
        <w:t xml:space="preserve"> claim preference points.</w:t>
      </w:r>
    </w:p>
    <w:p w14:paraId="129439DE" w14:textId="4C0EC8F3" w:rsidR="004619B0" w:rsidRPr="00D16FA1" w:rsidRDefault="004619B0" w:rsidP="004619B0">
      <w:pPr>
        <w:pStyle w:val="Default"/>
        <w:numPr>
          <w:ilvl w:val="0"/>
          <w:numId w:val="1"/>
        </w:numPr>
        <w:ind w:left="0" w:right="-515" w:hanging="540"/>
        <w:rPr>
          <w:rFonts w:asciiTheme="minorHAnsi" w:hAnsiTheme="minorHAnsi" w:cstheme="minorHAnsi"/>
          <w:sz w:val="20"/>
          <w:szCs w:val="20"/>
        </w:rPr>
      </w:pPr>
      <w:r w:rsidRPr="00D16FA1">
        <w:rPr>
          <w:rFonts w:asciiTheme="minorHAnsi" w:hAnsiTheme="minorHAnsi" w:cstheme="minorHAnsi"/>
          <w:sz w:val="20"/>
          <w:szCs w:val="20"/>
        </w:rPr>
        <w:t>PPPFA of 2017 regulations will apply</w:t>
      </w:r>
    </w:p>
    <w:p w14:paraId="6E3FF88D" w14:textId="26EA0E89" w:rsidR="004619B0" w:rsidRPr="00D16FA1" w:rsidRDefault="004619B0" w:rsidP="004619B0">
      <w:pPr>
        <w:pStyle w:val="Default"/>
        <w:numPr>
          <w:ilvl w:val="0"/>
          <w:numId w:val="1"/>
        </w:numPr>
        <w:ind w:left="0" w:right="-515" w:hanging="540"/>
        <w:rPr>
          <w:rFonts w:asciiTheme="minorHAnsi" w:hAnsiTheme="minorHAnsi" w:cstheme="minorHAnsi"/>
          <w:sz w:val="20"/>
          <w:szCs w:val="20"/>
        </w:rPr>
      </w:pPr>
      <w:r w:rsidRPr="00D16FA1">
        <w:rPr>
          <w:rFonts w:asciiTheme="minorHAnsi" w:hAnsiTheme="minorHAnsi" w:cstheme="minorHAnsi"/>
          <w:sz w:val="20"/>
          <w:szCs w:val="20"/>
        </w:rPr>
        <w:t>The 80/20 preference point scoring system will apply</w:t>
      </w:r>
    </w:p>
    <w:p w14:paraId="5E6EBE2B" w14:textId="77777777" w:rsidR="004619B0" w:rsidRPr="00D16FA1" w:rsidRDefault="004619B0" w:rsidP="004619B0">
      <w:pPr>
        <w:pStyle w:val="Default"/>
        <w:numPr>
          <w:ilvl w:val="0"/>
          <w:numId w:val="1"/>
        </w:numPr>
        <w:ind w:left="0" w:right="-515" w:hanging="540"/>
        <w:rPr>
          <w:rFonts w:asciiTheme="minorHAnsi" w:hAnsiTheme="minorHAnsi" w:cstheme="minorHAnsi"/>
          <w:sz w:val="20"/>
          <w:szCs w:val="20"/>
        </w:rPr>
      </w:pPr>
      <w:r w:rsidRPr="00D16FA1">
        <w:rPr>
          <w:rFonts w:asciiTheme="minorHAnsi" w:hAnsiTheme="minorHAnsi" w:cstheme="minorHAnsi"/>
          <w:sz w:val="20"/>
          <w:szCs w:val="20"/>
        </w:rPr>
        <w:t>Council is not bound to accept the lowest or any quotation and reserves the right to accept any quotation or part thereof.</w:t>
      </w:r>
    </w:p>
    <w:p w14:paraId="59826C0F" w14:textId="77777777" w:rsidR="004619B0" w:rsidRPr="00D16FA1" w:rsidRDefault="004619B0" w:rsidP="004619B0">
      <w:pPr>
        <w:pStyle w:val="Pa2"/>
        <w:numPr>
          <w:ilvl w:val="0"/>
          <w:numId w:val="1"/>
        </w:numPr>
        <w:ind w:left="0" w:right="-515" w:hanging="540"/>
        <w:jc w:val="both"/>
        <w:rPr>
          <w:rFonts w:asciiTheme="minorHAnsi" w:hAnsiTheme="minorHAnsi" w:cstheme="minorHAnsi"/>
          <w:sz w:val="20"/>
          <w:szCs w:val="20"/>
        </w:rPr>
      </w:pPr>
      <w:r w:rsidRPr="00D16FA1">
        <w:rPr>
          <w:rStyle w:val="A2"/>
          <w:rFonts w:asciiTheme="minorHAnsi" w:hAnsiTheme="minorHAnsi" w:cstheme="minorHAnsi"/>
          <w:b w:val="0"/>
          <w:bCs w:val="0"/>
          <w:sz w:val="20"/>
          <w:szCs w:val="20"/>
        </w:rPr>
        <w:t xml:space="preserve">Failure to comply with these conditions may result in immediate disqualification of your bid. </w:t>
      </w:r>
    </w:p>
    <w:p w14:paraId="7B785FA0" w14:textId="4413CF06" w:rsidR="004619B0" w:rsidRPr="00D16FA1" w:rsidRDefault="004619B0" w:rsidP="004619B0">
      <w:pPr>
        <w:pStyle w:val="Pa2"/>
        <w:numPr>
          <w:ilvl w:val="0"/>
          <w:numId w:val="1"/>
        </w:numPr>
        <w:ind w:left="0" w:right="-515" w:hanging="540"/>
        <w:jc w:val="both"/>
        <w:rPr>
          <w:rFonts w:asciiTheme="minorHAnsi" w:hAnsiTheme="minorHAnsi" w:cstheme="minorHAnsi"/>
          <w:sz w:val="20"/>
          <w:szCs w:val="20"/>
        </w:rPr>
      </w:pPr>
      <w:r w:rsidRPr="00D16FA1">
        <w:rPr>
          <w:rStyle w:val="A2"/>
          <w:rFonts w:asciiTheme="minorHAnsi" w:hAnsiTheme="minorHAnsi" w:cstheme="minorHAnsi"/>
          <w:b w:val="0"/>
          <w:bCs w:val="0"/>
          <w:sz w:val="20"/>
          <w:szCs w:val="20"/>
        </w:rPr>
        <w:t xml:space="preserve">Should there be any non-disclosure of </w:t>
      </w:r>
      <w:r w:rsidR="004004C2" w:rsidRPr="00D16FA1">
        <w:rPr>
          <w:rStyle w:val="A2"/>
          <w:rFonts w:asciiTheme="minorHAnsi" w:hAnsiTheme="minorHAnsi" w:cstheme="minorHAnsi"/>
          <w:b w:val="0"/>
          <w:bCs w:val="0"/>
          <w:sz w:val="20"/>
          <w:szCs w:val="20"/>
        </w:rPr>
        <w:t xml:space="preserve">a </w:t>
      </w:r>
      <w:r w:rsidRPr="00D16FA1">
        <w:rPr>
          <w:rStyle w:val="A2"/>
          <w:rFonts w:asciiTheme="minorHAnsi" w:hAnsiTheme="minorHAnsi" w:cstheme="minorHAnsi"/>
          <w:b w:val="0"/>
          <w:bCs w:val="0"/>
          <w:sz w:val="20"/>
          <w:szCs w:val="20"/>
        </w:rPr>
        <w:t>conflict of interest; the contract will be deemed null and void.</w:t>
      </w:r>
    </w:p>
    <w:p w14:paraId="53F977B5" w14:textId="77777777" w:rsidR="004619B0" w:rsidRPr="00D16FA1" w:rsidRDefault="004619B0" w:rsidP="004619B0">
      <w:pPr>
        <w:pStyle w:val="Pa1"/>
        <w:ind w:left="-540" w:right="-515"/>
        <w:jc w:val="both"/>
        <w:rPr>
          <w:rStyle w:val="A2"/>
          <w:rFonts w:asciiTheme="minorHAnsi" w:hAnsiTheme="minorHAnsi" w:cstheme="minorHAnsi"/>
          <w:b w:val="0"/>
          <w:bCs w:val="0"/>
          <w:sz w:val="20"/>
          <w:szCs w:val="20"/>
        </w:rPr>
      </w:pPr>
    </w:p>
    <w:p w14:paraId="24723AE4" w14:textId="77777777" w:rsidR="004619B0" w:rsidRPr="00D16FA1" w:rsidRDefault="004619B0" w:rsidP="004619B0">
      <w:pPr>
        <w:pStyle w:val="Default"/>
        <w:rPr>
          <w:rFonts w:asciiTheme="minorHAnsi" w:hAnsiTheme="minorHAnsi" w:cstheme="minorHAnsi"/>
          <w:b/>
          <w:bCs/>
          <w:sz w:val="20"/>
          <w:szCs w:val="20"/>
        </w:rPr>
      </w:pPr>
    </w:p>
    <w:p w14:paraId="4D49F207" w14:textId="77777777" w:rsidR="004619B0" w:rsidRPr="00D16FA1" w:rsidRDefault="004619B0" w:rsidP="004619B0">
      <w:pPr>
        <w:pStyle w:val="Default"/>
        <w:rPr>
          <w:rFonts w:asciiTheme="minorHAnsi" w:hAnsiTheme="minorHAnsi" w:cstheme="minorHAnsi"/>
          <w:b/>
          <w:bCs/>
          <w:sz w:val="20"/>
          <w:szCs w:val="20"/>
        </w:rPr>
      </w:pPr>
    </w:p>
    <w:p w14:paraId="28D6CF09" w14:textId="77777777" w:rsidR="004619B0" w:rsidRPr="00D16FA1" w:rsidRDefault="004619B0" w:rsidP="004619B0">
      <w:pPr>
        <w:pStyle w:val="Pa1"/>
        <w:ind w:left="-540" w:right="-515"/>
        <w:rPr>
          <w:rFonts w:asciiTheme="minorHAnsi" w:hAnsiTheme="minorHAnsi" w:cstheme="minorHAnsi"/>
          <w:b/>
          <w:bCs/>
          <w:color w:val="000000"/>
          <w:sz w:val="20"/>
          <w:szCs w:val="20"/>
          <w:shd w:val="clear" w:color="auto" w:fill="FFFFFF"/>
        </w:rPr>
      </w:pPr>
      <w:r w:rsidRPr="00D16FA1">
        <w:rPr>
          <w:rFonts w:asciiTheme="minorHAnsi" w:hAnsiTheme="minorHAnsi" w:cstheme="minorHAnsi"/>
          <w:b/>
          <w:bCs/>
          <w:color w:val="000000"/>
          <w:sz w:val="20"/>
          <w:szCs w:val="20"/>
          <w:shd w:val="clear" w:color="auto" w:fill="FFFFFF"/>
        </w:rPr>
        <w:t>DR. E. M. RANKWANA</w:t>
      </w:r>
    </w:p>
    <w:p w14:paraId="53D1539A" w14:textId="77777777" w:rsidR="004619B0" w:rsidRPr="00D16FA1" w:rsidRDefault="004619B0" w:rsidP="004619B0">
      <w:pPr>
        <w:pStyle w:val="Pa1"/>
        <w:ind w:left="-540" w:right="-515"/>
        <w:rPr>
          <w:rStyle w:val="A2"/>
          <w:rFonts w:asciiTheme="minorHAnsi" w:hAnsiTheme="minorHAnsi" w:cstheme="minorHAnsi"/>
          <w:sz w:val="20"/>
          <w:szCs w:val="20"/>
        </w:rPr>
      </w:pPr>
      <w:r w:rsidRPr="00D16FA1">
        <w:rPr>
          <w:rStyle w:val="A2"/>
          <w:rFonts w:asciiTheme="minorHAnsi" w:hAnsiTheme="minorHAnsi" w:cstheme="minorHAnsi"/>
          <w:sz w:val="20"/>
          <w:szCs w:val="20"/>
        </w:rPr>
        <w:t>MUNICIPAL MANAGER</w:t>
      </w:r>
    </w:p>
    <w:p w14:paraId="6FA6FD38" w14:textId="77777777" w:rsidR="004619B0" w:rsidRPr="004619B0" w:rsidRDefault="004619B0" w:rsidP="00C86A51">
      <w:pPr>
        <w:rPr>
          <w:b/>
          <w:bCs/>
          <w:lang w:eastAsia="en-ZA"/>
        </w:rPr>
      </w:pPr>
    </w:p>
    <w:p w14:paraId="65EA7ED5" w14:textId="6ABA4394" w:rsidR="00C86A51" w:rsidRPr="004619B0" w:rsidRDefault="00C86A51" w:rsidP="00C86A51">
      <w:pPr>
        <w:rPr>
          <w:b/>
          <w:bCs/>
          <w:lang w:eastAsia="en-ZA"/>
        </w:rPr>
      </w:pPr>
    </w:p>
    <w:p w14:paraId="06BF7CE1" w14:textId="77777777" w:rsidR="004619B0" w:rsidRPr="004619B0" w:rsidRDefault="004619B0" w:rsidP="00C86A51"/>
    <w:sectPr w:rsidR="004619B0" w:rsidRPr="004619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3C64E2"/>
    <w:multiLevelType w:val="hybridMultilevel"/>
    <w:tmpl w:val="F11434CC"/>
    <w:lvl w:ilvl="0" w:tplc="EAF0935E">
      <w:numFmt w:val="bullet"/>
      <w:lvlText w:val=""/>
      <w:lvlJc w:val="left"/>
      <w:pPr>
        <w:ind w:left="180" w:hanging="360"/>
      </w:pPr>
      <w:rPr>
        <w:rFonts w:ascii="Symbol" w:eastAsia="Times New Roman" w:hAnsi="Symbol" w:cs="Helvetica" w:hint="default"/>
      </w:rPr>
    </w:lvl>
    <w:lvl w:ilvl="1" w:tplc="1C090003" w:tentative="1">
      <w:start w:val="1"/>
      <w:numFmt w:val="bullet"/>
      <w:lvlText w:val="o"/>
      <w:lvlJc w:val="left"/>
      <w:pPr>
        <w:ind w:left="900" w:hanging="360"/>
      </w:pPr>
      <w:rPr>
        <w:rFonts w:ascii="Courier New" w:hAnsi="Courier New" w:cs="Courier New" w:hint="default"/>
      </w:rPr>
    </w:lvl>
    <w:lvl w:ilvl="2" w:tplc="1C090005" w:tentative="1">
      <w:start w:val="1"/>
      <w:numFmt w:val="bullet"/>
      <w:lvlText w:val=""/>
      <w:lvlJc w:val="left"/>
      <w:pPr>
        <w:ind w:left="1620" w:hanging="360"/>
      </w:pPr>
      <w:rPr>
        <w:rFonts w:ascii="Wingdings" w:hAnsi="Wingdings" w:hint="default"/>
      </w:rPr>
    </w:lvl>
    <w:lvl w:ilvl="3" w:tplc="1C090001" w:tentative="1">
      <w:start w:val="1"/>
      <w:numFmt w:val="bullet"/>
      <w:lvlText w:val=""/>
      <w:lvlJc w:val="left"/>
      <w:pPr>
        <w:ind w:left="2340" w:hanging="360"/>
      </w:pPr>
      <w:rPr>
        <w:rFonts w:ascii="Symbol" w:hAnsi="Symbol" w:hint="default"/>
      </w:rPr>
    </w:lvl>
    <w:lvl w:ilvl="4" w:tplc="1C090003" w:tentative="1">
      <w:start w:val="1"/>
      <w:numFmt w:val="bullet"/>
      <w:lvlText w:val="o"/>
      <w:lvlJc w:val="left"/>
      <w:pPr>
        <w:ind w:left="3060" w:hanging="360"/>
      </w:pPr>
      <w:rPr>
        <w:rFonts w:ascii="Courier New" w:hAnsi="Courier New" w:cs="Courier New" w:hint="default"/>
      </w:rPr>
    </w:lvl>
    <w:lvl w:ilvl="5" w:tplc="1C090005" w:tentative="1">
      <w:start w:val="1"/>
      <w:numFmt w:val="bullet"/>
      <w:lvlText w:val=""/>
      <w:lvlJc w:val="left"/>
      <w:pPr>
        <w:ind w:left="3780" w:hanging="360"/>
      </w:pPr>
      <w:rPr>
        <w:rFonts w:ascii="Wingdings" w:hAnsi="Wingdings" w:hint="default"/>
      </w:rPr>
    </w:lvl>
    <w:lvl w:ilvl="6" w:tplc="1C090001" w:tentative="1">
      <w:start w:val="1"/>
      <w:numFmt w:val="bullet"/>
      <w:lvlText w:val=""/>
      <w:lvlJc w:val="left"/>
      <w:pPr>
        <w:ind w:left="4500" w:hanging="360"/>
      </w:pPr>
      <w:rPr>
        <w:rFonts w:ascii="Symbol" w:hAnsi="Symbol" w:hint="default"/>
      </w:rPr>
    </w:lvl>
    <w:lvl w:ilvl="7" w:tplc="1C090003" w:tentative="1">
      <w:start w:val="1"/>
      <w:numFmt w:val="bullet"/>
      <w:lvlText w:val="o"/>
      <w:lvlJc w:val="left"/>
      <w:pPr>
        <w:ind w:left="5220" w:hanging="360"/>
      </w:pPr>
      <w:rPr>
        <w:rFonts w:ascii="Courier New" w:hAnsi="Courier New" w:cs="Courier New" w:hint="default"/>
      </w:rPr>
    </w:lvl>
    <w:lvl w:ilvl="8" w:tplc="1C090005" w:tentative="1">
      <w:start w:val="1"/>
      <w:numFmt w:val="bullet"/>
      <w:lvlText w:val=""/>
      <w:lvlJc w:val="left"/>
      <w:pPr>
        <w:ind w:left="5940" w:hanging="360"/>
      </w:pPr>
      <w:rPr>
        <w:rFonts w:ascii="Wingdings" w:hAnsi="Wingdings" w:hint="default"/>
      </w:rPr>
    </w:lvl>
  </w:abstractNum>
  <w:num w:numId="1" w16cid:durableId="116713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51"/>
    <w:rsid w:val="000E667B"/>
    <w:rsid w:val="004004C2"/>
    <w:rsid w:val="004619B0"/>
    <w:rsid w:val="004C4D9B"/>
    <w:rsid w:val="004E7010"/>
    <w:rsid w:val="006316CB"/>
    <w:rsid w:val="007265E3"/>
    <w:rsid w:val="00BA468A"/>
    <w:rsid w:val="00C86A51"/>
    <w:rsid w:val="00D16FA1"/>
    <w:rsid w:val="00E138C2"/>
    <w:rsid w:val="00FC0F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5DE3"/>
  <w15:chartTrackingRefBased/>
  <w15:docId w15:val="{0C5FD966-0EEB-4B88-8CB7-FD0ED016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C86A51"/>
    <w:pPr>
      <w:autoSpaceDE w:val="0"/>
      <w:autoSpaceDN w:val="0"/>
      <w:adjustRightInd w:val="0"/>
      <w:spacing w:after="0" w:line="241" w:lineRule="atLeast"/>
    </w:pPr>
    <w:rPr>
      <w:rFonts w:ascii="Helvetica" w:eastAsia="Times New Roman" w:hAnsi="Helvetica" w:cs="Helvetica"/>
      <w:sz w:val="24"/>
      <w:szCs w:val="24"/>
      <w:lang w:eastAsia="en-ZA"/>
    </w:rPr>
  </w:style>
  <w:style w:type="character" w:customStyle="1" w:styleId="A2">
    <w:name w:val="A2"/>
    <w:uiPriority w:val="99"/>
    <w:rsid w:val="00C86A51"/>
    <w:rPr>
      <w:b/>
      <w:bCs/>
      <w:color w:val="000000"/>
      <w:sz w:val="16"/>
      <w:szCs w:val="16"/>
    </w:rPr>
  </w:style>
  <w:style w:type="character" w:styleId="Hyperlink">
    <w:name w:val="Hyperlink"/>
    <w:rsid w:val="004619B0"/>
    <w:rPr>
      <w:color w:val="0000FF"/>
      <w:u w:val="single"/>
    </w:rPr>
  </w:style>
  <w:style w:type="paragraph" w:customStyle="1" w:styleId="Default">
    <w:name w:val="Default"/>
    <w:rsid w:val="004619B0"/>
    <w:pPr>
      <w:autoSpaceDE w:val="0"/>
      <w:autoSpaceDN w:val="0"/>
      <w:adjustRightInd w:val="0"/>
      <w:spacing w:after="0" w:line="240" w:lineRule="auto"/>
    </w:pPr>
    <w:rPr>
      <w:rFonts w:ascii="Helvetica" w:eastAsia="Times New Roman" w:hAnsi="Helvetica" w:cs="Helvetica"/>
      <w:color w:val="000000"/>
      <w:sz w:val="24"/>
      <w:szCs w:val="24"/>
      <w:lang w:eastAsia="en-ZA"/>
    </w:rPr>
  </w:style>
  <w:style w:type="paragraph" w:customStyle="1" w:styleId="Pa2">
    <w:name w:val="Pa2"/>
    <w:basedOn w:val="Default"/>
    <w:next w:val="Default"/>
    <w:uiPriority w:val="99"/>
    <w:rsid w:val="004619B0"/>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d.gov.z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2</cp:revision>
  <dcterms:created xsi:type="dcterms:W3CDTF">2022-11-16T16:27:00Z</dcterms:created>
  <dcterms:modified xsi:type="dcterms:W3CDTF">2022-11-16T16:27:00Z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2cb3f533cf9f4e6ded68b4f89a508ac559e05583cbc29cfd78428d987578e03c</vt:lpwstr>
  </property>
</Properties>
</file>